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000"/>
      </w:tblPr>
      <w:tblGrid>
        <w:gridCol w:w="8504"/>
      </w:tblGrid>
      <w:tr w:rsidR="00BE2046">
        <w:trPr>
          <w:tblCellSpacing w:w="0" w:type="dxa"/>
        </w:trPr>
        <w:tc>
          <w:tcPr>
            <w:tcW w:w="0" w:type="auto"/>
            <w:vAlign w:val="center"/>
          </w:tcPr>
          <w:tbl>
            <w:tblPr>
              <w:tblW w:w="0" w:type="auto"/>
              <w:tblCellSpacing w:w="0" w:type="dxa"/>
              <w:tblInd w:w="2640" w:type="dxa"/>
              <w:tblCellMar>
                <w:left w:w="0" w:type="dxa"/>
                <w:right w:w="0" w:type="dxa"/>
              </w:tblCellMar>
              <w:tblLook w:val="0000"/>
            </w:tblPr>
            <w:tblGrid>
              <w:gridCol w:w="3270"/>
            </w:tblGrid>
            <w:tr w:rsidR="00BE2046">
              <w:trPr>
                <w:tblCellSpacing w:w="0" w:type="dxa"/>
              </w:trPr>
              <w:tc>
                <w:tcPr>
                  <w:tcW w:w="0" w:type="auto"/>
                  <w:noWrap/>
                  <w:vAlign w:val="center"/>
                </w:tcPr>
                <w:p w:rsidR="00BE2046" w:rsidRDefault="008103E9">
                  <w:pPr>
                    <w:rPr>
                      <w:rFonts w:ascii="Verdana" w:hAnsi="Verdana"/>
                      <w:color w:val="5F5C5C"/>
                      <w:sz w:val="15"/>
                      <w:szCs w:val="15"/>
                    </w:rPr>
                  </w:pPr>
                  <w:r>
                    <w:rPr>
                      <w:rFonts w:ascii="Verdana" w:hAnsi="Verdana"/>
                      <w:noProof/>
                      <w:color w:val="067395"/>
                      <w:sz w:val="15"/>
                      <w:szCs w:val="15"/>
                    </w:rPr>
                    <w:drawing>
                      <wp:inline distT="0" distB="0" distL="0" distR="0">
                        <wp:extent cx="2049780" cy="586740"/>
                        <wp:effectExtent l="19050" t="0" r="7620" b="0"/>
                        <wp:docPr id="2" name="Imagem 2" descr="Instituto Superior da Maia">
                          <a:hlinkClick xmlns:a="http://schemas.openxmlformats.org/drawingml/2006/main" r:id="rId9" tooltip="Instituto Superior da Maia"/>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stituto Superior da Maia"/>
                                <pic:cNvPicPr>
                                  <a:picLocks noChangeAspect="1" noChangeArrowheads="1"/>
                                </pic:cNvPicPr>
                              </pic:nvPicPr>
                              <pic:blipFill>
                                <a:blip r:embed="rId10" cstate="print"/>
                                <a:srcRect/>
                                <a:stretch>
                                  <a:fillRect/>
                                </a:stretch>
                              </pic:blipFill>
                              <pic:spPr bwMode="auto">
                                <a:xfrm>
                                  <a:off x="0" y="0"/>
                                  <a:ext cx="2049780" cy="586740"/>
                                </a:xfrm>
                                <a:prstGeom prst="rect">
                                  <a:avLst/>
                                </a:prstGeom>
                                <a:noFill/>
                                <a:ln w="9525">
                                  <a:noFill/>
                                  <a:miter lim="800000"/>
                                  <a:headEnd/>
                                  <a:tailEnd/>
                                </a:ln>
                              </pic:spPr>
                            </pic:pic>
                          </a:graphicData>
                        </a:graphic>
                      </wp:inline>
                    </w:drawing>
                  </w:r>
                </w:p>
              </w:tc>
            </w:tr>
          </w:tbl>
          <w:p w:rsidR="00BE2046" w:rsidRDefault="00BE2046">
            <w:pPr>
              <w:rPr>
                <w:rFonts w:ascii="Verdana" w:hAnsi="Verdana"/>
                <w:color w:val="5F5C5C"/>
                <w:sz w:val="15"/>
                <w:szCs w:val="15"/>
              </w:rPr>
            </w:pPr>
          </w:p>
        </w:tc>
      </w:tr>
    </w:tbl>
    <w:p w:rsidR="00A0778A" w:rsidRDefault="00A0778A" w:rsidP="00BE2046">
      <w:pPr>
        <w:jc w:val="center"/>
      </w:pPr>
    </w:p>
    <w:p w:rsidR="00A0778A" w:rsidRDefault="00A0778A" w:rsidP="00BE2046">
      <w:pPr>
        <w:jc w:val="center"/>
      </w:pPr>
    </w:p>
    <w:p w:rsidR="00A0778A" w:rsidRDefault="00A0778A" w:rsidP="00BE2046">
      <w:pPr>
        <w:jc w:val="center"/>
      </w:pPr>
    </w:p>
    <w:p w:rsidR="00A0778A" w:rsidRDefault="00A0778A" w:rsidP="00BE2046">
      <w:pPr>
        <w:jc w:val="center"/>
      </w:pPr>
    </w:p>
    <w:p w:rsidR="00A0778A" w:rsidRDefault="00A0778A" w:rsidP="00BE2046">
      <w:pPr>
        <w:jc w:val="center"/>
      </w:pPr>
    </w:p>
    <w:p w:rsidR="00BE2046" w:rsidRPr="00B121A8" w:rsidRDefault="00EE2BA2" w:rsidP="00BE2046">
      <w:pPr>
        <w:jc w:val="center"/>
        <w:rPr>
          <w:rFonts w:ascii="Arial" w:hAnsi="Arial" w:cs="Arial"/>
        </w:rPr>
      </w:pPr>
      <w:r w:rsidRPr="00B121A8">
        <w:rPr>
          <w:rFonts w:ascii="Arial" w:hAnsi="Arial" w:cs="Arial"/>
        </w:rPr>
        <w:t>Dissertação de Mestrado</w:t>
      </w: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C15C6C" w:rsidP="00BE2046">
      <w:pPr>
        <w:jc w:val="center"/>
        <w:rPr>
          <w:rFonts w:ascii="Arial" w:hAnsi="Arial" w:cs="Arial"/>
        </w:rPr>
      </w:pPr>
    </w:p>
    <w:p w:rsidR="00C15C6C" w:rsidRPr="00B121A8" w:rsidRDefault="001C04A8" w:rsidP="00BE2046">
      <w:pPr>
        <w:jc w:val="center"/>
        <w:rPr>
          <w:rFonts w:ascii="Arial" w:hAnsi="Arial" w:cs="Arial"/>
        </w:rPr>
      </w:pPr>
      <w:r>
        <w:rPr>
          <w:rFonts w:ascii="Arial" w:hAnsi="Arial" w:cs="Arial"/>
        </w:rPr>
      </w:r>
      <w:r>
        <w:rPr>
          <w:rFonts w:ascii="Arial" w:hAnsi="Arial" w:cs="Arial"/>
        </w:rPr>
        <w:pict>
          <v:group id="_x0000_s1030" editas="canvas" style="width:423pt;height:161.4pt;mso-position-horizontal-relative:char;mso-position-vertical-relative:line" coordorigin="2281,7396" coordsize="7200,276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2281;top:7396;width:7200;height:2765" o:preferrelative="f">
              <v:fill o:detectmouseclick="t"/>
              <v:path o:extrusionok="t" o:connecttype="none"/>
              <o:lock v:ext="edit" text="t"/>
            </v:shape>
            <v:shapetype id="_x0000_t202" coordsize="21600,21600" o:spt="202" path="m,l,21600r21600,l21600,xe">
              <v:stroke joinstyle="miter"/>
              <v:path gradientshapeok="t" o:connecttype="rect"/>
            </v:shapetype>
            <v:shape id="_x0000_s1031" type="#_x0000_t202" style="position:absolute;left:2434;top:8115;width:7047;height:1995" strokecolor="white [3212]">
              <v:textbox style="mso-next-textbox:#_x0000_s1031">
                <w:txbxContent>
                  <w:p w:rsidR="005A6AF4" w:rsidRPr="00B121A8" w:rsidRDefault="005A6AF4" w:rsidP="001D2478">
                    <w:pPr>
                      <w:spacing w:line="360" w:lineRule="auto"/>
                      <w:jc w:val="center"/>
                      <w:rPr>
                        <w:rFonts w:ascii="Arial" w:hAnsi="Arial" w:cs="Arial"/>
                        <w:b/>
                      </w:rPr>
                    </w:pPr>
                    <w:r w:rsidRPr="00B121A8">
                      <w:rPr>
                        <w:rFonts w:ascii="Arial" w:hAnsi="Arial" w:cs="Arial"/>
                        <w:b/>
                      </w:rPr>
                      <w:t>O Psicólogo e a Terapia com Vítimas e Ofensores:</w:t>
                    </w:r>
                  </w:p>
                  <w:p w:rsidR="005A6AF4" w:rsidRPr="00B121A8" w:rsidRDefault="005A6AF4" w:rsidP="001D2478">
                    <w:pPr>
                      <w:spacing w:line="360" w:lineRule="auto"/>
                      <w:jc w:val="center"/>
                      <w:rPr>
                        <w:rFonts w:ascii="Arial" w:hAnsi="Arial" w:cs="Arial"/>
                        <w:b/>
                      </w:rPr>
                    </w:pPr>
                    <w:r w:rsidRPr="00B121A8">
                      <w:rPr>
                        <w:rFonts w:ascii="Arial" w:hAnsi="Arial" w:cs="Arial"/>
                        <w:b/>
                      </w:rPr>
                      <w:t>as Significações acerca da Intervenção Psicológica e o Autocuidado.</w:t>
                    </w:r>
                  </w:p>
                  <w:p w:rsidR="005A6AF4" w:rsidRPr="00B121A8" w:rsidRDefault="005A6AF4" w:rsidP="001D2478">
                    <w:pPr>
                      <w:spacing w:line="360" w:lineRule="auto"/>
                      <w:jc w:val="center"/>
                      <w:rPr>
                        <w:rFonts w:ascii="Arial" w:hAnsi="Arial" w:cs="Arial"/>
                      </w:rPr>
                    </w:pPr>
                    <w:r w:rsidRPr="00B121A8">
                      <w:rPr>
                        <w:rFonts w:ascii="Arial" w:hAnsi="Arial" w:cs="Arial"/>
                      </w:rPr>
                      <w:t>Pedro Barbosa</w:t>
                    </w:r>
                  </w:p>
                  <w:p w:rsidR="005A6AF4" w:rsidRPr="00B121A8" w:rsidRDefault="005A6AF4" w:rsidP="001D2478">
                    <w:pPr>
                      <w:spacing w:line="360" w:lineRule="auto"/>
                      <w:jc w:val="center"/>
                      <w:rPr>
                        <w:rFonts w:ascii="Arial" w:hAnsi="Arial" w:cs="Arial"/>
                      </w:rPr>
                    </w:pPr>
                    <w:r w:rsidRPr="00B121A8">
                      <w:rPr>
                        <w:rFonts w:ascii="Arial" w:hAnsi="Arial" w:cs="Arial"/>
                      </w:rPr>
                      <w:t>ISMAI, Instituto superior da Maia</w:t>
                    </w:r>
                  </w:p>
                </w:txbxContent>
              </v:textbox>
            </v:shape>
            <w10:wrap type="none"/>
            <w10:anchorlock/>
          </v:group>
        </w:pict>
      </w:r>
    </w:p>
    <w:p w:rsidR="00BE2046" w:rsidRPr="00B121A8" w:rsidRDefault="00BE2046" w:rsidP="00BE2046">
      <w:pPr>
        <w:jc w:val="center"/>
        <w:rPr>
          <w:rFonts w:ascii="Arial" w:hAnsi="Arial" w:cs="Arial"/>
          <w:sz w:val="32"/>
          <w:szCs w:val="32"/>
        </w:rPr>
      </w:pPr>
    </w:p>
    <w:p w:rsidR="00D02301" w:rsidRPr="00B121A8" w:rsidRDefault="00D02301" w:rsidP="00591C4A">
      <w:pPr>
        <w:rPr>
          <w:rFonts w:ascii="Arial" w:hAnsi="Arial" w:cs="Arial"/>
        </w:rPr>
      </w:pPr>
    </w:p>
    <w:p w:rsidR="00D02301" w:rsidRPr="00B121A8" w:rsidRDefault="00D02301" w:rsidP="00591C4A">
      <w:pPr>
        <w:rPr>
          <w:rFonts w:ascii="Arial" w:hAnsi="Arial" w:cs="Arial"/>
        </w:rPr>
      </w:pPr>
    </w:p>
    <w:p w:rsidR="00D02301" w:rsidRPr="00B121A8" w:rsidRDefault="00D02301" w:rsidP="00591C4A">
      <w:pPr>
        <w:rPr>
          <w:rFonts w:ascii="Arial" w:hAnsi="Arial" w:cs="Arial"/>
        </w:rPr>
      </w:pPr>
    </w:p>
    <w:p w:rsidR="00D02301" w:rsidRPr="00B121A8" w:rsidRDefault="00D02301" w:rsidP="00591C4A">
      <w:pPr>
        <w:rPr>
          <w:rFonts w:ascii="Arial" w:hAnsi="Arial" w:cs="Arial"/>
        </w:rPr>
      </w:pPr>
    </w:p>
    <w:p w:rsidR="00C15C6C" w:rsidRPr="00B121A8" w:rsidRDefault="0092079E" w:rsidP="001D2478">
      <w:pPr>
        <w:spacing w:line="360" w:lineRule="auto"/>
        <w:rPr>
          <w:rFonts w:ascii="Arial" w:hAnsi="Arial" w:cs="Arial"/>
        </w:rPr>
      </w:pPr>
      <w:r>
        <w:rPr>
          <w:rFonts w:ascii="Arial" w:hAnsi="Arial" w:cs="Arial"/>
        </w:rPr>
        <w:t xml:space="preserve">Dissertação de </w:t>
      </w:r>
      <w:r w:rsidR="0049600C" w:rsidRPr="00B121A8">
        <w:rPr>
          <w:rFonts w:ascii="Arial" w:hAnsi="Arial" w:cs="Arial"/>
        </w:rPr>
        <w:t>Mestrado em Psicologia da Justiça</w:t>
      </w:r>
    </w:p>
    <w:p w:rsidR="0049600C" w:rsidRPr="00B121A8" w:rsidRDefault="0092079E" w:rsidP="001D2478">
      <w:pPr>
        <w:spacing w:line="360" w:lineRule="auto"/>
        <w:rPr>
          <w:rFonts w:ascii="Arial" w:hAnsi="Arial" w:cs="Arial"/>
        </w:rPr>
      </w:pPr>
      <w:r>
        <w:rPr>
          <w:rFonts w:ascii="Arial" w:hAnsi="Arial" w:cs="Arial"/>
        </w:rPr>
        <w:t>Trabalho realizado sob a orientação da Professora</w:t>
      </w:r>
      <w:r w:rsidR="0049600C" w:rsidRPr="00B121A8">
        <w:rPr>
          <w:rFonts w:ascii="Arial" w:hAnsi="Arial" w:cs="Arial"/>
        </w:rPr>
        <w:t xml:space="preserve"> Doutora</w:t>
      </w:r>
      <w:r>
        <w:rPr>
          <w:rFonts w:ascii="Arial" w:hAnsi="Arial" w:cs="Arial"/>
        </w:rPr>
        <w:t xml:space="preserve"> </w:t>
      </w:r>
      <w:r w:rsidR="0049600C" w:rsidRPr="00B121A8">
        <w:rPr>
          <w:rFonts w:ascii="Arial" w:hAnsi="Arial" w:cs="Arial"/>
        </w:rPr>
        <w:t>Anita Santos</w:t>
      </w:r>
      <w:r w:rsidR="00135B02">
        <w:rPr>
          <w:rFonts w:ascii="Arial" w:hAnsi="Arial" w:cs="Arial"/>
        </w:rPr>
        <w:t>.</w:t>
      </w:r>
    </w:p>
    <w:p w:rsidR="0049600C" w:rsidRPr="00B121A8" w:rsidRDefault="0049600C" w:rsidP="001D2478">
      <w:pPr>
        <w:spacing w:line="360" w:lineRule="auto"/>
        <w:rPr>
          <w:rFonts w:ascii="Arial" w:hAnsi="Arial" w:cs="Arial"/>
        </w:rPr>
      </w:pPr>
      <w:r w:rsidRPr="00B121A8">
        <w:rPr>
          <w:rFonts w:ascii="Arial" w:hAnsi="Arial" w:cs="Arial"/>
        </w:rPr>
        <w:t>Mestrando:   Pedro</w:t>
      </w:r>
      <w:r w:rsidR="00FD5B93">
        <w:rPr>
          <w:rFonts w:ascii="Arial" w:hAnsi="Arial" w:cs="Arial"/>
        </w:rPr>
        <w:t xml:space="preserve"> Manuel da Silva</w:t>
      </w:r>
      <w:r w:rsidRPr="00B121A8">
        <w:rPr>
          <w:rFonts w:ascii="Arial" w:hAnsi="Arial" w:cs="Arial"/>
        </w:rPr>
        <w:t xml:space="preserve"> Barbosa</w:t>
      </w:r>
      <w:r w:rsidR="00FD5B93">
        <w:rPr>
          <w:rFonts w:ascii="Arial" w:hAnsi="Arial" w:cs="Arial"/>
        </w:rPr>
        <w:t>, nº16213</w:t>
      </w:r>
    </w:p>
    <w:p w:rsidR="0049600C" w:rsidRPr="00B121A8" w:rsidRDefault="0049600C" w:rsidP="001D2478">
      <w:pPr>
        <w:spacing w:line="360" w:lineRule="auto"/>
        <w:rPr>
          <w:rFonts w:ascii="Arial" w:hAnsi="Arial" w:cs="Arial"/>
        </w:rPr>
      </w:pPr>
    </w:p>
    <w:p w:rsidR="00D02301" w:rsidRPr="00B121A8" w:rsidRDefault="00D02301" w:rsidP="001D2478">
      <w:pPr>
        <w:spacing w:line="360" w:lineRule="auto"/>
        <w:rPr>
          <w:rFonts w:ascii="Arial" w:hAnsi="Arial" w:cs="Arial"/>
        </w:rPr>
      </w:pPr>
      <w:r w:rsidRPr="00B121A8">
        <w:rPr>
          <w:rFonts w:ascii="Arial" w:hAnsi="Arial" w:cs="Arial"/>
        </w:rPr>
        <w:t xml:space="preserve">                        </w:t>
      </w:r>
    </w:p>
    <w:p w:rsidR="00D02301" w:rsidRPr="00B121A8" w:rsidRDefault="00D02301" w:rsidP="001D2478">
      <w:pPr>
        <w:spacing w:line="360" w:lineRule="auto"/>
        <w:rPr>
          <w:rFonts w:ascii="Arial" w:hAnsi="Arial" w:cs="Arial"/>
        </w:rPr>
      </w:pPr>
    </w:p>
    <w:p w:rsidR="00D02301" w:rsidRPr="00B121A8" w:rsidRDefault="00D02301" w:rsidP="001D2478">
      <w:pPr>
        <w:spacing w:line="360" w:lineRule="auto"/>
        <w:rPr>
          <w:rFonts w:ascii="Arial" w:hAnsi="Arial" w:cs="Arial"/>
        </w:rPr>
      </w:pPr>
    </w:p>
    <w:p w:rsidR="00626809" w:rsidRDefault="00135B02" w:rsidP="001D2478">
      <w:pPr>
        <w:spacing w:line="360" w:lineRule="auto"/>
        <w:jc w:val="center"/>
      </w:pPr>
      <w:r>
        <w:rPr>
          <w:rFonts w:ascii="Arial" w:hAnsi="Arial" w:cs="Arial"/>
        </w:rPr>
        <w:t>Maia</w:t>
      </w:r>
      <w:r w:rsidR="007B4100" w:rsidRPr="00B121A8">
        <w:rPr>
          <w:rFonts w:ascii="Arial" w:hAnsi="Arial" w:cs="Arial"/>
        </w:rPr>
        <w:t>,</w:t>
      </w:r>
      <w:r w:rsidR="00EE2BA2" w:rsidRPr="00B121A8">
        <w:rPr>
          <w:rFonts w:ascii="Arial" w:hAnsi="Arial" w:cs="Arial"/>
        </w:rPr>
        <w:t xml:space="preserve"> </w:t>
      </w:r>
      <w:r>
        <w:rPr>
          <w:rFonts w:ascii="Arial" w:hAnsi="Arial" w:cs="Arial"/>
        </w:rPr>
        <w:t>Setembro</w:t>
      </w:r>
      <w:r w:rsidR="0006468D" w:rsidRPr="00B121A8">
        <w:rPr>
          <w:rFonts w:ascii="Arial" w:hAnsi="Arial" w:cs="Arial"/>
        </w:rPr>
        <w:t xml:space="preserve"> de 2014</w:t>
      </w:r>
    </w:p>
    <w:p w:rsidR="0092079E" w:rsidRDefault="0092079E" w:rsidP="00D02301">
      <w:pPr>
        <w:jc w:val="center"/>
      </w:pPr>
    </w:p>
    <w:p w:rsidR="0092079E" w:rsidRPr="00206C06" w:rsidRDefault="0096666B" w:rsidP="00206C06">
      <w:pPr>
        <w:pStyle w:val="TtuloI"/>
      </w:pPr>
      <w:bookmarkStart w:id="0" w:name="_Toc398475191"/>
      <w:bookmarkStart w:id="1" w:name="_Toc398475266"/>
      <w:r w:rsidRPr="00206C06">
        <w:lastRenderedPageBreak/>
        <w:t>Agradecimentos</w:t>
      </w:r>
      <w:bookmarkEnd w:id="0"/>
      <w:bookmarkEnd w:id="1"/>
    </w:p>
    <w:p w:rsidR="0096666B" w:rsidRDefault="0096666B" w:rsidP="0092079E">
      <w:pPr>
        <w:spacing w:line="360" w:lineRule="auto"/>
        <w:jc w:val="center"/>
        <w:rPr>
          <w:b/>
        </w:rPr>
      </w:pPr>
    </w:p>
    <w:p w:rsidR="00135B02" w:rsidRPr="00135B02" w:rsidRDefault="00135B02" w:rsidP="00135B02">
      <w:pPr>
        <w:spacing w:line="360" w:lineRule="auto"/>
        <w:ind w:firstLine="567"/>
        <w:jc w:val="both"/>
      </w:pPr>
      <w:r>
        <w:t>Em primeiro lugar,</w:t>
      </w:r>
      <w:r w:rsidRPr="00135B02">
        <w:t xml:space="preserve"> quero dedicar este trabalho, e agradecer a todos os docentes, que ao longo de todos estes anos de formação, me ajudaram a construir a pessoa que sou hoje. Devido às vossas capacidades de fazer pensar, fazer querer saber mais, fazer refletir criticamente, de fazer-nos empenhar mais, fazer-nos sonhar e almejar, obrigado. E agradeço essencialmente pelas vossas compreensões, paciências, apoios e incentivos. Sem poder esquecer, de um especial agradecimento à Professora Doutora Maria Anita Santos, por todo o apoio e incentivo que foi transmitindo ao longo deste processo de todo este trabalho. Obrigado por ter partil</w:t>
      </w:r>
      <w:r>
        <w:t xml:space="preserve">hado comigo os seus saberes, </w:t>
      </w:r>
      <w:r w:rsidRPr="00135B02">
        <w:t>os seus ensinamentos.</w:t>
      </w:r>
    </w:p>
    <w:p w:rsidR="00135B02" w:rsidRPr="00135B02" w:rsidRDefault="009C6798" w:rsidP="009C6798">
      <w:pPr>
        <w:spacing w:line="360" w:lineRule="auto"/>
        <w:jc w:val="both"/>
      </w:pPr>
      <w:r>
        <w:t>Em seguida</w:t>
      </w:r>
      <w:r w:rsidR="00135B02" w:rsidRPr="00135B02">
        <w:t xml:space="preserve"> agradeço a todos os participantes, que tiveram a generosidade, altruísmo, humildade, disponibilidade e paciência, para partilharem os seus conhecimentos, experiências e sentimentos, para ajudarem os propósitos desta investigação, os propósitos da psicologia como ciência.</w:t>
      </w:r>
    </w:p>
    <w:p w:rsidR="00135B02" w:rsidRDefault="00135B02" w:rsidP="009C6798">
      <w:pPr>
        <w:spacing w:line="360" w:lineRule="auto"/>
        <w:jc w:val="both"/>
      </w:pPr>
      <w:r w:rsidRPr="00135B02">
        <w:t>Dedico este trabalho e agradeço a todos os meus colegas e amigos, que durante este meu processo de formação até hoje, estiveram sempre comigo e me apoiaram, me incentivaram, me ajudaram a compreender, e me ensinaram, sem vocês também nada disto seria possível, desta forma.</w:t>
      </w:r>
    </w:p>
    <w:p w:rsidR="0096666B" w:rsidRDefault="009C6798" w:rsidP="0092079E">
      <w:pPr>
        <w:spacing w:line="360" w:lineRule="auto"/>
        <w:ind w:firstLine="567"/>
        <w:jc w:val="both"/>
      </w:pPr>
      <w:r>
        <w:t xml:space="preserve">Por fim, mas não tão menos valioso, </w:t>
      </w:r>
      <w:r w:rsidR="00135B02" w:rsidRPr="00135B02">
        <w:t>dedico este trabalho à minha Mãe pelo seu contínuo e infindável apoio, carinho, generosidade, compreensão, honestidade e enorme incentivo. E por ser o maior exemplo de ser humano, que é. A partir do qual muito aprendi, e continuarei a aprender.  E ao meu Pai, também pelo seu apoio, compreensão e incentivo, e exemplo. Agradecendo-lhes com todo o meu ser, por estarem sempre do meu lado.</w:t>
      </w:r>
    </w:p>
    <w:p w:rsidR="0096666B" w:rsidRDefault="0096666B" w:rsidP="0096666B">
      <w:pPr>
        <w:spacing w:line="360" w:lineRule="auto"/>
        <w:jc w:val="both"/>
      </w:pPr>
    </w:p>
    <w:p w:rsidR="00E934D9" w:rsidRDefault="00E934D9"/>
    <w:p w:rsidR="00135B02" w:rsidRDefault="00135B02"/>
    <w:p w:rsidR="00135B02" w:rsidRDefault="00135B02"/>
    <w:p w:rsidR="00135B02" w:rsidRDefault="00135B02"/>
    <w:p w:rsidR="00135B02" w:rsidRDefault="00135B02"/>
    <w:p w:rsidR="00135B02" w:rsidRDefault="00135B02"/>
    <w:p w:rsidR="00135B02" w:rsidRDefault="00135B02"/>
    <w:p w:rsidR="00135B02" w:rsidRDefault="00135B02"/>
    <w:p w:rsidR="00135B02" w:rsidRDefault="00135B02"/>
    <w:p w:rsidR="00135B02" w:rsidRDefault="00135B02"/>
    <w:p w:rsidR="00135B02" w:rsidRDefault="00135B02"/>
    <w:p w:rsidR="00135B02" w:rsidRDefault="00135B02"/>
    <w:p w:rsidR="00E934D9" w:rsidRPr="00E934D9" w:rsidRDefault="00E934D9" w:rsidP="00266017">
      <w:pPr>
        <w:spacing w:line="480" w:lineRule="auto"/>
        <w:ind w:firstLine="567"/>
        <w:jc w:val="center"/>
        <w:rPr>
          <w:b/>
        </w:rPr>
      </w:pPr>
      <w:r w:rsidRPr="00E934D9">
        <w:rPr>
          <w:b/>
        </w:rPr>
        <w:t>O Psicólogo e a Terapia com Vítimas e Ofensores:</w:t>
      </w:r>
    </w:p>
    <w:p w:rsidR="00E934D9" w:rsidRPr="00131183" w:rsidRDefault="00E934D9" w:rsidP="00131183">
      <w:pPr>
        <w:spacing w:line="480" w:lineRule="auto"/>
        <w:ind w:firstLine="567"/>
        <w:jc w:val="center"/>
        <w:rPr>
          <w:b/>
        </w:rPr>
      </w:pPr>
      <w:r w:rsidRPr="00E934D9">
        <w:rPr>
          <w:b/>
        </w:rPr>
        <w:t>as Significações acerca da Intervenção Psicológica e o Autocuidado.</w:t>
      </w:r>
    </w:p>
    <w:p w:rsidR="00E934D9" w:rsidRDefault="00E934D9" w:rsidP="00131183">
      <w:pPr>
        <w:pStyle w:val="TtuloI"/>
      </w:pPr>
      <w:bookmarkStart w:id="2" w:name="_Toc398475192"/>
      <w:bookmarkStart w:id="3" w:name="_Toc398475267"/>
      <w:r>
        <w:t>Resumo</w:t>
      </w:r>
      <w:bookmarkEnd w:id="2"/>
      <w:bookmarkEnd w:id="3"/>
    </w:p>
    <w:p w:rsidR="0018501C" w:rsidRDefault="00E934D9" w:rsidP="00E934D9">
      <w:pPr>
        <w:spacing w:line="360" w:lineRule="auto"/>
        <w:ind w:firstLine="567"/>
        <w:jc w:val="both"/>
        <w:rPr>
          <w:iCs/>
        </w:rPr>
      </w:pPr>
      <w:r w:rsidRPr="00E934D9">
        <w:t>O fenómeno que se pretende, com este trabalho compreender, são os significados atribuídos</w:t>
      </w:r>
      <w:r w:rsidR="005A3086">
        <w:t>,</w:t>
      </w:r>
      <w:r w:rsidRPr="00E934D9">
        <w:t xml:space="preserve"> pelos/as psicólogo/as que realizam intervenção psicológica com vítima e/ou ofensores</w:t>
      </w:r>
      <w:r w:rsidR="005A3086">
        <w:t>,</w:t>
      </w:r>
      <w:r w:rsidRPr="00E934D9">
        <w:t xml:space="preserve"> ao </w:t>
      </w:r>
      <w:r w:rsidRPr="00E934D9">
        <w:rPr>
          <w:iCs/>
        </w:rPr>
        <w:t>impacto da intervenção psicológica nas suas vidas e acerca do autocuidado.</w:t>
      </w:r>
    </w:p>
    <w:p w:rsidR="0018501C" w:rsidRDefault="0018501C" w:rsidP="0018501C">
      <w:pPr>
        <w:spacing w:line="360" w:lineRule="auto"/>
        <w:jc w:val="both"/>
        <w:rPr>
          <w:iCs/>
        </w:rPr>
      </w:pPr>
      <w:r w:rsidRPr="0018501C">
        <w:rPr>
          <w:iCs/>
        </w:rPr>
        <w:t>Através da análise da literatura, denota-se que as práticas no autocuidado encontram-se ausentes ou simplesmente diminuídas (</w:t>
      </w:r>
      <w:proofErr w:type="spellStart"/>
      <w:r w:rsidRPr="0018501C">
        <w:rPr>
          <w:iCs/>
        </w:rPr>
        <w:t>Barnett</w:t>
      </w:r>
      <w:proofErr w:type="spellEnd"/>
      <w:r w:rsidRPr="0018501C">
        <w:rPr>
          <w:iCs/>
        </w:rPr>
        <w:t>, 2007).</w:t>
      </w:r>
    </w:p>
    <w:p w:rsidR="0018501C" w:rsidRDefault="00E934D9" w:rsidP="0018501C">
      <w:pPr>
        <w:spacing w:line="360" w:lineRule="auto"/>
        <w:jc w:val="both"/>
        <w:rPr>
          <w:iCs/>
        </w:rPr>
      </w:pPr>
      <w:r w:rsidRPr="00E934D9">
        <w:rPr>
          <w:iCs/>
        </w:rPr>
        <w:t>Em suma, pretende-se explorar, de que forma é que estes psicólogo</w:t>
      </w:r>
      <w:r w:rsidR="00005750">
        <w:rPr>
          <w:iCs/>
        </w:rPr>
        <w:t>s</w:t>
      </w:r>
      <w:r w:rsidRPr="00E934D9">
        <w:rPr>
          <w:iCs/>
        </w:rPr>
        <w:t>/as se foram co transformando e co construindo, devido à prática da psicologia e ao longo das suas vidas profissionais, como pessoas e como profissionais.</w:t>
      </w:r>
    </w:p>
    <w:p w:rsidR="00E934D9" w:rsidRDefault="0018501C" w:rsidP="0018501C">
      <w:pPr>
        <w:spacing w:line="360" w:lineRule="auto"/>
        <w:jc w:val="both"/>
        <w:rPr>
          <w:iCs/>
        </w:rPr>
      </w:pPr>
      <w:r>
        <w:rPr>
          <w:iCs/>
        </w:rPr>
        <w:t xml:space="preserve">O </w:t>
      </w:r>
      <w:r w:rsidRPr="0018501C">
        <w:rPr>
          <w:iCs/>
        </w:rPr>
        <w:t>facto é de que o terapeuta ao realizar uma intervenção psicológica tem de caminhar paralelamente e de forma muito próxima, com os sentimentos, interpretações, significados, intere</w:t>
      </w:r>
      <w:r w:rsidR="006E3C41">
        <w:rPr>
          <w:iCs/>
        </w:rPr>
        <w:t>sses e direitos, dos pacientes que c</w:t>
      </w:r>
      <w:r w:rsidRPr="0018501C">
        <w:rPr>
          <w:iCs/>
        </w:rPr>
        <w:t>hega mesmo a ser descrita como uma experiência nuclearmente transformadora do próprio psicólogo/a (Machado, 2004).</w:t>
      </w:r>
      <w:r>
        <w:rPr>
          <w:iCs/>
        </w:rPr>
        <w:t xml:space="preserve"> </w:t>
      </w:r>
    </w:p>
    <w:p w:rsidR="005D526A" w:rsidRPr="005D526A" w:rsidRDefault="005D526A" w:rsidP="005D526A">
      <w:pPr>
        <w:spacing w:line="360" w:lineRule="auto"/>
        <w:jc w:val="both"/>
        <w:rPr>
          <w:iCs/>
        </w:rPr>
      </w:pPr>
      <w:r w:rsidRPr="005D526A">
        <w:rPr>
          <w:iCs/>
        </w:rPr>
        <w:t>O presente trabalho segue u</w:t>
      </w:r>
      <w:r>
        <w:rPr>
          <w:iCs/>
        </w:rPr>
        <w:t xml:space="preserve">ma investigação qualitativa, </w:t>
      </w:r>
      <w:r w:rsidRPr="005D526A">
        <w:rPr>
          <w:iCs/>
        </w:rPr>
        <w:t>uma vez que se trata do método mais adequado para responder às questões de investigação propostas.</w:t>
      </w:r>
    </w:p>
    <w:p w:rsidR="00E51AF0" w:rsidRDefault="005D526A" w:rsidP="005D526A">
      <w:pPr>
        <w:spacing w:line="360" w:lineRule="auto"/>
        <w:jc w:val="both"/>
        <w:rPr>
          <w:iCs/>
        </w:rPr>
      </w:pPr>
      <w:r w:rsidRPr="005D526A">
        <w:rPr>
          <w:iCs/>
        </w:rPr>
        <w:t xml:space="preserve">Assim sendo, tendo como metas, perceber o </w:t>
      </w:r>
      <w:r w:rsidRPr="005D526A">
        <w:rPr>
          <w:i/>
          <w:iCs/>
        </w:rPr>
        <w:t>como</w:t>
      </w:r>
      <w:r w:rsidRPr="005D526A">
        <w:rPr>
          <w:iCs/>
        </w:rPr>
        <w:t xml:space="preserve"> são representadas ao nível pessoal, as transformações que ocorrem pela psicoterapia no psicólogo/a, o </w:t>
      </w:r>
      <w:r w:rsidRPr="005D526A">
        <w:rPr>
          <w:i/>
          <w:iCs/>
        </w:rPr>
        <w:t xml:space="preserve">como </w:t>
      </w:r>
      <w:r w:rsidRPr="005D526A">
        <w:rPr>
          <w:iCs/>
        </w:rPr>
        <w:t>essas construções capacitam ou incapacitam, o próprio profissional.</w:t>
      </w:r>
    </w:p>
    <w:p w:rsidR="005D526A" w:rsidRPr="005D526A" w:rsidRDefault="005D526A" w:rsidP="005D526A">
      <w:pPr>
        <w:spacing w:line="360" w:lineRule="auto"/>
        <w:jc w:val="both"/>
        <w:rPr>
          <w:iCs/>
        </w:rPr>
      </w:pPr>
      <w:r w:rsidRPr="005D526A">
        <w:rPr>
          <w:iCs/>
        </w:rPr>
        <w:t>Como participantes foi um grupo de 9 psicólogo/as,</w:t>
      </w:r>
      <w:r>
        <w:rPr>
          <w:iCs/>
        </w:rPr>
        <w:t xml:space="preserve"> t</w:t>
      </w:r>
      <w:r w:rsidRPr="005D526A">
        <w:rPr>
          <w:iCs/>
        </w:rPr>
        <w:t>entou-se deter representantes com anos de experiência profissional variados</w:t>
      </w:r>
      <w:r>
        <w:rPr>
          <w:iCs/>
        </w:rPr>
        <w:t>.</w:t>
      </w:r>
      <w:r w:rsidRPr="005D526A">
        <w:rPr>
          <w:iCs/>
        </w:rPr>
        <w:t xml:space="preserve"> Por sua vez</w:t>
      </w:r>
      <w:r w:rsidR="003A73C0">
        <w:rPr>
          <w:iCs/>
        </w:rPr>
        <w:t>,</w:t>
      </w:r>
      <w:r w:rsidRPr="005D526A">
        <w:rPr>
          <w:iCs/>
        </w:rPr>
        <w:t xml:space="preserve"> todos fizeram trabalho de psicologia, com vítimas e ofensores, diretamente ou indiretamente.</w:t>
      </w:r>
      <w:r w:rsidRPr="005D526A">
        <w:t xml:space="preserve"> </w:t>
      </w:r>
    </w:p>
    <w:p w:rsidR="0092079E" w:rsidRDefault="005D526A" w:rsidP="00E934D9">
      <w:pPr>
        <w:spacing w:line="360" w:lineRule="auto"/>
        <w:jc w:val="both"/>
        <w:rPr>
          <w:iCs/>
        </w:rPr>
      </w:pPr>
      <w:r w:rsidRPr="005D526A">
        <w:rPr>
          <w:iCs/>
        </w:rPr>
        <w:t>Os resultados do presente estudo apontam no sentido de três categorias mais abrangentes, a saber, a Pessoa enquanto Psicóloga, a Empatia, e as Estratégias de Autocuidado.</w:t>
      </w:r>
    </w:p>
    <w:p w:rsidR="00266017" w:rsidRDefault="00E84F43" w:rsidP="00E84F43">
      <w:pPr>
        <w:spacing w:line="360" w:lineRule="auto"/>
        <w:jc w:val="both"/>
        <w:rPr>
          <w:iCs/>
        </w:rPr>
      </w:pPr>
      <w:r w:rsidRPr="00E84F43">
        <w:rPr>
          <w:iCs/>
        </w:rPr>
        <w:t xml:space="preserve">Uma </w:t>
      </w:r>
      <w:r>
        <w:rPr>
          <w:iCs/>
        </w:rPr>
        <w:t xml:space="preserve">relevância </w:t>
      </w:r>
      <w:r w:rsidRPr="00E84F43">
        <w:rPr>
          <w:iCs/>
        </w:rPr>
        <w:t>que sobressai de todo este estudo, é a presença</w:t>
      </w:r>
      <w:r>
        <w:rPr>
          <w:iCs/>
        </w:rPr>
        <w:t xml:space="preserve"> constante</w:t>
      </w:r>
      <w:r w:rsidR="006E3C41">
        <w:rPr>
          <w:iCs/>
        </w:rPr>
        <w:t xml:space="preserve"> de ambivalência </w:t>
      </w:r>
      <w:r w:rsidRPr="00E84F43">
        <w:rPr>
          <w:iCs/>
        </w:rPr>
        <w:t>de sentimentos, de ideais, de comportamentos, de perceç</w:t>
      </w:r>
      <w:r w:rsidR="006E3C41">
        <w:rPr>
          <w:iCs/>
        </w:rPr>
        <w:t xml:space="preserve">ões, </w:t>
      </w:r>
      <w:r w:rsidRPr="00E84F43">
        <w:rPr>
          <w:iCs/>
        </w:rPr>
        <w:t xml:space="preserve">de transformações. </w:t>
      </w:r>
      <w:r>
        <w:rPr>
          <w:iCs/>
        </w:rPr>
        <w:t>O</w:t>
      </w:r>
      <w:r w:rsidRPr="00E84F43">
        <w:rPr>
          <w:iCs/>
        </w:rPr>
        <w:t xml:space="preserve">utra conclusão é a questão do </w:t>
      </w:r>
      <w:proofErr w:type="spellStart"/>
      <w:r w:rsidRPr="00E84F43">
        <w:rPr>
          <w:i/>
          <w:iCs/>
        </w:rPr>
        <w:t>burnout</w:t>
      </w:r>
      <w:proofErr w:type="spellEnd"/>
      <w:r w:rsidR="006E3C41">
        <w:rPr>
          <w:iCs/>
        </w:rPr>
        <w:t xml:space="preserve">, </w:t>
      </w:r>
      <w:r w:rsidRPr="00E84F43">
        <w:rPr>
          <w:iCs/>
        </w:rPr>
        <w:t>ser um constructo que é m</w:t>
      </w:r>
      <w:r>
        <w:rPr>
          <w:iCs/>
        </w:rPr>
        <w:t xml:space="preserve">uito </w:t>
      </w:r>
      <w:r>
        <w:rPr>
          <w:iCs/>
        </w:rPr>
        <w:lastRenderedPageBreak/>
        <w:t xml:space="preserve">mais </w:t>
      </w:r>
      <w:r w:rsidRPr="00E84F43">
        <w:rPr>
          <w:iCs/>
        </w:rPr>
        <w:t>associado ao trabalho com vítimas.</w:t>
      </w:r>
      <w:r>
        <w:rPr>
          <w:iCs/>
        </w:rPr>
        <w:t xml:space="preserve"> </w:t>
      </w:r>
      <w:r w:rsidRPr="00E84F43">
        <w:rPr>
          <w:iCs/>
        </w:rPr>
        <w:t xml:space="preserve">Finalmente, </w:t>
      </w:r>
      <w:r>
        <w:rPr>
          <w:iCs/>
        </w:rPr>
        <w:t>verifica-se</w:t>
      </w:r>
      <w:r w:rsidRPr="00E84F43">
        <w:rPr>
          <w:iCs/>
        </w:rPr>
        <w:t xml:space="preserve"> a ausência de referências a que o psicólogo/a possa ser também ele acompanhado terapeuticamente. Seja como competência profissional, seja como potencialidade profissional ou até como estratégia de autocuidado</w:t>
      </w:r>
      <w:r>
        <w:rPr>
          <w:iCs/>
        </w:rPr>
        <w:t>.</w:t>
      </w:r>
    </w:p>
    <w:p w:rsidR="00502303" w:rsidRDefault="00502303" w:rsidP="00131183">
      <w:pPr>
        <w:spacing w:line="480" w:lineRule="auto"/>
        <w:jc w:val="center"/>
        <w:rPr>
          <w:b/>
          <w:iCs/>
        </w:rPr>
      </w:pPr>
      <w:proofErr w:type="spellStart"/>
      <w:r w:rsidRPr="00502303">
        <w:rPr>
          <w:b/>
          <w:iCs/>
        </w:rPr>
        <w:t>The</w:t>
      </w:r>
      <w:proofErr w:type="spellEnd"/>
      <w:r w:rsidRPr="00502303">
        <w:rPr>
          <w:b/>
          <w:iCs/>
        </w:rPr>
        <w:t xml:space="preserve"> </w:t>
      </w:r>
      <w:proofErr w:type="spellStart"/>
      <w:r w:rsidRPr="00502303">
        <w:rPr>
          <w:b/>
          <w:iCs/>
        </w:rPr>
        <w:t>Psychologist</w:t>
      </w:r>
      <w:proofErr w:type="spellEnd"/>
      <w:r w:rsidRPr="00502303">
        <w:rPr>
          <w:b/>
          <w:iCs/>
        </w:rPr>
        <w:t xml:space="preserve"> </w:t>
      </w:r>
      <w:proofErr w:type="spellStart"/>
      <w:r w:rsidRPr="00502303">
        <w:rPr>
          <w:b/>
          <w:iCs/>
        </w:rPr>
        <w:t>and</w:t>
      </w:r>
      <w:proofErr w:type="spellEnd"/>
      <w:r w:rsidRPr="00502303">
        <w:rPr>
          <w:b/>
          <w:iCs/>
        </w:rPr>
        <w:t xml:space="preserve"> </w:t>
      </w:r>
      <w:proofErr w:type="spellStart"/>
      <w:r w:rsidRPr="00502303">
        <w:rPr>
          <w:b/>
          <w:iCs/>
        </w:rPr>
        <w:t>the</w:t>
      </w:r>
      <w:proofErr w:type="spellEnd"/>
      <w:r w:rsidRPr="00502303">
        <w:rPr>
          <w:b/>
          <w:iCs/>
        </w:rPr>
        <w:t xml:space="preserve"> </w:t>
      </w:r>
      <w:proofErr w:type="spellStart"/>
      <w:r w:rsidRPr="00502303">
        <w:rPr>
          <w:b/>
          <w:iCs/>
        </w:rPr>
        <w:t>therapy</w:t>
      </w:r>
      <w:proofErr w:type="spellEnd"/>
      <w:r w:rsidRPr="00502303">
        <w:rPr>
          <w:b/>
          <w:iCs/>
        </w:rPr>
        <w:t xml:space="preserve"> </w:t>
      </w:r>
      <w:proofErr w:type="spellStart"/>
      <w:r w:rsidRPr="00502303">
        <w:rPr>
          <w:b/>
          <w:iCs/>
        </w:rPr>
        <w:t>with</w:t>
      </w:r>
      <w:proofErr w:type="spellEnd"/>
      <w:r w:rsidRPr="00502303">
        <w:rPr>
          <w:b/>
          <w:iCs/>
        </w:rPr>
        <w:t xml:space="preserve"> </w:t>
      </w:r>
      <w:proofErr w:type="spellStart"/>
      <w:r w:rsidRPr="00502303">
        <w:rPr>
          <w:b/>
          <w:iCs/>
        </w:rPr>
        <w:t>Victims</w:t>
      </w:r>
      <w:proofErr w:type="spellEnd"/>
      <w:r w:rsidRPr="00502303">
        <w:rPr>
          <w:b/>
          <w:iCs/>
        </w:rPr>
        <w:t xml:space="preserve"> </w:t>
      </w:r>
      <w:proofErr w:type="spellStart"/>
      <w:r w:rsidRPr="00502303">
        <w:rPr>
          <w:b/>
          <w:iCs/>
        </w:rPr>
        <w:t>and</w:t>
      </w:r>
      <w:proofErr w:type="spellEnd"/>
      <w:r w:rsidRPr="00502303">
        <w:rPr>
          <w:b/>
          <w:iCs/>
        </w:rPr>
        <w:t xml:space="preserve"> </w:t>
      </w:r>
      <w:proofErr w:type="spellStart"/>
      <w:r w:rsidRPr="00502303">
        <w:rPr>
          <w:b/>
          <w:iCs/>
        </w:rPr>
        <w:t>Offenders</w:t>
      </w:r>
      <w:proofErr w:type="spellEnd"/>
      <w:r w:rsidRPr="00502303">
        <w:rPr>
          <w:b/>
          <w:iCs/>
        </w:rPr>
        <w:t xml:space="preserve">: </w:t>
      </w:r>
      <w:proofErr w:type="spellStart"/>
      <w:r w:rsidRPr="00502303">
        <w:rPr>
          <w:b/>
          <w:iCs/>
        </w:rPr>
        <w:t>the</w:t>
      </w:r>
      <w:proofErr w:type="spellEnd"/>
      <w:r w:rsidRPr="00502303">
        <w:rPr>
          <w:b/>
          <w:iCs/>
        </w:rPr>
        <w:t xml:space="preserve"> </w:t>
      </w:r>
      <w:proofErr w:type="spellStart"/>
      <w:r w:rsidRPr="00502303">
        <w:rPr>
          <w:b/>
          <w:iCs/>
        </w:rPr>
        <w:t>Meanings</w:t>
      </w:r>
      <w:proofErr w:type="spellEnd"/>
      <w:r w:rsidRPr="00502303">
        <w:rPr>
          <w:b/>
          <w:iCs/>
        </w:rPr>
        <w:t xml:space="preserve"> </w:t>
      </w:r>
      <w:proofErr w:type="spellStart"/>
      <w:r w:rsidRPr="00502303">
        <w:rPr>
          <w:b/>
          <w:iCs/>
        </w:rPr>
        <w:t>about</w:t>
      </w:r>
      <w:proofErr w:type="spellEnd"/>
      <w:r w:rsidRPr="00502303">
        <w:rPr>
          <w:b/>
          <w:iCs/>
        </w:rPr>
        <w:t xml:space="preserve"> </w:t>
      </w:r>
      <w:proofErr w:type="spellStart"/>
      <w:r w:rsidRPr="00502303">
        <w:rPr>
          <w:b/>
          <w:iCs/>
        </w:rPr>
        <w:t>psychological</w:t>
      </w:r>
      <w:proofErr w:type="spellEnd"/>
      <w:r w:rsidRPr="00502303">
        <w:rPr>
          <w:b/>
          <w:iCs/>
        </w:rPr>
        <w:t xml:space="preserve"> </w:t>
      </w:r>
      <w:proofErr w:type="spellStart"/>
      <w:r w:rsidRPr="00502303">
        <w:rPr>
          <w:b/>
          <w:iCs/>
        </w:rPr>
        <w:t>intervention</w:t>
      </w:r>
      <w:proofErr w:type="spellEnd"/>
      <w:r w:rsidRPr="00502303">
        <w:rPr>
          <w:b/>
          <w:iCs/>
        </w:rPr>
        <w:t xml:space="preserve"> </w:t>
      </w:r>
      <w:proofErr w:type="spellStart"/>
      <w:r w:rsidRPr="00502303">
        <w:rPr>
          <w:b/>
          <w:iCs/>
        </w:rPr>
        <w:t>and</w:t>
      </w:r>
      <w:proofErr w:type="spellEnd"/>
      <w:r w:rsidRPr="00502303">
        <w:rPr>
          <w:b/>
          <w:iCs/>
        </w:rPr>
        <w:t xml:space="preserve"> self-</w:t>
      </w:r>
      <w:proofErr w:type="spellStart"/>
      <w:r w:rsidRPr="00502303">
        <w:rPr>
          <w:b/>
          <w:iCs/>
        </w:rPr>
        <w:t>care</w:t>
      </w:r>
      <w:proofErr w:type="spellEnd"/>
      <w:r w:rsidRPr="00502303">
        <w:rPr>
          <w:b/>
          <w:iCs/>
        </w:rPr>
        <w:t>.</w:t>
      </w:r>
    </w:p>
    <w:p w:rsidR="00502303" w:rsidRDefault="00502303" w:rsidP="00131183">
      <w:pPr>
        <w:pStyle w:val="TtuloI"/>
      </w:pPr>
      <w:bookmarkStart w:id="4" w:name="_Toc398475193"/>
      <w:bookmarkStart w:id="5" w:name="_Toc398475268"/>
      <w:proofErr w:type="spellStart"/>
      <w:r>
        <w:t>Abstract</w:t>
      </w:r>
      <w:bookmarkEnd w:id="4"/>
      <w:bookmarkEnd w:id="5"/>
      <w:proofErr w:type="spellEnd"/>
    </w:p>
    <w:p w:rsidR="005A3086" w:rsidRDefault="00C24498" w:rsidP="00C24498">
      <w:pPr>
        <w:spacing w:line="360" w:lineRule="auto"/>
        <w:ind w:firstLine="567"/>
        <w:jc w:val="both"/>
        <w:rPr>
          <w:iCs/>
        </w:rPr>
      </w:pPr>
      <w:proofErr w:type="spellStart"/>
      <w:r w:rsidRPr="00C24498">
        <w:rPr>
          <w:iCs/>
        </w:rPr>
        <w:t>The</w:t>
      </w:r>
      <w:proofErr w:type="spellEnd"/>
      <w:r w:rsidRPr="00C24498">
        <w:rPr>
          <w:iCs/>
        </w:rPr>
        <w:t xml:space="preserve"> </w:t>
      </w:r>
      <w:proofErr w:type="spellStart"/>
      <w:r w:rsidRPr="00C24498">
        <w:rPr>
          <w:iCs/>
        </w:rPr>
        <w:t>phenomenon</w:t>
      </w:r>
      <w:proofErr w:type="spellEnd"/>
      <w:r w:rsidRPr="00C24498">
        <w:rPr>
          <w:iCs/>
        </w:rPr>
        <w:t xml:space="preserve"> </w:t>
      </w:r>
      <w:proofErr w:type="spellStart"/>
      <w:r w:rsidRPr="00C24498">
        <w:rPr>
          <w:iCs/>
        </w:rPr>
        <w:t>that</w:t>
      </w:r>
      <w:proofErr w:type="spellEnd"/>
      <w:r w:rsidRPr="00C24498">
        <w:rPr>
          <w:iCs/>
        </w:rPr>
        <w:t xml:space="preserve"> </w:t>
      </w:r>
      <w:proofErr w:type="spellStart"/>
      <w:r w:rsidRPr="00C24498">
        <w:rPr>
          <w:iCs/>
        </w:rPr>
        <w:t>intended</w:t>
      </w:r>
      <w:proofErr w:type="spellEnd"/>
      <w:r w:rsidRPr="00C24498">
        <w:rPr>
          <w:iCs/>
        </w:rPr>
        <w:t xml:space="preserve">, </w:t>
      </w:r>
      <w:proofErr w:type="spellStart"/>
      <w:r w:rsidRPr="00C24498">
        <w:rPr>
          <w:iCs/>
        </w:rPr>
        <w:t>with</w:t>
      </w:r>
      <w:proofErr w:type="spellEnd"/>
      <w:r w:rsidRPr="00C24498">
        <w:rPr>
          <w:iCs/>
        </w:rPr>
        <w:t xml:space="preserve"> </w:t>
      </w:r>
      <w:proofErr w:type="spellStart"/>
      <w:r w:rsidRPr="00C24498">
        <w:rPr>
          <w:iCs/>
        </w:rPr>
        <w:t>this</w:t>
      </w:r>
      <w:proofErr w:type="spellEnd"/>
      <w:r w:rsidRPr="00C24498">
        <w:rPr>
          <w:iCs/>
        </w:rPr>
        <w:t xml:space="preserve"> </w:t>
      </w:r>
      <w:proofErr w:type="spellStart"/>
      <w:r w:rsidRPr="00C24498">
        <w:rPr>
          <w:iCs/>
        </w:rPr>
        <w:t>work</w:t>
      </w:r>
      <w:proofErr w:type="spellEnd"/>
      <w:r w:rsidRPr="00C24498">
        <w:rPr>
          <w:iCs/>
        </w:rPr>
        <w:t xml:space="preserve"> to </w:t>
      </w:r>
      <w:proofErr w:type="spellStart"/>
      <w:r w:rsidRPr="00C24498">
        <w:rPr>
          <w:iCs/>
        </w:rPr>
        <w:t>understand</w:t>
      </w:r>
      <w:proofErr w:type="spellEnd"/>
      <w:r w:rsidRPr="00C24498">
        <w:rPr>
          <w:iCs/>
        </w:rPr>
        <w:t xml:space="preserve">, are </w:t>
      </w:r>
      <w:proofErr w:type="spellStart"/>
      <w:r w:rsidRPr="00C24498">
        <w:rPr>
          <w:iCs/>
        </w:rPr>
        <w:t>the</w:t>
      </w:r>
      <w:proofErr w:type="spellEnd"/>
      <w:r w:rsidRPr="00C24498">
        <w:rPr>
          <w:iCs/>
        </w:rPr>
        <w:t xml:space="preserve"> </w:t>
      </w:r>
      <w:proofErr w:type="spellStart"/>
      <w:r w:rsidRPr="00C24498">
        <w:rPr>
          <w:iCs/>
        </w:rPr>
        <w:t>meanings</w:t>
      </w:r>
      <w:proofErr w:type="spellEnd"/>
      <w:r w:rsidRPr="00C24498">
        <w:rPr>
          <w:iCs/>
        </w:rPr>
        <w:t xml:space="preserve"> </w:t>
      </w:r>
      <w:proofErr w:type="spellStart"/>
      <w:r w:rsidRPr="00C24498">
        <w:rPr>
          <w:iCs/>
        </w:rPr>
        <w:t>assigned</w:t>
      </w:r>
      <w:proofErr w:type="spellEnd"/>
      <w:r w:rsidRPr="00C24498">
        <w:rPr>
          <w:iCs/>
        </w:rPr>
        <w:t xml:space="preserve"> </w:t>
      </w:r>
      <w:proofErr w:type="spellStart"/>
      <w:r w:rsidRPr="00C24498">
        <w:rPr>
          <w:iCs/>
        </w:rPr>
        <w:t>by</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psychologist</w:t>
      </w:r>
      <w:proofErr w:type="spellEnd"/>
      <w:r w:rsidRPr="00C24498">
        <w:rPr>
          <w:iCs/>
        </w:rPr>
        <w:t xml:space="preserve"> </w:t>
      </w:r>
      <w:proofErr w:type="spellStart"/>
      <w:r w:rsidRPr="00C24498">
        <w:rPr>
          <w:iCs/>
        </w:rPr>
        <w:t>who</w:t>
      </w:r>
      <w:proofErr w:type="spellEnd"/>
      <w:r w:rsidRPr="00C24498">
        <w:rPr>
          <w:iCs/>
        </w:rPr>
        <w:t xml:space="preserve"> </w:t>
      </w:r>
      <w:proofErr w:type="spellStart"/>
      <w:r w:rsidRPr="00C24498">
        <w:rPr>
          <w:iCs/>
        </w:rPr>
        <w:t>carry</w:t>
      </w:r>
      <w:proofErr w:type="spellEnd"/>
      <w:r w:rsidRPr="00C24498">
        <w:rPr>
          <w:iCs/>
        </w:rPr>
        <w:t xml:space="preserve"> out </w:t>
      </w:r>
      <w:proofErr w:type="spellStart"/>
      <w:r w:rsidRPr="00C24498">
        <w:rPr>
          <w:iCs/>
        </w:rPr>
        <w:t>psychological</w:t>
      </w:r>
      <w:proofErr w:type="spellEnd"/>
      <w:r w:rsidRPr="00C24498">
        <w:rPr>
          <w:iCs/>
        </w:rPr>
        <w:t xml:space="preserve"> </w:t>
      </w:r>
      <w:proofErr w:type="spellStart"/>
      <w:r w:rsidRPr="00C24498">
        <w:rPr>
          <w:iCs/>
        </w:rPr>
        <w:t>intervention</w:t>
      </w:r>
      <w:proofErr w:type="spellEnd"/>
      <w:r w:rsidRPr="00C24498">
        <w:rPr>
          <w:iCs/>
        </w:rPr>
        <w:t xml:space="preserve"> </w:t>
      </w:r>
      <w:proofErr w:type="spellStart"/>
      <w:r w:rsidRPr="00C24498">
        <w:rPr>
          <w:iCs/>
        </w:rPr>
        <w:t>with</w:t>
      </w:r>
      <w:proofErr w:type="spellEnd"/>
      <w:r w:rsidRPr="00C24498">
        <w:rPr>
          <w:iCs/>
        </w:rPr>
        <w:t xml:space="preserve"> </w:t>
      </w:r>
      <w:proofErr w:type="spellStart"/>
      <w:r w:rsidRPr="00C24498">
        <w:rPr>
          <w:iCs/>
        </w:rPr>
        <w:t>victims</w:t>
      </w:r>
      <w:proofErr w:type="spellEnd"/>
      <w:r w:rsidRPr="00C24498">
        <w:rPr>
          <w:iCs/>
        </w:rPr>
        <w:t xml:space="preserve"> </w:t>
      </w:r>
      <w:proofErr w:type="spellStart"/>
      <w:r w:rsidRPr="00C24498">
        <w:rPr>
          <w:iCs/>
        </w:rPr>
        <w:t>and</w:t>
      </w:r>
      <w:proofErr w:type="spellEnd"/>
      <w:r w:rsidRPr="00C24498">
        <w:rPr>
          <w:iCs/>
        </w:rPr>
        <w:t>/</w:t>
      </w:r>
      <w:proofErr w:type="spellStart"/>
      <w:r w:rsidRPr="00C24498">
        <w:rPr>
          <w:iCs/>
        </w:rPr>
        <w:t>or</w:t>
      </w:r>
      <w:proofErr w:type="spellEnd"/>
      <w:r w:rsidRPr="00C24498">
        <w:rPr>
          <w:iCs/>
        </w:rPr>
        <w:t xml:space="preserve"> </w:t>
      </w:r>
      <w:proofErr w:type="spellStart"/>
      <w:r w:rsidRPr="00C24498">
        <w:rPr>
          <w:iCs/>
        </w:rPr>
        <w:t>offenders</w:t>
      </w:r>
      <w:proofErr w:type="spellEnd"/>
      <w:r w:rsidR="00005750">
        <w:rPr>
          <w:iCs/>
        </w:rPr>
        <w:t>, to</w:t>
      </w:r>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impact</w:t>
      </w:r>
      <w:proofErr w:type="spellEnd"/>
      <w:r w:rsidRPr="00C24498">
        <w:rPr>
          <w:iCs/>
        </w:rPr>
        <w:t xml:space="preserve"> </w:t>
      </w:r>
      <w:proofErr w:type="spellStart"/>
      <w:r w:rsidRPr="00C24498">
        <w:rPr>
          <w:iCs/>
        </w:rPr>
        <w:t>of</w:t>
      </w:r>
      <w:proofErr w:type="spellEnd"/>
      <w:r w:rsidRPr="00C24498">
        <w:rPr>
          <w:iCs/>
        </w:rPr>
        <w:t xml:space="preserve"> </w:t>
      </w:r>
      <w:proofErr w:type="spellStart"/>
      <w:r w:rsidRPr="00C24498">
        <w:rPr>
          <w:iCs/>
        </w:rPr>
        <w:t>psychological</w:t>
      </w:r>
      <w:proofErr w:type="spellEnd"/>
      <w:r w:rsidRPr="00C24498">
        <w:rPr>
          <w:iCs/>
        </w:rPr>
        <w:t xml:space="preserve"> </w:t>
      </w:r>
      <w:proofErr w:type="spellStart"/>
      <w:r w:rsidRPr="00C24498">
        <w:rPr>
          <w:iCs/>
        </w:rPr>
        <w:t>intervention</w:t>
      </w:r>
      <w:proofErr w:type="spellEnd"/>
      <w:r w:rsidRPr="00C24498">
        <w:rPr>
          <w:iCs/>
        </w:rPr>
        <w:t xml:space="preserve"> in </w:t>
      </w:r>
      <w:proofErr w:type="spellStart"/>
      <w:r w:rsidRPr="00C24498">
        <w:rPr>
          <w:iCs/>
        </w:rPr>
        <w:t>their</w:t>
      </w:r>
      <w:proofErr w:type="spellEnd"/>
      <w:r w:rsidRPr="00C24498">
        <w:rPr>
          <w:iCs/>
        </w:rPr>
        <w:t xml:space="preserve"> lives</w:t>
      </w:r>
      <w:r w:rsidR="00005750">
        <w:rPr>
          <w:iCs/>
        </w:rPr>
        <w:t>,</w:t>
      </w:r>
      <w:r w:rsidRPr="00C24498">
        <w:rPr>
          <w:iCs/>
        </w:rPr>
        <w:t xml:space="preserve"> </w:t>
      </w:r>
      <w:proofErr w:type="spellStart"/>
      <w:r w:rsidRPr="00C24498">
        <w:rPr>
          <w:iCs/>
        </w:rPr>
        <w:t>and</w:t>
      </w:r>
      <w:proofErr w:type="spellEnd"/>
      <w:r w:rsidRPr="00C24498">
        <w:rPr>
          <w:iCs/>
        </w:rPr>
        <w:t xml:space="preserve"> </w:t>
      </w:r>
      <w:proofErr w:type="spellStart"/>
      <w:r w:rsidRPr="00C24498">
        <w:rPr>
          <w:iCs/>
        </w:rPr>
        <w:t>about</w:t>
      </w:r>
      <w:proofErr w:type="spellEnd"/>
      <w:r w:rsidRPr="00C24498">
        <w:rPr>
          <w:iCs/>
        </w:rPr>
        <w:t xml:space="preserve"> self-</w:t>
      </w:r>
      <w:proofErr w:type="spellStart"/>
      <w:r w:rsidRPr="00C24498">
        <w:rPr>
          <w:iCs/>
        </w:rPr>
        <w:t>care</w:t>
      </w:r>
      <w:proofErr w:type="spellEnd"/>
      <w:r w:rsidRPr="00C24498">
        <w:rPr>
          <w:iCs/>
        </w:rPr>
        <w:t>.</w:t>
      </w:r>
    </w:p>
    <w:p w:rsidR="005A3086" w:rsidRDefault="005A3086" w:rsidP="005A3086">
      <w:pPr>
        <w:spacing w:line="360" w:lineRule="auto"/>
        <w:jc w:val="both"/>
        <w:rPr>
          <w:iCs/>
        </w:rPr>
      </w:pPr>
      <w:proofErr w:type="spellStart"/>
      <w:r w:rsidRPr="005A3086">
        <w:rPr>
          <w:iCs/>
        </w:rPr>
        <w:t>Through</w:t>
      </w:r>
      <w:proofErr w:type="spellEnd"/>
      <w:r w:rsidRPr="005A3086">
        <w:rPr>
          <w:iCs/>
        </w:rPr>
        <w:t xml:space="preserve"> </w:t>
      </w:r>
      <w:proofErr w:type="spellStart"/>
      <w:r w:rsidRPr="005A3086">
        <w:rPr>
          <w:iCs/>
        </w:rPr>
        <w:t>the</w:t>
      </w:r>
      <w:proofErr w:type="spellEnd"/>
      <w:r w:rsidRPr="005A3086">
        <w:rPr>
          <w:iCs/>
        </w:rPr>
        <w:t xml:space="preserve"> </w:t>
      </w:r>
      <w:proofErr w:type="spellStart"/>
      <w:r w:rsidRPr="005A3086">
        <w:rPr>
          <w:iCs/>
        </w:rPr>
        <w:t>analysis</w:t>
      </w:r>
      <w:proofErr w:type="spellEnd"/>
      <w:r w:rsidRPr="005A3086">
        <w:rPr>
          <w:iCs/>
        </w:rPr>
        <w:t xml:space="preserve"> </w:t>
      </w:r>
      <w:proofErr w:type="spellStart"/>
      <w:r w:rsidRPr="005A3086">
        <w:rPr>
          <w:iCs/>
        </w:rPr>
        <w:t>of</w:t>
      </w:r>
      <w:proofErr w:type="spellEnd"/>
      <w:r w:rsidRPr="005A3086">
        <w:rPr>
          <w:iCs/>
        </w:rPr>
        <w:t xml:space="preserve"> </w:t>
      </w:r>
      <w:proofErr w:type="spellStart"/>
      <w:r w:rsidRPr="005A3086">
        <w:rPr>
          <w:iCs/>
        </w:rPr>
        <w:t>the</w:t>
      </w:r>
      <w:proofErr w:type="spellEnd"/>
      <w:r w:rsidRPr="005A3086">
        <w:rPr>
          <w:iCs/>
        </w:rPr>
        <w:t xml:space="preserve"> </w:t>
      </w:r>
      <w:proofErr w:type="spellStart"/>
      <w:r w:rsidRPr="005A3086">
        <w:rPr>
          <w:iCs/>
        </w:rPr>
        <w:t>literature</w:t>
      </w:r>
      <w:proofErr w:type="spellEnd"/>
      <w:r w:rsidRPr="005A3086">
        <w:rPr>
          <w:iCs/>
        </w:rPr>
        <w:t xml:space="preserve">, denotes </w:t>
      </w:r>
      <w:proofErr w:type="spellStart"/>
      <w:r w:rsidRPr="005A3086">
        <w:rPr>
          <w:iCs/>
        </w:rPr>
        <w:t>that</w:t>
      </w:r>
      <w:proofErr w:type="spellEnd"/>
      <w:r w:rsidRPr="005A3086">
        <w:rPr>
          <w:iCs/>
        </w:rPr>
        <w:t xml:space="preserve"> </w:t>
      </w:r>
      <w:proofErr w:type="spellStart"/>
      <w:r w:rsidRPr="005A3086">
        <w:rPr>
          <w:iCs/>
        </w:rPr>
        <w:t>practices</w:t>
      </w:r>
      <w:proofErr w:type="spellEnd"/>
      <w:r w:rsidRPr="005A3086">
        <w:rPr>
          <w:iCs/>
        </w:rPr>
        <w:t xml:space="preserve"> in self-</w:t>
      </w:r>
      <w:proofErr w:type="spellStart"/>
      <w:r w:rsidRPr="005A3086">
        <w:rPr>
          <w:iCs/>
        </w:rPr>
        <w:t>care</w:t>
      </w:r>
      <w:proofErr w:type="spellEnd"/>
      <w:r w:rsidRPr="005A3086">
        <w:rPr>
          <w:iCs/>
        </w:rPr>
        <w:t xml:space="preserve"> are </w:t>
      </w:r>
      <w:proofErr w:type="spellStart"/>
      <w:r w:rsidRPr="005A3086">
        <w:rPr>
          <w:iCs/>
        </w:rPr>
        <w:t>absent</w:t>
      </w:r>
      <w:proofErr w:type="spellEnd"/>
      <w:r w:rsidRPr="005A3086">
        <w:rPr>
          <w:iCs/>
        </w:rPr>
        <w:t xml:space="preserve"> </w:t>
      </w:r>
      <w:proofErr w:type="spellStart"/>
      <w:r w:rsidRPr="005A3086">
        <w:rPr>
          <w:iCs/>
        </w:rPr>
        <w:t>or</w:t>
      </w:r>
      <w:proofErr w:type="spellEnd"/>
      <w:r w:rsidRPr="005A3086">
        <w:rPr>
          <w:iCs/>
        </w:rPr>
        <w:t xml:space="preserve"> </w:t>
      </w:r>
      <w:proofErr w:type="spellStart"/>
      <w:r w:rsidRPr="005A3086">
        <w:rPr>
          <w:iCs/>
        </w:rPr>
        <w:t>simply</w:t>
      </w:r>
      <w:proofErr w:type="spellEnd"/>
      <w:r w:rsidRPr="005A3086">
        <w:rPr>
          <w:iCs/>
        </w:rPr>
        <w:t xml:space="preserve"> </w:t>
      </w:r>
      <w:proofErr w:type="spellStart"/>
      <w:r w:rsidRPr="005A3086">
        <w:rPr>
          <w:iCs/>
        </w:rPr>
        <w:t>decreased</w:t>
      </w:r>
      <w:proofErr w:type="spellEnd"/>
      <w:r w:rsidRPr="005A3086">
        <w:rPr>
          <w:iCs/>
        </w:rPr>
        <w:t xml:space="preserve"> (</w:t>
      </w:r>
      <w:proofErr w:type="spellStart"/>
      <w:r w:rsidRPr="005A3086">
        <w:rPr>
          <w:iCs/>
        </w:rPr>
        <w:t>Barnett</w:t>
      </w:r>
      <w:proofErr w:type="spellEnd"/>
      <w:r w:rsidRPr="005A3086">
        <w:rPr>
          <w:iCs/>
        </w:rPr>
        <w:t>, 2007).</w:t>
      </w:r>
      <w:r w:rsidR="00C24498" w:rsidRPr="00C24498">
        <w:rPr>
          <w:iCs/>
        </w:rPr>
        <w:t xml:space="preserve"> </w:t>
      </w:r>
    </w:p>
    <w:p w:rsidR="00502303" w:rsidRDefault="00C24498" w:rsidP="005A3086">
      <w:pPr>
        <w:spacing w:line="360" w:lineRule="auto"/>
        <w:jc w:val="both"/>
        <w:rPr>
          <w:iCs/>
        </w:rPr>
      </w:pPr>
      <w:r w:rsidRPr="00C24498">
        <w:rPr>
          <w:iCs/>
        </w:rPr>
        <w:t xml:space="preserve">In short, </w:t>
      </w:r>
      <w:proofErr w:type="spellStart"/>
      <w:r w:rsidRPr="00C24498">
        <w:rPr>
          <w:iCs/>
        </w:rPr>
        <w:t>we</w:t>
      </w:r>
      <w:proofErr w:type="spellEnd"/>
      <w:r w:rsidRPr="00C24498">
        <w:rPr>
          <w:iCs/>
        </w:rPr>
        <w:t xml:space="preserve"> </w:t>
      </w:r>
      <w:proofErr w:type="spellStart"/>
      <w:r w:rsidRPr="00C24498">
        <w:rPr>
          <w:iCs/>
        </w:rPr>
        <w:t>intend</w:t>
      </w:r>
      <w:proofErr w:type="spellEnd"/>
      <w:r w:rsidRPr="00C24498">
        <w:rPr>
          <w:iCs/>
        </w:rPr>
        <w:t xml:space="preserve"> to explore,</w:t>
      </w:r>
      <w:r w:rsidR="00005750">
        <w:rPr>
          <w:iCs/>
        </w:rPr>
        <w:t xml:space="preserve"> </w:t>
      </w:r>
      <w:proofErr w:type="spellStart"/>
      <w:r w:rsidR="00005750">
        <w:rPr>
          <w:iCs/>
        </w:rPr>
        <w:t>how</w:t>
      </w:r>
      <w:proofErr w:type="spellEnd"/>
      <w:r w:rsidR="00005750">
        <w:rPr>
          <w:iCs/>
        </w:rPr>
        <w:t xml:space="preserve"> does </w:t>
      </w:r>
      <w:proofErr w:type="spellStart"/>
      <w:r w:rsidR="00005750">
        <w:rPr>
          <w:iCs/>
        </w:rPr>
        <w:t>these</w:t>
      </w:r>
      <w:proofErr w:type="spellEnd"/>
      <w:r w:rsidR="00005750">
        <w:rPr>
          <w:iCs/>
        </w:rPr>
        <w:t xml:space="preserve"> </w:t>
      </w:r>
      <w:proofErr w:type="spellStart"/>
      <w:r w:rsidR="00005750">
        <w:rPr>
          <w:iCs/>
        </w:rPr>
        <w:t>psychologists</w:t>
      </w:r>
      <w:proofErr w:type="spellEnd"/>
      <w:r w:rsidR="00005750">
        <w:rPr>
          <w:iCs/>
        </w:rPr>
        <w:t xml:space="preserve"> </w:t>
      </w:r>
      <w:r w:rsidRPr="00C24498">
        <w:rPr>
          <w:iCs/>
        </w:rPr>
        <w:t xml:space="preserve"> </w:t>
      </w:r>
      <w:proofErr w:type="spellStart"/>
      <w:r w:rsidRPr="00C24498">
        <w:rPr>
          <w:iCs/>
        </w:rPr>
        <w:t>were</w:t>
      </w:r>
      <w:proofErr w:type="spellEnd"/>
      <w:r w:rsidRPr="00C24498">
        <w:rPr>
          <w:iCs/>
        </w:rPr>
        <w:t xml:space="preserve"> </w:t>
      </w:r>
      <w:r w:rsidR="00005750">
        <w:rPr>
          <w:iCs/>
        </w:rPr>
        <w:t xml:space="preserve">co </w:t>
      </w:r>
      <w:proofErr w:type="spellStart"/>
      <w:r w:rsidR="00005750">
        <w:rPr>
          <w:iCs/>
        </w:rPr>
        <w:t>transforming</w:t>
      </w:r>
      <w:proofErr w:type="spellEnd"/>
      <w:r w:rsidRPr="00C24498">
        <w:rPr>
          <w:iCs/>
        </w:rPr>
        <w:t xml:space="preserve"> </w:t>
      </w:r>
      <w:proofErr w:type="spellStart"/>
      <w:r w:rsidRPr="00C24498">
        <w:rPr>
          <w:iCs/>
        </w:rPr>
        <w:t>and</w:t>
      </w:r>
      <w:proofErr w:type="spellEnd"/>
      <w:r w:rsidRPr="00C24498">
        <w:rPr>
          <w:iCs/>
        </w:rPr>
        <w:t xml:space="preserve"> co </w:t>
      </w:r>
      <w:proofErr w:type="spellStart"/>
      <w:r w:rsidR="00005750">
        <w:rPr>
          <w:iCs/>
        </w:rPr>
        <w:t>constructing</w:t>
      </w:r>
      <w:proofErr w:type="spellEnd"/>
      <w:r w:rsidR="00005750">
        <w:rPr>
          <w:iCs/>
        </w:rPr>
        <w:t xml:space="preserve"> </w:t>
      </w:r>
      <w:proofErr w:type="spellStart"/>
      <w:r w:rsidR="00005750">
        <w:rPr>
          <w:iCs/>
        </w:rPr>
        <w:t>them</w:t>
      </w:r>
      <w:proofErr w:type="spellEnd"/>
      <w:r w:rsidR="00005750">
        <w:rPr>
          <w:iCs/>
        </w:rPr>
        <w:t xml:space="preserve"> </w:t>
      </w:r>
      <w:proofErr w:type="spellStart"/>
      <w:r w:rsidR="00005750">
        <w:rPr>
          <w:iCs/>
        </w:rPr>
        <w:t>selves</w:t>
      </w:r>
      <w:proofErr w:type="spellEnd"/>
      <w:r w:rsidRPr="00C24498">
        <w:rPr>
          <w:iCs/>
        </w:rPr>
        <w:t xml:space="preserve">, </w:t>
      </w:r>
      <w:proofErr w:type="spellStart"/>
      <w:r w:rsidRPr="00C24498">
        <w:rPr>
          <w:iCs/>
        </w:rPr>
        <w:t>due</w:t>
      </w:r>
      <w:proofErr w:type="spellEnd"/>
      <w:r w:rsidRPr="00C24498">
        <w:rPr>
          <w:iCs/>
        </w:rPr>
        <w:t xml:space="preserve"> to </w:t>
      </w:r>
      <w:proofErr w:type="spellStart"/>
      <w:r w:rsidRPr="00C24498">
        <w:rPr>
          <w:iCs/>
        </w:rPr>
        <w:t>the</w:t>
      </w:r>
      <w:proofErr w:type="spellEnd"/>
      <w:r w:rsidRPr="00C24498">
        <w:rPr>
          <w:iCs/>
        </w:rPr>
        <w:t xml:space="preserve"> </w:t>
      </w:r>
      <w:proofErr w:type="spellStart"/>
      <w:r w:rsidRPr="00C24498">
        <w:rPr>
          <w:iCs/>
        </w:rPr>
        <w:t>practice</w:t>
      </w:r>
      <w:proofErr w:type="spellEnd"/>
      <w:r w:rsidRPr="00C24498">
        <w:rPr>
          <w:iCs/>
        </w:rPr>
        <w:t xml:space="preserve"> </w:t>
      </w:r>
      <w:proofErr w:type="spellStart"/>
      <w:r w:rsidRPr="00C24498">
        <w:rPr>
          <w:iCs/>
        </w:rPr>
        <w:t>of</w:t>
      </w:r>
      <w:proofErr w:type="spellEnd"/>
      <w:r w:rsidRPr="00C24498">
        <w:rPr>
          <w:iCs/>
        </w:rPr>
        <w:t xml:space="preserve"> </w:t>
      </w:r>
      <w:proofErr w:type="spellStart"/>
      <w:r w:rsidRPr="00C24498">
        <w:rPr>
          <w:iCs/>
        </w:rPr>
        <w:t>psychology</w:t>
      </w:r>
      <w:proofErr w:type="spellEnd"/>
      <w:r w:rsidRPr="00C24498">
        <w:rPr>
          <w:iCs/>
        </w:rPr>
        <w:t xml:space="preserve"> </w:t>
      </w:r>
      <w:proofErr w:type="spellStart"/>
      <w:r w:rsidRPr="00C24498">
        <w:rPr>
          <w:iCs/>
        </w:rPr>
        <w:t>and</w:t>
      </w:r>
      <w:proofErr w:type="spellEnd"/>
      <w:r w:rsidRPr="00C24498">
        <w:rPr>
          <w:iCs/>
        </w:rPr>
        <w:t xml:space="preserve"> </w:t>
      </w:r>
      <w:proofErr w:type="spellStart"/>
      <w:r w:rsidRPr="00C24498">
        <w:rPr>
          <w:iCs/>
        </w:rPr>
        <w:t>throughout</w:t>
      </w:r>
      <w:proofErr w:type="spellEnd"/>
      <w:r w:rsidRPr="00C24498">
        <w:rPr>
          <w:iCs/>
        </w:rPr>
        <w:t xml:space="preserve"> </w:t>
      </w:r>
      <w:proofErr w:type="spellStart"/>
      <w:r w:rsidRPr="00C24498">
        <w:rPr>
          <w:iCs/>
        </w:rPr>
        <w:t>their</w:t>
      </w:r>
      <w:proofErr w:type="spellEnd"/>
      <w:r w:rsidRPr="00C24498">
        <w:rPr>
          <w:iCs/>
        </w:rPr>
        <w:t xml:space="preserve"> </w:t>
      </w:r>
      <w:proofErr w:type="spellStart"/>
      <w:r w:rsidRPr="00C24498">
        <w:rPr>
          <w:iCs/>
        </w:rPr>
        <w:t>professional</w:t>
      </w:r>
      <w:proofErr w:type="spellEnd"/>
      <w:r w:rsidRPr="00C24498">
        <w:rPr>
          <w:iCs/>
        </w:rPr>
        <w:t xml:space="preserve"> lives, as </w:t>
      </w:r>
      <w:proofErr w:type="spellStart"/>
      <w:r w:rsidRPr="00C24498">
        <w:rPr>
          <w:iCs/>
        </w:rPr>
        <w:t>people</w:t>
      </w:r>
      <w:proofErr w:type="spellEnd"/>
      <w:r w:rsidRPr="00C24498">
        <w:rPr>
          <w:iCs/>
        </w:rPr>
        <w:t xml:space="preserve"> </w:t>
      </w:r>
      <w:proofErr w:type="spellStart"/>
      <w:r w:rsidRPr="00C24498">
        <w:rPr>
          <w:iCs/>
        </w:rPr>
        <w:t>and</w:t>
      </w:r>
      <w:proofErr w:type="spellEnd"/>
      <w:r w:rsidRPr="00C24498">
        <w:rPr>
          <w:iCs/>
        </w:rPr>
        <w:t xml:space="preserve"> as </w:t>
      </w:r>
      <w:proofErr w:type="spellStart"/>
      <w:r w:rsidRPr="00C24498">
        <w:rPr>
          <w:iCs/>
        </w:rPr>
        <w:t>professionals</w:t>
      </w:r>
      <w:proofErr w:type="spellEnd"/>
      <w:r w:rsidRPr="00C24498">
        <w:rPr>
          <w:iCs/>
        </w:rPr>
        <w:t>.</w:t>
      </w:r>
    </w:p>
    <w:p w:rsidR="00A503CD" w:rsidRDefault="00A503CD" w:rsidP="005A3086">
      <w:pPr>
        <w:spacing w:line="360" w:lineRule="auto"/>
        <w:jc w:val="both"/>
        <w:rPr>
          <w:iCs/>
        </w:rPr>
      </w:pPr>
      <w:proofErr w:type="spellStart"/>
      <w:r w:rsidRPr="00A503CD">
        <w:rPr>
          <w:iCs/>
        </w:rPr>
        <w:t>The</w:t>
      </w:r>
      <w:proofErr w:type="spellEnd"/>
      <w:r w:rsidRPr="00A503CD">
        <w:rPr>
          <w:iCs/>
        </w:rPr>
        <w:t xml:space="preserve"> </w:t>
      </w:r>
      <w:proofErr w:type="spellStart"/>
      <w:r w:rsidRPr="00A503CD">
        <w:rPr>
          <w:iCs/>
        </w:rPr>
        <w:t>fact</w:t>
      </w:r>
      <w:proofErr w:type="spellEnd"/>
      <w:r w:rsidRPr="00A503CD">
        <w:rPr>
          <w:iCs/>
        </w:rPr>
        <w:t xml:space="preserve"> </w:t>
      </w:r>
      <w:proofErr w:type="spellStart"/>
      <w:r w:rsidRPr="00A503CD">
        <w:rPr>
          <w:iCs/>
        </w:rPr>
        <w:t>is</w:t>
      </w:r>
      <w:proofErr w:type="spellEnd"/>
      <w:r w:rsidRPr="00A503CD">
        <w:rPr>
          <w:iCs/>
        </w:rPr>
        <w:t xml:space="preserve"> </w:t>
      </w:r>
      <w:proofErr w:type="spellStart"/>
      <w:r w:rsidRPr="00A503CD">
        <w:rPr>
          <w:iCs/>
        </w:rPr>
        <w:t>that</w:t>
      </w:r>
      <w:proofErr w:type="spellEnd"/>
      <w:r w:rsidRPr="00A503CD">
        <w:rPr>
          <w:iCs/>
        </w:rPr>
        <w:t xml:space="preserve"> </w:t>
      </w:r>
      <w:proofErr w:type="spellStart"/>
      <w:r w:rsidRPr="00A503CD">
        <w:rPr>
          <w:iCs/>
        </w:rPr>
        <w:t>the</w:t>
      </w:r>
      <w:proofErr w:type="spellEnd"/>
      <w:r w:rsidRPr="00A503CD">
        <w:rPr>
          <w:iCs/>
        </w:rPr>
        <w:t xml:space="preserve"> </w:t>
      </w:r>
      <w:proofErr w:type="spellStart"/>
      <w:r w:rsidRPr="00A503CD">
        <w:rPr>
          <w:iCs/>
        </w:rPr>
        <w:t>therapist</w:t>
      </w:r>
      <w:proofErr w:type="spellEnd"/>
      <w:r w:rsidRPr="00A503CD">
        <w:rPr>
          <w:iCs/>
        </w:rPr>
        <w:t xml:space="preserve"> to </w:t>
      </w:r>
      <w:proofErr w:type="spellStart"/>
      <w:r w:rsidRPr="00A503CD">
        <w:rPr>
          <w:iCs/>
        </w:rPr>
        <w:t>perform</w:t>
      </w:r>
      <w:proofErr w:type="spellEnd"/>
      <w:r w:rsidRPr="00A503CD">
        <w:rPr>
          <w:iCs/>
        </w:rPr>
        <w:t xml:space="preserve"> a </w:t>
      </w:r>
      <w:proofErr w:type="spellStart"/>
      <w:r w:rsidRPr="00A503CD">
        <w:rPr>
          <w:iCs/>
        </w:rPr>
        <w:t>psychological</w:t>
      </w:r>
      <w:proofErr w:type="spellEnd"/>
      <w:r w:rsidRPr="00A503CD">
        <w:rPr>
          <w:iCs/>
        </w:rPr>
        <w:t xml:space="preserve"> </w:t>
      </w:r>
      <w:proofErr w:type="spellStart"/>
      <w:r w:rsidRPr="00A503CD">
        <w:rPr>
          <w:iCs/>
        </w:rPr>
        <w:t>intervention</w:t>
      </w:r>
      <w:proofErr w:type="spellEnd"/>
      <w:r w:rsidRPr="00A503CD">
        <w:rPr>
          <w:iCs/>
        </w:rPr>
        <w:t xml:space="preserve"> </w:t>
      </w:r>
      <w:proofErr w:type="spellStart"/>
      <w:r w:rsidRPr="00A503CD">
        <w:rPr>
          <w:iCs/>
        </w:rPr>
        <w:t>has</w:t>
      </w:r>
      <w:proofErr w:type="spellEnd"/>
      <w:r w:rsidRPr="00A503CD">
        <w:rPr>
          <w:iCs/>
        </w:rPr>
        <w:t xml:space="preserve"> to</w:t>
      </w:r>
      <w:r>
        <w:rPr>
          <w:iCs/>
        </w:rPr>
        <w:t xml:space="preserve"> </w:t>
      </w:r>
      <w:proofErr w:type="spellStart"/>
      <w:r>
        <w:rPr>
          <w:iCs/>
        </w:rPr>
        <w:t>walk</w:t>
      </w:r>
      <w:proofErr w:type="spellEnd"/>
      <w:r>
        <w:rPr>
          <w:iCs/>
        </w:rPr>
        <w:t xml:space="preserve"> in </w:t>
      </w:r>
      <w:proofErr w:type="spellStart"/>
      <w:r>
        <w:rPr>
          <w:iCs/>
        </w:rPr>
        <w:t>parallel</w:t>
      </w:r>
      <w:proofErr w:type="spellEnd"/>
      <w:r>
        <w:rPr>
          <w:iCs/>
        </w:rPr>
        <w:t xml:space="preserve"> </w:t>
      </w:r>
      <w:proofErr w:type="spellStart"/>
      <w:r>
        <w:rPr>
          <w:iCs/>
        </w:rPr>
        <w:t>and</w:t>
      </w:r>
      <w:proofErr w:type="spellEnd"/>
      <w:r>
        <w:rPr>
          <w:iCs/>
        </w:rPr>
        <w:t xml:space="preserve"> </w:t>
      </w:r>
      <w:proofErr w:type="spellStart"/>
      <w:r>
        <w:rPr>
          <w:iCs/>
        </w:rPr>
        <w:t>very</w:t>
      </w:r>
      <w:proofErr w:type="spellEnd"/>
      <w:r>
        <w:rPr>
          <w:iCs/>
        </w:rPr>
        <w:t xml:space="preserve"> </w:t>
      </w:r>
      <w:proofErr w:type="spellStart"/>
      <w:r>
        <w:rPr>
          <w:iCs/>
        </w:rPr>
        <w:t>close</w:t>
      </w:r>
      <w:proofErr w:type="spellEnd"/>
      <w:r w:rsidRPr="00A503CD">
        <w:rPr>
          <w:iCs/>
        </w:rPr>
        <w:t xml:space="preserve">, </w:t>
      </w:r>
      <w:proofErr w:type="spellStart"/>
      <w:r w:rsidRPr="00A503CD">
        <w:rPr>
          <w:iCs/>
        </w:rPr>
        <w:t>with</w:t>
      </w:r>
      <w:proofErr w:type="spellEnd"/>
      <w:r w:rsidRPr="00A503CD">
        <w:rPr>
          <w:iCs/>
        </w:rPr>
        <w:t xml:space="preserve"> </w:t>
      </w:r>
      <w:proofErr w:type="spellStart"/>
      <w:r w:rsidRPr="00A503CD">
        <w:rPr>
          <w:iCs/>
        </w:rPr>
        <w:t>meanings</w:t>
      </w:r>
      <w:proofErr w:type="spellEnd"/>
      <w:r w:rsidRPr="00A503CD">
        <w:rPr>
          <w:iCs/>
        </w:rPr>
        <w:t xml:space="preserve">, </w:t>
      </w:r>
      <w:proofErr w:type="spellStart"/>
      <w:r w:rsidRPr="00A503CD">
        <w:rPr>
          <w:iCs/>
        </w:rPr>
        <w:t>interpretations</w:t>
      </w:r>
      <w:proofErr w:type="spellEnd"/>
      <w:r w:rsidRPr="00A503CD">
        <w:rPr>
          <w:iCs/>
        </w:rPr>
        <w:t xml:space="preserve">, feelings, </w:t>
      </w:r>
      <w:proofErr w:type="spellStart"/>
      <w:r w:rsidRPr="00A503CD">
        <w:rPr>
          <w:iCs/>
        </w:rPr>
        <w:t>interests</w:t>
      </w:r>
      <w:proofErr w:type="spellEnd"/>
      <w:r w:rsidRPr="00A503CD">
        <w:rPr>
          <w:iCs/>
        </w:rPr>
        <w:t xml:space="preserve"> </w:t>
      </w:r>
      <w:proofErr w:type="spellStart"/>
      <w:r w:rsidRPr="00A503CD">
        <w:rPr>
          <w:iCs/>
        </w:rPr>
        <w:t>and</w:t>
      </w:r>
      <w:proofErr w:type="spellEnd"/>
      <w:r w:rsidRPr="00A503CD">
        <w:rPr>
          <w:iCs/>
        </w:rPr>
        <w:t xml:space="preserve"> </w:t>
      </w:r>
      <w:proofErr w:type="spellStart"/>
      <w:r w:rsidRPr="00A503CD">
        <w:rPr>
          <w:iCs/>
        </w:rPr>
        <w:t>rights</w:t>
      </w:r>
      <w:proofErr w:type="spellEnd"/>
      <w:r w:rsidRPr="00A503CD">
        <w:rPr>
          <w:iCs/>
        </w:rPr>
        <w:t xml:space="preserve"> </w:t>
      </w:r>
      <w:proofErr w:type="spellStart"/>
      <w:r w:rsidRPr="00A503CD">
        <w:rPr>
          <w:iCs/>
        </w:rPr>
        <w:t>of</w:t>
      </w:r>
      <w:proofErr w:type="spellEnd"/>
      <w:r w:rsidRPr="00A503CD">
        <w:rPr>
          <w:iCs/>
        </w:rPr>
        <w:t xml:space="preserve"> </w:t>
      </w:r>
      <w:proofErr w:type="spellStart"/>
      <w:r w:rsidRPr="00A503CD">
        <w:rPr>
          <w:iCs/>
        </w:rPr>
        <w:t>patients</w:t>
      </w:r>
      <w:proofErr w:type="spellEnd"/>
      <w:r>
        <w:rPr>
          <w:iCs/>
        </w:rPr>
        <w:t>,</w:t>
      </w:r>
      <w:r w:rsidRPr="00A503CD">
        <w:rPr>
          <w:iCs/>
        </w:rPr>
        <w:t xml:space="preserve"> </w:t>
      </w:r>
      <w:proofErr w:type="spellStart"/>
      <w:r w:rsidRPr="00A503CD">
        <w:rPr>
          <w:iCs/>
        </w:rPr>
        <w:t>even</w:t>
      </w:r>
      <w:proofErr w:type="spellEnd"/>
      <w:r w:rsidRPr="00A503CD">
        <w:rPr>
          <w:iCs/>
        </w:rPr>
        <w:t xml:space="preserve"> to </w:t>
      </w:r>
      <w:proofErr w:type="spellStart"/>
      <w:r w:rsidRPr="00A503CD">
        <w:rPr>
          <w:iCs/>
        </w:rPr>
        <w:t>be</w:t>
      </w:r>
      <w:proofErr w:type="spellEnd"/>
      <w:r w:rsidRPr="00A503CD">
        <w:rPr>
          <w:iCs/>
        </w:rPr>
        <w:t xml:space="preserve"> </w:t>
      </w:r>
      <w:proofErr w:type="spellStart"/>
      <w:r w:rsidRPr="00A503CD">
        <w:rPr>
          <w:iCs/>
        </w:rPr>
        <w:t>desc</w:t>
      </w:r>
      <w:r>
        <w:rPr>
          <w:iCs/>
        </w:rPr>
        <w:t>ribed</w:t>
      </w:r>
      <w:proofErr w:type="spellEnd"/>
      <w:r>
        <w:rPr>
          <w:iCs/>
        </w:rPr>
        <w:t xml:space="preserve"> as a nuclear </w:t>
      </w:r>
      <w:proofErr w:type="spellStart"/>
      <w:r>
        <w:rPr>
          <w:iCs/>
        </w:rPr>
        <w:t>transforming</w:t>
      </w:r>
      <w:proofErr w:type="spellEnd"/>
      <w:r w:rsidRPr="00A503CD">
        <w:rPr>
          <w:iCs/>
        </w:rPr>
        <w:t xml:space="preserve"> </w:t>
      </w:r>
      <w:proofErr w:type="spellStart"/>
      <w:r>
        <w:rPr>
          <w:iCs/>
        </w:rPr>
        <w:t>experience</w:t>
      </w:r>
      <w:proofErr w:type="spellEnd"/>
      <w:r>
        <w:rPr>
          <w:iCs/>
        </w:rPr>
        <w:t xml:space="preserve"> </w:t>
      </w:r>
      <w:proofErr w:type="spellStart"/>
      <w:r>
        <w:rPr>
          <w:iCs/>
        </w:rPr>
        <w:t>of</w:t>
      </w:r>
      <w:proofErr w:type="spellEnd"/>
      <w:r>
        <w:rPr>
          <w:iCs/>
        </w:rPr>
        <w:t xml:space="preserve"> </w:t>
      </w:r>
      <w:proofErr w:type="spellStart"/>
      <w:r>
        <w:rPr>
          <w:iCs/>
        </w:rPr>
        <w:t>his</w:t>
      </w:r>
      <w:proofErr w:type="spellEnd"/>
      <w:r>
        <w:rPr>
          <w:iCs/>
        </w:rPr>
        <w:t xml:space="preserve"> </w:t>
      </w:r>
      <w:proofErr w:type="spellStart"/>
      <w:r>
        <w:rPr>
          <w:iCs/>
        </w:rPr>
        <w:t>own</w:t>
      </w:r>
      <w:proofErr w:type="spellEnd"/>
      <w:r>
        <w:rPr>
          <w:iCs/>
        </w:rPr>
        <w:t xml:space="preserve"> </w:t>
      </w:r>
      <w:r w:rsidRPr="00A503CD">
        <w:rPr>
          <w:iCs/>
        </w:rPr>
        <w:t>(</w:t>
      </w:r>
      <w:r>
        <w:rPr>
          <w:iCs/>
        </w:rPr>
        <w:t>Machado</w:t>
      </w:r>
      <w:r w:rsidRPr="00A503CD">
        <w:rPr>
          <w:iCs/>
        </w:rPr>
        <w:t>, 2004).</w:t>
      </w:r>
    </w:p>
    <w:p w:rsidR="00C24498" w:rsidRDefault="00C24498" w:rsidP="00C24498">
      <w:pPr>
        <w:spacing w:line="360" w:lineRule="auto"/>
        <w:jc w:val="both"/>
        <w:rPr>
          <w:iCs/>
        </w:rPr>
      </w:pPr>
      <w:proofErr w:type="spellStart"/>
      <w:r w:rsidRPr="00C24498">
        <w:rPr>
          <w:iCs/>
        </w:rPr>
        <w:t>The</w:t>
      </w:r>
      <w:proofErr w:type="spellEnd"/>
      <w:r w:rsidRPr="00C24498">
        <w:rPr>
          <w:iCs/>
        </w:rPr>
        <w:t xml:space="preserve"> </w:t>
      </w:r>
      <w:proofErr w:type="spellStart"/>
      <w:r w:rsidRPr="00C24498">
        <w:rPr>
          <w:iCs/>
        </w:rPr>
        <w:t>present</w:t>
      </w:r>
      <w:proofErr w:type="spellEnd"/>
      <w:r w:rsidRPr="00C24498">
        <w:rPr>
          <w:iCs/>
        </w:rPr>
        <w:t xml:space="preserve"> </w:t>
      </w:r>
      <w:proofErr w:type="spellStart"/>
      <w:r w:rsidRPr="00C24498">
        <w:rPr>
          <w:iCs/>
        </w:rPr>
        <w:t>work</w:t>
      </w:r>
      <w:proofErr w:type="spellEnd"/>
      <w:r w:rsidRPr="00C24498">
        <w:rPr>
          <w:iCs/>
        </w:rPr>
        <w:t xml:space="preserve"> </w:t>
      </w:r>
      <w:proofErr w:type="spellStart"/>
      <w:r w:rsidRPr="00C24498">
        <w:rPr>
          <w:iCs/>
        </w:rPr>
        <w:t>follows</w:t>
      </w:r>
      <w:proofErr w:type="spellEnd"/>
      <w:r w:rsidRPr="00C24498">
        <w:rPr>
          <w:iCs/>
        </w:rPr>
        <w:t xml:space="preserve"> a </w:t>
      </w:r>
      <w:proofErr w:type="spellStart"/>
      <w:r w:rsidRPr="00C24498">
        <w:rPr>
          <w:iCs/>
        </w:rPr>
        <w:t>qualitative</w:t>
      </w:r>
      <w:proofErr w:type="spellEnd"/>
      <w:r w:rsidRPr="00C24498">
        <w:rPr>
          <w:iCs/>
        </w:rPr>
        <w:t xml:space="preserve"> research, </w:t>
      </w:r>
      <w:proofErr w:type="spellStart"/>
      <w:r w:rsidRPr="00C24498">
        <w:rPr>
          <w:iCs/>
        </w:rPr>
        <w:t>since</w:t>
      </w:r>
      <w:proofErr w:type="spellEnd"/>
      <w:r w:rsidRPr="00C24498">
        <w:rPr>
          <w:iCs/>
        </w:rPr>
        <w:t xml:space="preserve"> </w:t>
      </w:r>
      <w:proofErr w:type="spellStart"/>
      <w:r w:rsidRPr="00C24498">
        <w:rPr>
          <w:iCs/>
        </w:rPr>
        <w:t>it</w:t>
      </w:r>
      <w:proofErr w:type="spellEnd"/>
      <w:r w:rsidRPr="00C24498">
        <w:rPr>
          <w:iCs/>
        </w:rPr>
        <w:t xml:space="preserve"> </w:t>
      </w:r>
      <w:proofErr w:type="spellStart"/>
      <w:r w:rsidRPr="00C24498">
        <w:rPr>
          <w:iCs/>
        </w:rPr>
        <w:t>is</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most</w:t>
      </w:r>
      <w:proofErr w:type="spellEnd"/>
      <w:r w:rsidRPr="00C24498">
        <w:rPr>
          <w:iCs/>
        </w:rPr>
        <w:t xml:space="preserve"> </w:t>
      </w:r>
      <w:proofErr w:type="spellStart"/>
      <w:r w:rsidRPr="00C24498">
        <w:rPr>
          <w:iCs/>
        </w:rPr>
        <w:t>suitable</w:t>
      </w:r>
      <w:proofErr w:type="spellEnd"/>
      <w:r w:rsidRPr="00C24498">
        <w:rPr>
          <w:iCs/>
        </w:rPr>
        <w:t xml:space="preserve"> </w:t>
      </w:r>
      <w:proofErr w:type="spellStart"/>
      <w:r w:rsidRPr="00C24498">
        <w:rPr>
          <w:iCs/>
        </w:rPr>
        <w:t>method</w:t>
      </w:r>
      <w:proofErr w:type="spellEnd"/>
      <w:r w:rsidRPr="00C24498">
        <w:rPr>
          <w:iCs/>
        </w:rPr>
        <w:t xml:space="preserve"> to </w:t>
      </w:r>
      <w:proofErr w:type="spellStart"/>
      <w:r w:rsidRPr="00C24498">
        <w:rPr>
          <w:iCs/>
        </w:rPr>
        <w:t>answer</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questions</w:t>
      </w:r>
      <w:proofErr w:type="spellEnd"/>
      <w:r w:rsidRPr="00C24498">
        <w:rPr>
          <w:iCs/>
        </w:rPr>
        <w:t xml:space="preserve"> </w:t>
      </w:r>
      <w:proofErr w:type="spellStart"/>
      <w:r w:rsidRPr="00C24498">
        <w:rPr>
          <w:iCs/>
        </w:rPr>
        <w:t>of</w:t>
      </w:r>
      <w:proofErr w:type="spellEnd"/>
      <w:r w:rsidRPr="00C24498">
        <w:rPr>
          <w:iCs/>
        </w:rPr>
        <w:t xml:space="preserve"> research </w:t>
      </w:r>
      <w:proofErr w:type="spellStart"/>
      <w:r w:rsidRPr="00C24498">
        <w:rPr>
          <w:iCs/>
        </w:rPr>
        <w:t>proposals</w:t>
      </w:r>
      <w:proofErr w:type="spellEnd"/>
      <w:r w:rsidRPr="00C24498">
        <w:rPr>
          <w:iCs/>
        </w:rPr>
        <w:t xml:space="preserve">. </w:t>
      </w:r>
      <w:proofErr w:type="spellStart"/>
      <w:r w:rsidRPr="00C24498">
        <w:rPr>
          <w:iCs/>
        </w:rPr>
        <w:t>Therefore</w:t>
      </w:r>
      <w:proofErr w:type="spellEnd"/>
      <w:r w:rsidRPr="00C24498">
        <w:rPr>
          <w:iCs/>
        </w:rPr>
        <w:t xml:space="preserve">, </w:t>
      </w:r>
      <w:proofErr w:type="spellStart"/>
      <w:r w:rsidRPr="00C24498">
        <w:rPr>
          <w:iCs/>
        </w:rPr>
        <w:t>having</w:t>
      </w:r>
      <w:proofErr w:type="spellEnd"/>
      <w:r w:rsidR="00005750">
        <w:rPr>
          <w:iCs/>
        </w:rPr>
        <w:t xml:space="preserve"> as </w:t>
      </w:r>
      <w:proofErr w:type="spellStart"/>
      <w:r w:rsidR="00005750">
        <w:rPr>
          <w:iCs/>
        </w:rPr>
        <w:t>goals</w:t>
      </w:r>
      <w:proofErr w:type="spellEnd"/>
      <w:r w:rsidR="00005750">
        <w:rPr>
          <w:iCs/>
        </w:rPr>
        <w:t xml:space="preserve">, to </w:t>
      </w:r>
      <w:proofErr w:type="spellStart"/>
      <w:r w:rsidR="00005750">
        <w:rPr>
          <w:iCs/>
        </w:rPr>
        <w:t>understand</w:t>
      </w:r>
      <w:proofErr w:type="spellEnd"/>
      <w:r w:rsidRPr="00C24498">
        <w:rPr>
          <w:iCs/>
        </w:rPr>
        <w:t xml:space="preserve"> </w:t>
      </w:r>
      <w:r w:rsidR="00005750">
        <w:rPr>
          <w:iCs/>
        </w:rPr>
        <w:t xml:space="preserve"> </w:t>
      </w:r>
      <w:proofErr w:type="spellStart"/>
      <w:r w:rsidR="00005750">
        <w:rPr>
          <w:iCs/>
        </w:rPr>
        <w:t>the</w:t>
      </w:r>
      <w:proofErr w:type="spellEnd"/>
      <w:r w:rsidR="00005750">
        <w:rPr>
          <w:iCs/>
        </w:rPr>
        <w:t xml:space="preserve"> </w:t>
      </w:r>
      <w:proofErr w:type="spellStart"/>
      <w:r w:rsidRPr="00C24498">
        <w:rPr>
          <w:iCs/>
        </w:rPr>
        <w:t>how</w:t>
      </w:r>
      <w:proofErr w:type="spellEnd"/>
      <w:r w:rsidRPr="00C24498">
        <w:rPr>
          <w:iCs/>
        </w:rPr>
        <w:t xml:space="preserve"> are </w:t>
      </w:r>
      <w:proofErr w:type="spellStart"/>
      <w:r w:rsidRPr="00C24498">
        <w:rPr>
          <w:iCs/>
        </w:rPr>
        <w:t>represented</w:t>
      </w:r>
      <w:proofErr w:type="spellEnd"/>
      <w:r w:rsidRPr="00C24498">
        <w:rPr>
          <w:iCs/>
        </w:rPr>
        <w:t xml:space="preserve"> </w:t>
      </w:r>
      <w:proofErr w:type="spellStart"/>
      <w:r w:rsidRPr="00C24498">
        <w:rPr>
          <w:iCs/>
        </w:rPr>
        <w:t>at</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personal</w:t>
      </w:r>
      <w:proofErr w:type="spellEnd"/>
      <w:r w:rsidRPr="00C24498">
        <w:rPr>
          <w:iCs/>
        </w:rPr>
        <w:t xml:space="preserve"> </w:t>
      </w:r>
      <w:proofErr w:type="spellStart"/>
      <w:r w:rsidRPr="00C24498">
        <w:rPr>
          <w:iCs/>
        </w:rPr>
        <w:t>level</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transformations</w:t>
      </w:r>
      <w:proofErr w:type="spellEnd"/>
      <w:r w:rsidRPr="00C24498">
        <w:rPr>
          <w:iCs/>
        </w:rPr>
        <w:t xml:space="preserve"> </w:t>
      </w:r>
      <w:proofErr w:type="spellStart"/>
      <w:r w:rsidRPr="00C24498">
        <w:rPr>
          <w:iCs/>
        </w:rPr>
        <w:t>that</w:t>
      </w:r>
      <w:proofErr w:type="spellEnd"/>
      <w:r w:rsidRPr="00C24498">
        <w:rPr>
          <w:iCs/>
        </w:rPr>
        <w:t xml:space="preserve"> </w:t>
      </w:r>
      <w:proofErr w:type="spellStart"/>
      <w:r w:rsidRPr="00C24498">
        <w:rPr>
          <w:iCs/>
        </w:rPr>
        <w:t>occur</w:t>
      </w:r>
      <w:proofErr w:type="spellEnd"/>
      <w:r w:rsidRPr="00C24498">
        <w:rPr>
          <w:iCs/>
        </w:rPr>
        <w:t xml:space="preserve"> </w:t>
      </w:r>
      <w:proofErr w:type="spellStart"/>
      <w:r w:rsidRPr="00C24498">
        <w:rPr>
          <w:iCs/>
        </w:rPr>
        <w:t>by</w:t>
      </w:r>
      <w:proofErr w:type="spellEnd"/>
      <w:r w:rsidRPr="00C24498">
        <w:rPr>
          <w:iCs/>
        </w:rPr>
        <w:t xml:space="preserve"> </w:t>
      </w:r>
      <w:proofErr w:type="spellStart"/>
      <w:r w:rsidRPr="00C24498">
        <w:rPr>
          <w:iCs/>
        </w:rPr>
        <w:t>psychotherapy</w:t>
      </w:r>
      <w:proofErr w:type="spellEnd"/>
      <w:r w:rsidRPr="00C24498">
        <w:rPr>
          <w:iCs/>
        </w:rPr>
        <w:t xml:space="preserve"> in </w:t>
      </w:r>
      <w:proofErr w:type="spellStart"/>
      <w:r w:rsidR="00A0351E">
        <w:rPr>
          <w:iCs/>
        </w:rPr>
        <w:t>psycholo</w:t>
      </w:r>
      <w:r w:rsidR="00005750">
        <w:rPr>
          <w:iCs/>
        </w:rPr>
        <w:t>gists</w:t>
      </w:r>
      <w:proofErr w:type="spellEnd"/>
      <w:r w:rsidR="00005750">
        <w:rPr>
          <w:iCs/>
        </w:rPr>
        <w:t xml:space="preserve">, </w:t>
      </w:r>
      <w:proofErr w:type="spellStart"/>
      <w:r w:rsidR="00005750">
        <w:rPr>
          <w:iCs/>
        </w:rPr>
        <w:t>and</w:t>
      </w:r>
      <w:proofErr w:type="spellEnd"/>
      <w:r w:rsidR="00005750">
        <w:rPr>
          <w:iCs/>
        </w:rPr>
        <w:t xml:space="preserve"> </w:t>
      </w:r>
      <w:proofErr w:type="spellStart"/>
      <w:r w:rsidR="00005750">
        <w:rPr>
          <w:iCs/>
        </w:rPr>
        <w:t>how</w:t>
      </w:r>
      <w:proofErr w:type="spellEnd"/>
      <w:r w:rsidRPr="00C24498">
        <w:rPr>
          <w:iCs/>
        </w:rPr>
        <w:t xml:space="preserve"> </w:t>
      </w:r>
      <w:proofErr w:type="spellStart"/>
      <w:r w:rsidRPr="00C24498">
        <w:rPr>
          <w:iCs/>
        </w:rPr>
        <w:t>these</w:t>
      </w:r>
      <w:proofErr w:type="spellEnd"/>
      <w:r w:rsidRPr="00C24498">
        <w:rPr>
          <w:iCs/>
        </w:rPr>
        <w:t xml:space="preserve"> </w:t>
      </w:r>
      <w:proofErr w:type="spellStart"/>
      <w:r w:rsidRPr="00C24498">
        <w:rPr>
          <w:iCs/>
        </w:rPr>
        <w:t>constructs</w:t>
      </w:r>
      <w:proofErr w:type="spellEnd"/>
      <w:r w:rsidRPr="00C24498">
        <w:rPr>
          <w:iCs/>
        </w:rPr>
        <w:t xml:space="preserve"> </w:t>
      </w:r>
      <w:proofErr w:type="spellStart"/>
      <w:r w:rsidRPr="00C24498">
        <w:rPr>
          <w:iCs/>
        </w:rPr>
        <w:t>enable</w:t>
      </w:r>
      <w:proofErr w:type="spellEnd"/>
      <w:r w:rsidRPr="00C24498">
        <w:rPr>
          <w:iCs/>
        </w:rPr>
        <w:t xml:space="preserve"> </w:t>
      </w:r>
      <w:proofErr w:type="spellStart"/>
      <w:r w:rsidRPr="00C24498">
        <w:rPr>
          <w:iCs/>
        </w:rPr>
        <w:t>or</w:t>
      </w:r>
      <w:proofErr w:type="spellEnd"/>
      <w:r w:rsidRPr="00C24498">
        <w:rPr>
          <w:iCs/>
        </w:rPr>
        <w:t xml:space="preserve"> </w:t>
      </w:r>
      <w:proofErr w:type="spellStart"/>
      <w:r w:rsidRPr="00C24498">
        <w:rPr>
          <w:iCs/>
        </w:rPr>
        <w:t>disable</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professional</w:t>
      </w:r>
      <w:proofErr w:type="spellEnd"/>
      <w:r w:rsidRPr="00C24498">
        <w:rPr>
          <w:iCs/>
        </w:rPr>
        <w:t xml:space="preserve"> </w:t>
      </w:r>
      <w:proofErr w:type="spellStart"/>
      <w:r w:rsidRPr="00C24498">
        <w:rPr>
          <w:iCs/>
        </w:rPr>
        <w:t>himself</w:t>
      </w:r>
      <w:proofErr w:type="spellEnd"/>
      <w:r w:rsidRPr="00C24498">
        <w:rPr>
          <w:iCs/>
        </w:rPr>
        <w:t>.</w:t>
      </w:r>
    </w:p>
    <w:p w:rsidR="00C24498" w:rsidRDefault="00C24498" w:rsidP="00C24498">
      <w:pPr>
        <w:spacing w:line="360" w:lineRule="auto"/>
        <w:jc w:val="both"/>
        <w:rPr>
          <w:iCs/>
        </w:rPr>
      </w:pPr>
      <w:r w:rsidRPr="00C24498">
        <w:rPr>
          <w:iCs/>
        </w:rPr>
        <w:t xml:space="preserve">As </w:t>
      </w:r>
      <w:proofErr w:type="spellStart"/>
      <w:r w:rsidRPr="00C24498">
        <w:rPr>
          <w:iCs/>
        </w:rPr>
        <w:t>participants</w:t>
      </w:r>
      <w:proofErr w:type="spellEnd"/>
      <w:r w:rsidR="00005750">
        <w:rPr>
          <w:iCs/>
        </w:rPr>
        <w:t xml:space="preserve">, </w:t>
      </w:r>
      <w:proofErr w:type="spellStart"/>
      <w:r w:rsidR="00005750">
        <w:rPr>
          <w:iCs/>
        </w:rPr>
        <w:t>they</w:t>
      </w:r>
      <w:proofErr w:type="spellEnd"/>
      <w:r w:rsidRPr="00C24498">
        <w:rPr>
          <w:iCs/>
        </w:rPr>
        <w:t xml:space="preserve"> </w:t>
      </w:r>
      <w:proofErr w:type="spellStart"/>
      <w:r w:rsidR="00005750">
        <w:rPr>
          <w:iCs/>
        </w:rPr>
        <w:t>were</w:t>
      </w:r>
      <w:proofErr w:type="spellEnd"/>
      <w:r w:rsidR="00005750">
        <w:rPr>
          <w:iCs/>
        </w:rPr>
        <w:t xml:space="preserve"> a </w:t>
      </w:r>
      <w:proofErr w:type="spellStart"/>
      <w:r w:rsidR="00005750">
        <w:rPr>
          <w:iCs/>
        </w:rPr>
        <w:t>group</w:t>
      </w:r>
      <w:proofErr w:type="spellEnd"/>
      <w:r w:rsidR="00005750">
        <w:rPr>
          <w:iCs/>
        </w:rPr>
        <w:t xml:space="preserve"> </w:t>
      </w:r>
      <w:proofErr w:type="spellStart"/>
      <w:r w:rsidR="00005750">
        <w:rPr>
          <w:iCs/>
        </w:rPr>
        <w:t>of</w:t>
      </w:r>
      <w:proofErr w:type="spellEnd"/>
      <w:r w:rsidR="00005750">
        <w:rPr>
          <w:iCs/>
        </w:rPr>
        <w:t xml:space="preserve"> 9 </w:t>
      </w:r>
      <w:proofErr w:type="spellStart"/>
      <w:r w:rsidR="00005750">
        <w:rPr>
          <w:iCs/>
        </w:rPr>
        <w:t>psychologist</w:t>
      </w:r>
      <w:r w:rsidRPr="00C24498">
        <w:rPr>
          <w:iCs/>
        </w:rPr>
        <w:t>s</w:t>
      </w:r>
      <w:proofErr w:type="spellEnd"/>
      <w:r w:rsidRPr="00C24498">
        <w:rPr>
          <w:iCs/>
        </w:rPr>
        <w:t xml:space="preserve">, </w:t>
      </w:r>
      <w:proofErr w:type="spellStart"/>
      <w:r w:rsidRPr="00C24498">
        <w:rPr>
          <w:iCs/>
        </w:rPr>
        <w:t>an</w:t>
      </w:r>
      <w:proofErr w:type="spellEnd"/>
      <w:r w:rsidRPr="00C24498">
        <w:rPr>
          <w:iCs/>
        </w:rPr>
        <w:t xml:space="preserve"> </w:t>
      </w:r>
      <w:proofErr w:type="spellStart"/>
      <w:r w:rsidRPr="00C24498">
        <w:rPr>
          <w:iCs/>
        </w:rPr>
        <w:t>attempt</w:t>
      </w:r>
      <w:proofErr w:type="spellEnd"/>
      <w:r w:rsidRPr="00C24498">
        <w:rPr>
          <w:iCs/>
        </w:rPr>
        <w:t xml:space="preserve"> </w:t>
      </w:r>
      <w:proofErr w:type="spellStart"/>
      <w:r w:rsidRPr="00C24498">
        <w:rPr>
          <w:iCs/>
        </w:rPr>
        <w:t>was</w:t>
      </w:r>
      <w:proofErr w:type="spellEnd"/>
      <w:r w:rsidRPr="00C24498">
        <w:rPr>
          <w:iCs/>
        </w:rPr>
        <w:t xml:space="preserve"> </w:t>
      </w:r>
      <w:proofErr w:type="spellStart"/>
      <w:r w:rsidRPr="00C24498">
        <w:rPr>
          <w:iCs/>
        </w:rPr>
        <w:t>made</w:t>
      </w:r>
      <w:proofErr w:type="spellEnd"/>
      <w:r w:rsidRPr="00C24498">
        <w:rPr>
          <w:iCs/>
        </w:rPr>
        <w:t xml:space="preserve"> to </w:t>
      </w:r>
      <w:proofErr w:type="spellStart"/>
      <w:r w:rsidRPr="00C24498">
        <w:rPr>
          <w:iCs/>
        </w:rPr>
        <w:t>detain</w:t>
      </w:r>
      <w:proofErr w:type="spellEnd"/>
      <w:r w:rsidRPr="00C24498">
        <w:rPr>
          <w:iCs/>
        </w:rPr>
        <w:t xml:space="preserve"> </w:t>
      </w:r>
      <w:proofErr w:type="spellStart"/>
      <w:r w:rsidRPr="00C24498">
        <w:rPr>
          <w:iCs/>
        </w:rPr>
        <w:t>representatives</w:t>
      </w:r>
      <w:proofErr w:type="spellEnd"/>
      <w:r w:rsidRPr="00C24498">
        <w:rPr>
          <w:iCs/>
        </w:rPr>
        <w:t xml:space="preserve"> </w:t>
      </w:r>
      <w:proofErr w:type="spellStart"/>
      <w:r w:rsidRPr="00C24498">
        <w:rPr>
          <w:iCs/>
        </w:rPr>
        <w:t>with</w:t>
      </w:r>
      <w:proofErr w:type="spellEnd"/>
      <w:r w:rsidRPr="00C24498">
        <w:rPr>
          <w:iCs/>
        </w:rPr>
        <w:t xml:space="preserve"> </w:t>
      </w:r>
      <w:proofErr w:type="spellStart"/>
      <w:r w:rsidRPr="00C24498">
        <w:rPr>
          <w:iCs/>
        </w:rPr>
        <w:t>years</w:t>
      </w:r>
      <w:proofErr w:type="spellEnd"/>
      <w:r w:rsidRPr="00C24498">
        <w:rPr>
          <w:iCs/>
        </w:rPr>
        <w:t xml:space="preserve"> </w:t>
      </w:r>
      <w:proofErr w:type="spellStart"/>
      <w:r w:rsidRPr="00C24498">
        <w:rPr>
          <w:iCs/>
        </w:rPr>
        <w:t>of</w:t>
      </w:r>
      <w:proofErr w:type="spellEnd"/>
      <w:r w:rsidRPr="00C24498">
        <w:rPr>
          <w:iCs/>
        </w:rPr>
        <w:t xml:space="preserve"> </w:t>
      </w:r>
      <w:proofErr w:type="spellStart"/>
      <w:r w:rsidRPr="00C24498">
        <w:rPr>
          <w:iCs/>
        </w:rPr>
        <w:t>professional</w:t>
      </w:r>
      <w:proofErr w:type="spellEnd"/>
      <w:r w:rsidRPr="00C24498">
        <w:rPr>
          <w:iCs/>
        </w:rPr>
        <w:t xml:space="preserve"> </w:t>
      </w:r>
      <w:proofErr w:type="spellStart"/>
      <w:r w:rsidRPr="00C24498">
        <w:rPr>
          <w:iCs/>
        </w:rPr>
        <w:t>experience</w:t>
      </w:r>
      <w:proofErr w:type="spellEnd"/>
      <w:r w:rsidRPr="00C24498">
        <w:rPr>
          <w:iCs/>
        </w:rPr>
        <w:t xml:space="preserve"> </w:t>
      </w:r>
      <w:proofErr w:type="spellStart"/>
      <w:r w:rsidRPr="00C24498">
        <w:rPr>
          <w:iCs/>
        </w:rPr>
        <w:t>varied</w:t>
      </w:r>
      <w:proofErr w:type="spellEnd"/>
      <w:r w:rsidRPr="00C24498">
        <w:rPr>
          <w:iCs/>
        </w:rPr>
        <w:t xml:space="preserve">. In </w:t>
      </w:r>
      <w:proofErr w:type="spellStart"/>
      <w:r w:rsidRPr="00C24498">
        <w:rPr>
          <w:iCs/>
        </w:rPr>
        <w:t>turn</w:t>
      </w:r>
      <w:proofErr w:type="spellEnd"/>
      <w:r w:rsidRPr="00C24498">
        <w:rPr>
          <w:iCs/>
        </w:rPr>
        <w:t xml:space="preserve">, </w:t>
      </w:r>
      <w:proofErr w:type="spellStart"/>
      <w:r w:rsidRPr="00C24498">
        <w:rPr>
          <w:iCs/>
        </w:rPr>
        <w:t>all</w:t>
      </w:r>
      <w:proofErr w:type="spellEnd"/>
      <w:r w:rsidRPr="00C24498">
        <w:rPr>
          <w:iCs/>
        </w:rPr>
        <w:t xml:space="preserve"> </w:t>
      </w:r>
      <w:proofErr w:type="spellStart"/>
      <w:r w:rsidR="00A0351E">
        <w:rPr>
          <w:iCs/>
        </w:rPr>
        <w:t>had</w:t>
      </w:r>
      <w:proofErr w:type="spellEnd"/>
      <w:r w:rsidRPr="00C24498">
        <w:rPr>
          <w:iCs/>
        </w:rPr>
        <w:t xml:space="preserve"> </w:t>
      </w:r>
      <w:proofErr w:type="spellStart"/>
      <w:r w:rsidRPr="00C24498">
        <w:rPr>
          <w:iCs/>
        </w:rPr>
        <w:t>work</w:t>
      </w:r>
      <w:r w:rsidR="00A0351E">
        <w:rPr>
          <w:iCs/>
        </w:rPr>
        <w:t>ed</w:t>
      </w:r>
      <w:proofErr w:type="spellEnd"/>
      <w:r w:rsidR="00A0351E">
        <w:rPr>
          <w:iCs/>
        </w:rPr>
        <w:t xml:space="preserve"> </w:t>
      </w:r>
      <w:proofErr w:type="spellStart"/>
      <w:r w:rsidRPr="00C24498">
        <w:rPr>
          <w:iCs/>
        </w:rPr>
        <w:t>with</w:t>
      </w:r>
      <w:proofErr w:type="spellEnd"/>
      <w:r w:rsidRPr="00C24498">
        <w:rPr>
          <w:iCs/>
        </w:rPr>
        <w:t xml:space="preserve"> </w:t>
      </w:r>
      <w:proofErr w:type="spellStart"/>
      <w:r w:rsidRPr="00C24498">
        <w:rPr>
          <w:iCs/>
        </w:rPr>
        <w:t>victims</w:t>
      </w:r>
      <w:proofErr w:type="spellEnd"/>
      <w:r w:rsidRPr="00C24498">
        <w:rPr>
          <w:iCs/>
        </w:rPr>
        <w:t xml:space="preserve"> </w:t>
      </w:r>
      <w:proofErr w:type="spellStart"/>
      <w:r w:rsidRPr="00C24498">
        <w:rPr>
          <w:iCs/>
        </w:rPr>
        <w:t>and</w:t>
      </w:r>
      <w:proofErr w:type="spellEnd"/>
      <w:r w:rsidRPr="00C24498">
        <w:rPr>
          <w:iCs/>
        </w:rPr>
        <w:t xml:space="preserve"> </w:t>
      </w:r>
      <w:proofErr w:type="spellStart"/>
      <w:r w:rsidRPr="00C24498">
        <w:rPr>
          <w:iCs/>
        </w:rPr>
        <w:t>offenders</w:t>
      </w:r>
      <w:proofErr w:type="spellEnd"/>
      <w:r w:rsidRPr="00C24498">
        <w:rPr>
          <w:iCs/>
        </w:rPr>
        <w:t xml:space="preserve">, </w:t>
      </w:r>
      <w:proofErr w:type="spellStart"/>
      <w:r w:rsidRPr="00C24498">
        <w:rPr>
          <w:iCs/>
        </w:rPr>
        <w:t>either</w:t>
      </w:r>
      <w:proofErr w:type="spellEnd"/>
      <w:r w:rsidRPr="00C24498">
        <w:rPr>
          <w:iCs/>
        </w:rPr>
        <w:t xml:space="preserve"> </w:t>
      </w:r>
      <w:proofErr w:type="spellStart"/>
      <w:r w:rsidRPr="00C24498">
        <w:rPr>
          <w:iCs/>
        </w:rPr>
        <w:t>directly</w:t>
      </w:r>
      <w:proofErr w:type="spellEnd"/>
      <w:r w:rsidRPr="00C24498">
        <w:rPr>
          <w:iCs/>
        </w:rPr>
        <w:t xml:space="preserve"> </w:t>
      </w:r>
      <w:proofErr w:type="spellStart"/>
      <w:r w:rsidRPr="00C24498">
        <w:rPr>
          <w:iCs/>
        </w:rPr>
        <w:t>or</w:t>
      </w:r>
      <w:proofErr w:type="spellEnd"/>
      <w:r w:rsidRPr="00C24498">
        <w:rPr>
          <w:iCs/>
        </w:rPr>
        <w:t xml:space="preserve"> </w:t>
      </w:r>
      <w:proofErr w:type="spellStart"/>
      <w:r w:rsidRPr="00C24498">
        <w:rPr>
          <w:iCs/>
        </w:rPr>
        <w:t>indirectly</w:t>
      </w:r>
      <w:proofErr w:type="spellEnd"/>
      <w:r w:rsidRPr="00C24498">
        <w:rPr>
          <w:iCs/>
        </w:rPr>
        <w:t>.</w:t>
      </w:r>
    </w:p>
    <w:p w:rsidR="00C24498" w:rsidRDefault="00C24498" w:rsidP="00C24498">
      <w:pPr>
        <w:spacing w:line="360" w:lineRule="auto"/>
        <w:jc w:val="both"/>
        <w:rPr>
          <w:iCs/>
        </w:rPr>
      </w:pPr>
      <w:proofErr w:type="spellStart"/>
      <w:r w:rsidRPr="00C24498">
        <w:rPr>
          <w:iCs/>
        </w:rPr>
        <w:t>The</w:t>
      </w:r>
      <w:proofErr w:type="spellEnd"/>
      <w:r w:rsidRPr="00C24498">
        <w:rPr>
          <w:iCs/>
        </w:rPr>
        <w:t xml:space="preserve"> </w:t>
      </w:r>
      <w:proofErr w:type="spellStart"/>
      <w:r w:rsidRPr="00C24498">
        <w:rPr>
          <w:iCs/>
        </w:rPr>
        <w:t>results</w:t>
      </w:r>
      <w:proofErr w:type="spellEnd"/>
      <w:r w:rsidRPr="00C24498">
        <w:rPr>
          <w:iCs/>
        </w:rPr>
        <w:t xml:space="preserve"> </w:t>
      </w:r>
      <w:proofErr w:type="spellStart"/>
      <w:r w:rsidRPr="00C24498">
        <w:rPr>
          <w:iCs/>
        </w:rPr>
        <w:t>of</w:t>
      </w:r>
      <w:proofErr w:type="spellEnd"/>
      <w:r w:rsidRPr="00C24498">
        <w:rPr>
          <w:iCs/>
        </w:rPr>
        <w:t xml:space="preserve"> </w:t>
      </w:r>
      <w:proofErr w:type="spellStart"/>
      <w:r w:rsidRPr="00C24498">
        <w:rPr>
          <w:iCs/>
        </w:rPr>
        <w:t>this</w:t>
      </w:r>
      <w:proofErr w:type="spellEnd"/>
      <w:r w:rsidRPr="00C24498">
        <w:rPr>
          <w:iCs/>
        </w:rPr>
        <w:t xml:space="preserve"> </w:t>
      </w:r>
      <w:proofErr w:type="spellStart"/>
      <w:r w:rsidRPr="00C24498">
        <w:rPr>
          <w:iCs/>
        </w:rPr>
        <w:t>study</w:t>
      </w:r>
      <w:proofErr w:type="spellEnd"/>
      <w:r w:rsidRPr="00C24498">
        <w:rPr>
          <w:iCs/>
        </w:rPr>
        <w:t xml:space="preserve"> </w:t>
      </w:r>
      <w:proofErr w:type="spellStart"/>
      <w:r w:rsidRPr="00C24498">
        <w:rPr>
          <w:iCs/>
        </w:rPr>
        <w:t>point</w:t>
      </w:r>
      <w:proofErr w:type="spellEnd"/>
      <w:r w:rsidRPr="00C24498">
        <w:rPr>
          <w:iCs/>
        </w:rPr>
        <w:t xml:space="preserve"> to </w:t>
      </w:r>
      <w:proofErr w:type="spellStart"/>
      <w:r w:rsidRPr="00C24498">
        <w:rPr>
          <w:iCs/>
        </w:rPr>
        <w:t>three</w:t>
      </w:r>
      <w:proofErr w:type="spellEnd"/>
      <w:r w:rsidRPr="00C24498">
        <w:rPr>
          <w:iCs/>
        </w:rPr>
        <w:t xml:space="preserve"> </w:t>
      </w:r>
      <w:proofErr w:type="spellStart"/>
      <w:r w:rsidRPr="00C24498">
        <w:rPr>
          <w:iCs/>
        </w:rPr>
        <w:t>broader</w:t>
      </w:r>
      <w:proofErr w:type="spellEnd"/>
      <w:r w:rsidRPr="00C24498">
        <w:rPr>
          <w:iCs/>
        </w:rPr>
        <w:t xml:space="preserve"> </w:t>
      </w:r>
      <w:proofErr w:type="spellStart"/>
      <w:r w:rsidRPr="00C24498">
        <w:rPr>
          <w:iCs/>
        </w:rPr>
        <w:t>categories</w:t>
      </w:r>
      <w:proofErr w:type="spellEnd"/>
      <w:r w:rsidRPr="00C24498">
        <w:rPr>
          <w:iCs/>
        </w:rPr>
        <w:t xml:space="preserve">, </w:t>
      </w:r>
      <w:proofErr w:type="spellStart"/>
      <w:r w:rsidRPr="00C24498">
        <w:rPr>
          <w:iCs/>
        </w:rPr>
        <w:t>namely</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person</w:t>
      </w:r>
      <w:proofErr w:type="spellEnd"/>
      <w:r w:rsidRPr="00C24498">
        <w:rPr>
          <w:iCs/>
        </w:rPr>
        <w:t xml:space="preserve"> </w:t>
      </w:r>
      <w:proofErr w:type="spellStart"/>
      <w:r w:rsidRPr="00C24498">
        <w:rPr>
          <w:iCs/>
        </w:rPr>
        <w:t>w</w:t>
      </w:r>
      <w:r w:rsidR="00A0351E">
        <w:rPr>
          <w:iCs/>
        </w:rPr>
        <w:t>hile</w:t>
      </w:r>
      <w:proofErr w:type="spellEnd"/>
      <w:r w:rsidR="00A0351E">
        <w:rPr>
          <w:iCs/>
        </w:rPr>
        <w:t xml:space="preserve"> </w:t>
      </w:r>
      <w:proofErr w:type="spellStart"/>
      <w:r w:rsidR="00A0351E">
        <w:rPr>
          <w:iCs/>
        </w:rPr>
        <w:t>Psychologist</w:t>
      </w:r>
      <w:proofErr w:type="spellEnd"/>
      <w:r w:rsidR="00A0351E">
        <w:rPr>
          <w:iCs/>
        </w:rPr>
        <w:t xml:space="preserve">, </w:t>
      </w:r>
      <w:proofErr w:type="spellStart"/>
      <w:r w:rsidR="00A0351E">
        <w:rPr>
          <w:iCs/>
        </w:rPr>
        <w:t>E</w:t>
      </w:r>
      <w:r w:rsidRPr="00C24498">
        <w:rPr>
          <w:iCs/>
        </w:rPr>
        <w:t>mp</w:t>
      </w:r>
      <w:r w:rsidR="00A503CD">
        <w:rPr>
          <w:iCs/>
        </w:rPr>
        <w:t>athy</w:t>
      </w:r>
      <w:proofErr w:type="spellEnd"/>
      <w:r w:rsidR="00A503CD">
        <w:rPr>
          <w:iCs/>
        </w:rPr>
        <w:t xml:space="preserve">, </w:t>
      </w:r>
      <w:proofErr w:type="spellStart"/>
      <w:r w:rsidR="00A503CD">
        <w:rPr>
          <w:iCs/>
        </w:rPr>
        <w:t>and</w:t>
      </w:r>
      <w:proofErr w:type="spellEnd"/>
      <w:r w:rsidR="00A503CD">
        <w:rPr>
          <w:iCs/>
        </w:rPr>
        <w:t xml:space="preserve"> Self-</w:t>
      </w:r>
      <w:proofErr w:type="spellStart"/>
      <w:r w:rsidR="00A503CD">
        <w:rPr>
          <w:iCs/>
        </w:rPr>
        <w:t>care</w:t>
      </w:r>
      <w:proofErr w:type="spellEnd"/>
      <w:r w:rsidR="00A503CD">
        <w:rPr>
          <w:iCs/>
        </w:rPr>
        <w:t xml:space="preserve"> </w:t>
      </w:r>
      <w:proofErr w:type="spellStart"/>
      <w:r w:rsidR="00A503CD">
        <w:rPr>
          <w:iCs/>
        </w:rPr>
        <w:t>strategies</w:t>
      </w:r>
      <w:proofErr w:type="spellEnd"/>
      <w:r w:rsidR="00A503CD">
        <w:rPr>
          <w:iCs/>
        </w:rPr>
        <w:t>.</w:t>
      </w:r>
    </w:p>
    <w:p w:rsidR="00C24498" w:rsidRPr="00C24498" w:rsidRDefault="00C24498" w:rsidP="00C24498">
      <w:pPr>
        <w:spacing w:line="360" w:lineRule="auto"/>
        <w:jc w:val="both"/>
        <w:rPr>
          <w:iCs/>
        </w:rPr>
      </w:pPr>
      <w:r w:rsidRPr="00C24498">
        <w:rPr>
          <w:iCs/>
        </w:rPr>
        <w:lastRenderedPageBreak/>
        <w:t xml:space="preserve">A </w:t>
      </w:r>
      <w:proofErr w:type="spellStart"/>
      <w:r w:rsidRPr="00C24498">
        <w:rPr>
          <w:iCs/>
        </w:rPr>
        <w:t>relevance</w:t>
      </w:r>
      <w:proofErr w:type="spellEnd"/>
      <w:r w:rsidRPr="00C24498">
        <w:rPr>
          <w:iCs/>
        </w:rPr>
        <w:t xml:space="preserve"> </w:t>
      </w:r>
      <w:proofErr w:type="spellStart"/>
      <w:r w:rsidRPr="00C24498">
        <w:rPr>
          <w:iCs/>
        </w:rPr>
        <w:t>that</w:t>
      </w:r>
      <w:proofErr w:type="spellEnd"/>
      <w:r w:rsidRPr="00C24498">
        <w:rPr>
          <w:iCs/>
        </w:rPr>
        <w:t xml:space="preserve"> sticks out </w:t>
      </w:r>
      <w:proofErr w:type="spellStart"/>
      <w:r w:rsidRPr="00C24498">
        <w:rPr>
          <w:iCs/>
        </w:rPr>
        <w:t>throughout</w:t>
      </w:r>
      <w:proofErr w:type="spellEnd"/>
      <w:r w:rsidRPr="00C24498">
        <w:rPr>
          <w:iCs/>
        </w:rPr>
        <w:t xml:space="preserve"> </w:t>
      </w:r>
      <w:proofErr w:type="spellStart"/>
      <w:r w:rsidRPr="00C24498">
        <w:rPr>
          <w:iCs/>
        </w:rPr>
        <w:t>this</w:t>
      </w:r>
      <w:proofErr w:type="spellEnd"/>
      <w:r w:rsidRPr="00C24498">
        <w:rPr>
          <w:iCs/>
        </w:rPr>
        <w:t xml:space="preserve"> </w:t>
      </w:r>
      <w:proofErr w:type="spellStart"/>
      <w:r w:rsidRPr="00C24498">
        <w:rPr>
          <w:iCs/>
        </w:rPr>
        <w:t>study</w:t>
      </w:r>
      <w:proofErr w:type="spellEnd"/>
      <w:r w:rsidRPr="00C24498">
        <w:rPr>
          <w:iCs/>
        </w:rPr>
        <w:t xml:space="preserve">, </w:t>
      </w:r>
      <w:proofErr w:type="spellStart"/>
      <w:r w:rsidRPr="00C24498">
        <w:rPr>
          <w:iCs/>
        </w:rPr>
        <w:t>is</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constant</w:t>
      </w:r>
      <w:proofErr w:type="spellEnd"/>
      <w:r w:rsidRPr="00C24498">
        <w:rPr>
          <w:iCs/>
        </w:rPr>
        <w:t xml:space="preserve"> </w:t>
      </w:r>
      <w:proofErr w:type="spellStart"/>
      <w:r w:rsidRPr="00C24498">
        <w:rPr>
          <w:iCs/>
        </w:rPr>
        <w:t>prese</w:t>
      </w:r>
      <w:r w:rsidR="00A503CD">
        <w:rPr>
          <w:iCs/>
        </w:rPr>
        <w:t>nce</w:t>
      </w:r>
      <w:proofErr w:type="spellEnd"/>
      <w:r w:rsidR="00A503CD">
        <w:rPr>
          <w:iCs/>
        </w:rPr>
        <w:t xml:space="preserve"> </w:t>
      </w:r>
      <w:proofErr w:type="spellStart"/>
      <w:r w:rsidR="00A503CD">
        <w:rPr>
          <w:iCs/>
        </w:rPr>
        <w:t>of</w:t>
      </w:r>
      <w:proofErr w:type="spellEnd"/>
      <w:r w:rsidR="00A503CD">
        <w:rPr>
          <w:iCs/>
        </w:rPr>
        <w:t xml:space="preserve"> </w:t>
      </w:r>
      <w:proofErr w:type="spellStart"/>
      <w:r w:rsidR="00A503CD">
        <w:rPr>
          <w:iCs/>
        </w:rPr>
        <w:t>ambivalence</w:t>
      </w:r>
      <w:proofErr w:type="spellEnd"/>
      <w:r w:rsidR="00A503CD">
        <w:rPr>
          <w:iCs/>
        </w:rPr>
        <w:t xml:space="preserve"> </w:t>
      </w:r>
      <w:proofErr w:type="spellStart"/>
      <w:r w:rsidRPr="00C24498">
        <w:rPr>
          <w:iCs/>
        </w:rPr>
        <w:t>of</w:t>
      </w:r>
      <w:proofErr w:type="spellEnd"/>
      <w:r w:rsidRPr="00C24498">
        <w:rPr>
          <w:iCs/>
        </w:rPr>
        <w:t xml:space="preserve"> feelings, </w:t>
      </w:r>
      <w:proofErr w:type="spellStart"/>
      <w:r w:rsidRPr="00C24498">
        <w:rPr>
          <w:iCs/>
        </w:rPr>
        <w:t>ideas</w:t>
      </w:r>
      <w:proofErr w:type="spellEnd"/>
      <w:r w:rsidRPr="00C24498">
        <w:rPr>
          <w:iCs/>
        </w:rPr>
        <w:t xml:space="preserve">, </w:t>
      </w:r>
      <w:proofErr w:type="spellStart"/>
      <w:r w:rsidRPr="00C24498">
        <w:rPr>
          <w:iCs/>
        </w:rPr>
        <w:t>behaviors</w:t>
      </w:r>
      <w:proofErr w:type="spellEnd"/>
      <w:r w:rsidRPr="00C24498">
        <w:rPr>
          <w:iCs/>
        </w:rPr>
        <w:t xml:space="preserve">, </w:t>
      </w:r>
      <w:proofErr w:type="spellStart"/>
      <w:r w:rsidRPr="00C24498">
        <w:rPr>
          <w:iCs/>
        </w:rPr>
        <w:t>of</w:t>
      </w:r>
      <w:proofErr w:type="spellEnd"/>
      <w:r w:rsidRPr="00C24498">
        <w:rPr>
          <w:iCs/>
        </w:rPr>
        <w:t xml:space="preserve"> perceç</w:t>
      </w:r>
      <w:r w:rsidR="00A503CD">
        <w:rPr>
          <w:iCs/>
        </w:rPr>
        <w:t xml:space="preserve">ões, </w:t>
      </w:r>
      <w:proofErr w:type="spellStart"/>
      <w:r w:rsidRPr="00C24498">
        <w:rPr>
          <w:iCs/>
        </w:rPr>
        <w:t>of</w:t>
      </w:r>
      <w:proofErr w:type="spellEnd"/>
      <w:r w:rsidRPr="00C24498">
        <w:rPr>
          <w:iCs/>
        </w:rPr>
        <w:t xml:space="preserve"> </w:t>
      </w:r>
      <w:proofErr w:type="spellStart"/>
      <w:r w:rsidRPr="00C24498">
        <w:rPr>
          <w:iCs/>
        </w:rPr>
        <w:t>transformations</w:t>
      </w:r>
      <w:proofErr w:type="spellEnd"/>
      <w:r w:rsidRPr="00C24498">
        <w:rPr>
          <w:iCs/>
        </w:rPr>
        <w:t xml:space="preserve">. </w:t>
      </w:r>
      <w:proofErr w:type="spellStart"/>
      <w:r w:rsidRPr="00C24498">
        <w:rPr>
          <w:iCs/>
        </w:rPr>
        <w:t>Another</w:t>
      </w:r>
      <w:proofErr w:type="spellEnd"/>
      <w:r w:rsidRPr="00C24498">
        <w:rPr>
          <w:iCs/>
        </w:rPr>
        <w:t xml:space="preserve"> </w:t>
      </w:r>
      <w:proofErr w:type="spellStart"/>
      <w:r w:rsidRPr="00C24498">
        <w:rPr>
          <w:iCs/>
        </w:rPr>
        <w:t>concl</w:t>
      </w:r>
      <w:r w:rsidR="00A503CD">
        <w:rPr>
          <w:iCs/>
        </w:rPr>
        <w:t>usion</w:t>
      </w:r>
      <w:proofErr w:type="spellEnd"/>
      <w:r w:rsidR="00A503CD">
        <w:rPr>
          <w:iCs/>
        </w:rPr>
        <w:t xml:space="preserve"> </w:t>
      </w:r>
      <w:proofErr w:type="spellStart"/>
      <w:r w:rsidR="00A503CD">
        <w:rPr>
          <w:iCs/>
        </w:rPr>
        <w:t>is</w:t>
      </w:r>
      <w:proofErr w:type="spellEnd"/>
      <w:r w:rsidR="00A503CD">
        <w:rPr>
          <w:iCs/>
        </w:rPr>
        <w:t xml:space="preserve"> </w:t>
      </w:r>
      <w:proofErr w:type="spellStart"/>
      <w:r w:rsidR="00A503CD">
        <w:rPr>
          <w:iCs/>
        </w:rPr>
        <w:t>the</w:t>
      </w:r>
      <w:proofErr w:type="spellEnd"/>
      <w:r w:rsidR="00A503CD">
        <w:rPr>
          <w:iCs/>
        </w:rPr>
        <w:t xml:space="preserve"> </w:t>
      </w:r>
      <w:proofErr w:type="spellStart"/>
      <w:r w:rsidR="00A503CD">
        <w:rPr>
          <w:iCs/>
        </w:rPr>
        <w:t>issue</w:t>
      </w:r>
      <w:proofErr w:type="spellEnd"/>
      <w:r w:rsidR="00A503CD">
        <w:rPr>
          <w:iCs/>
        </w:rPr>
        <w:t xml:space="preserve"> </w:t>
      </w:r>
      <w:proofErr w:type="spellStart"/>
      <w:r w:rsidR="00A503CD">
        <w:rPr>
          <w:iCs/>
        </w:rPr>
        <w:t>of</w:t>
      </w:r>
      <w:proofErr w:type="spellEnd"/>
      <w:r w:rsidR="00A503CD">
        <w:rPr>
          <w:iCs/>
        </w:rPr>
        <w:t xml:space="preserve"> </w:t>
      </w:r>
      <w:proofErr w:type="spellStart"/>
      <w:r w:rsidR="00A503CD">
        <w:rPr>
          <w:iCs/>
        </w:rPr>
        <w:t>burnout</w:t>
      </w:r>
      <w:proofErr w:type="spellEnd"/>
      <w:r w:rsidR="00A503CD">
        <w:rPr>
          <w:iCs/>
        </w:rPr>
        <w:t xml:space="preserve">, </w:t>
      </w:r>
      <w:proofErr w:type="spellStart"/>
      <w:r w:rsidRPr="00C24498">
        <w:rPr>
          <w:iCs/>
        </w:rPr>
        <w:t>being</w:t>
      </w:r>
      <w:proofErr w:type="spellEnd"/>
      <w:r w:rsidRPr="00C24498">
        <w:rPr>
          <w:iCs/>
        </w:rPr>
        <w:t xml:space="preserve"> a </w:t>
      </w:r>
      <w:proofErr w:type="spellStart"/>
      <w:r w:rsidRPr="00C24498">
        <w:rPr>
          <w:iCs/>
        </w:rPr>
        <w:t>construct</w:t>
      </w:r>
      <w:proofErr w:type="spellEnd"/>
      <w:r w:rsidRPr="00C24498">
        <w:rPr>
          <w:iCs/>
        </w:rPr>
        <w:t xml:space="preserve"> </w:t>
      </w:r>
      <w:proofErr w:type="spellStart"/>
      <w:r w:rsidRPr="00C24498">
        <w:rPr>
          <w:iCs/>
        </w:rPr>
        <w:t>which</w:t>
      </w:r>
      <w:proofErr w:type="spellEnd"/>
      <w:r w:rsidRPr="00C24498">
        <w:rPr>
          <w:iCs/>
        </w:rPr>
        <w:t xml:space="preserve"> </w:t>
      </w:r>
      <w:proofErr w:type="spellStart"/>
      <w:r w:rsidRPr="00C24498">
        <w:rPr>
          <w:iCs/>
        </w:rPr>
        <w:t>is</w:t>
      </w:r>
      <w:proofErr w:type="spellEnd"/>
      <w:r w:rsidRPr="00C24498">
        <w:rPr>
          <w:iCs/>
        </w:rPr>
        <w:t xml:space="preserve"> more </w:t>
      </w:r>
      <w:proofErr w:type="spellStart"/>
      <w:r w:rsidRPr="00C24498">
        <w:rPr>
          <w:iCs/>
        </w:rPr>
        <w:t>associated</w:t>
      </w:r>
      <w:proofErr w:type="spellEnd"/>
      <w:r w:rsidRPr="00C24498">
        <w:rPr>
          <w:iCs/>
        </w:rPr>
        <w:t xml:space="preserve"> to </w:t>
      </w:r>
      <w:proofErr w:type="spellStart"/>
      <w:r w:rsidRPr="00C24498">
        <w:rPr>
          <w:iCs/>
        </w:rPr>
        <w:t>work</w:t>
      </w:r>
      <w:proofErr w:type="spellEnd"/>
      <w:r w:rsidRPr="00C24498">
        <w:rPr>
          <w:iCs/>
        </w:rPr>
        <w:t xml:space="preserve"> </w:t>
      </w:r>
      <w:proofErr w:type="spellStart"/>
      <w:r w:rsidRPr="00C24498">
        <w:rPr>
          <w:iCs/>
        </w:rPr>
        <w:t>with</w:t>
      </w:r>
      <w:proofErr w:type="spellEnd"/>
      <w:r w:rsidRPr="00C24498">
        <w:rPr>
          <w:iCs/>
        </w:rPr>
        <w:t xml:space="preserve"> </w:t>
      </w:r>
      <w:proofErr w:type="spellStart"/>
      <w:r w:rsidRPr="00C24498">
        <w:rPr>
          <w:iCs/>
        </w:rPr>
        <w:t>victims</w:t>
      </w:r>
      <w:proofErr w:type="spellEnd"/>
      <w:r w:rsidRPr="00C24498">
        <w:rPr>
          <w:iCs/>
        </w:rPr>
        <w:t xml:space="preserve">. </w:t>
      </w:r>
      <w:proofErr w:type="spellStart"/>
      <w:r w:rsidRPr="00C24498">
        <w:rPr>
          <w:iCs/>
        </w:rPr>
        <w:t>Finally</w:t>
      </w:r>
      <w:proofErr w:type="spellEnd"/>
      <w:r w:rsidRPr="00C24498">
        <w:rPr>
          <w:iCs/>
        </w:rPr>
        <w:t xml:space="preserve">, </w:t>
      </w:r>
      <w:proofErr w:type="spellStart"/>
      <w:r w:rsidRPr="00C24498">
        <w:rPr>
          <w:iCs/>
        </w:rPr>
        <w:t>there</w:t>
      </w:r>
      <w:proofErr w:type="spellEnd"/>
      <w:r w:rsidRPr="00C24498">
        <w:rPr>
          <w:iCs/>
        </w:rPr>
        <w:t xml:space="preserve"> </w:t>
      </w:r>
      <w:proofErr w:type="spellStart"/>
      <w:r w:rsidRPr="00C24498">
        <w:rPr>
          <w:iCs/>
        </w:rPr>
        <w:t>is</w:t>
      </w:r>
      <w:proofErr w:type="spellEnd"/>
      <w:r w:rsidRPr="00C24498">
        <w:rPr>
          <w:iCs/>
        </w:rPr>
        <w:t xml:space="preserve"> </w:t>
      </w:r>
      <w:proofErr w:type="spellStart"/>
      <w:r w:rsidRPr="00C24498">
        <w:rPr>
          <w:iCs/>
        </w:rPr>
        <w:t>the</w:t>
      </w:r>
      <w:proofErr w:type="spellEnd"/>
      <w:r w:rsidRPr="00C24498">
        <w:rPr>
          <w:iCs/>
        </w:rPr>
        <w:t xml:space="preserve"> </w:t>
      </w:r>
      <w:proofErr w:type="spellStart"/>
      <w:r w:rsidRPr="00C24498">
        <w:rPr>
          <w:iCs/>
        </w:rPr>
        <w:t>absence</w:t>
      </w:r>
      <w:proofErr w:type="spellEnd"/>
      <w:r w:rsidRPr="00C24498">
        <w:rPr>
          <w:iCs/>
        </w:rPr>
        <w:t xml:space="preserve"> </w:t>
      </w:r>
      <w:proofErr w:type="spellStart"/>
      <w:r w:rsidRPr="00C24498">
        <w:rPr>
          <w:iCs/>
        </w:rPr>
        <w:t>of</w:t>
      </w:r>
      <w:proofErr w:type="spellEnd"/>
      <w:r w:rsidR="00A0351E">
        <w:rPr>
          <w:iCs/>
        </w:rPr>
        <w:t xml:space="preserve"> </w:t>
      </w:r>
      <w:proofErr w:type="spellStart"/>
      <w:r w:rsidR="00A0351E">
        <w:rPr>
          <w:iCs/>
        </w:rPr>
        <w:t>references</w:t>
      </w:r>
      <w:proofErr w:type="spellEnd"/>
      <w:r w:rsidR="00A0351E">
        <w:rPr>
          <w:iCs/>
        </w:rPr>
        <w:t xml:space="preserve"> to </w:t>
      </w:r>
      <w:proofErr w:type="spellStart"/>
      <w:r w:rsidR="00A0351E">
        <w:rPr>
          <w:iCs/>
        </w:rPr>
        <w:t>the</w:t>
      </w:r>
      <w:proofErr w:type="spellEnd"/>
      <w:r w:rsidR="00A0351E">
        <w:rPr>
          <w:iCs/>
        </w:rPr>
        <w:t xml:space="preserve"> </w:t>
      </w:r>
      <w:proofErr w:type="spellStart"/>
      <w:r w:rsidR="00A0351E">
        <w:rPr>
          <w:iCs/>
        </w:rPr>
        <w:t>fact</w:t>
      </w:r>
      <w:proofErr w:type="spellEnd"/>
      <w:r w:rsidR="00A0351E">
        <w:rPr>
          <w:iCs/>
        </w:rPr>
        <w:t xml:space="preserve"> </w:t>
      </w:r>
      <w:proofErr w:type="spellStart"/>
      <w:r w:rsidR="00A0351E">
        <w:rPr>
          <w:iCs/>
        </w:rPr>
        <w:t>that</w:t>
      </w:r>
      <w:proofErr w:type="spellEnd"/>
      <w:r w:rsidR="00A0351E">
        <w:rPr>
          <w:iCs/>
        </w:rPr>
        <w:t xml:space="preserve"> </w:t>
      </w:r>
      <w:proofErr w:type="spellStart"/>
      <w:r w:rsidR="00A0351E">
        <w:rPr>
          <w:iCs/>
        </w:rPr>
        <w:t>the</w:t>
      </w:r>
      <w:proofErr w:type="spellEnd"/>
      <w:r w:rsidR="00A0351E">
        <w:rPr>
          <w:iCs/>
        </w:rPr>
        <w:t xml:space="preserve"> </w:t>
      </w:r>
      <w:proofErr w:type="spellStart"/>
      <w:r w:rsidR="00A0351E">
        <w:rPr>
          <w:iCs/>
        </w:rPr>
        <w:t>psychologist</w:t>
      </w:r>
      <w:proofErr w:type="spellEnd"/>
      <w:r w:rsidR="00A0351E">
        <w:rPr>
          <w:iCs/>
        </w:rPr>
        <w:t xml:space="preserve"> </w:t>
      </w:r>
      <w:r w:rsidRPr="00C24498">
        <w:rPr>
          <w:iCs/>
        </w:rPr>
        <w:t xml:space="preserve">can </w:t>
      </w:r>
      <w:proofErr w:type="spellStart"/>
      <w:r w:rsidRPr="00C24498">
        <w:rPr>
          <w:iCs/>
        </w:rPr>
        <w:t>also</w:t>
      </w:r>
      <w:proofErr w:type="spellEnd"/>
      <w:r w:rsidRPr="00C24498">
        <w:rPr>
          <w:iCs/>
        </w:rPr>
        <w:t xml:space="preserve"> </w:t>
      </w:r>
      <w:proofErr w:type="spellStart"/>
      <w:r w:rsidRPr="00C24498">
        <w:rPr>
          <w:iCs/>
        </w:rPr>
        <w:t>be</w:t>
      </w:r>
      <w:proofErr w:type="spellEnd"/>
      <w:r w:rsidRPr="00C24498">
        <w:rPr>
          <w:iCs/>
        </w:rPr>
        <w:t xml:space="preserve"> </w:t>
      </w:r>
      <w:proofErr w:type="spellStart"/>
      <w:r w:rsidR="00A0351E">
        <w:rPr>
          <w:iCs/>
        </w:rPr>
        <w:t>himself</w:t>
      </w:r>
      <w:proofErr w:type="spellEnd"/>
      <w:r w:rsidR="00A0351E">
        <w:rPr>
          <w:iCs/>
        </w:rPr>
        <w:t xml:space="preserve"> </w:t>
      </w:r>
      <w:proofErr w:type="spellStart"/>
      <w:r w:rsidR="00A0351E">
        <w:rPr>
          <w:iCs/>
        </w:rPr>
        <w:t>accompanied</w:t>
      </w:r>
      <w:proofErr w:type="spellEnd"/>
      <w:r w:rsidR="00A0351E">
        <w:rPr>
          <w:iCs/>
        </w:rPr>
        <w:t xml:space="preserve"> </w:t>
      </w:r>
      <w:proofErr w:type="spellStart"/>
      <w:r w:rsidR="00A0351E">
        <w:rPr>
          <w:iCs/>
        </w:rPr>
        <w:t>therapeutically</w:t>
      </w:r>
      <w:proofErr w:type="spellEnd"/>
      <w:r w:rsidR="00A0351E">
        <w:rPr>
          <w:iCs/>
        </w:rPr>
        <w:t xml:space="preserve">. </w:t>
      </w:r>
      <w:proofErr w:type="spellStart"/>
      <w:r w:rsidR="00A0351E">
        <w:rPr>
          <w:iCs/>
        </w:rPr>
        <w:t>Not</w:t>
      </w:r>
      <w:proofErr w:type="spellEnd"/>
      <w:r w:rsidR="00A0351E">
        <w:rPr>
          <w:iCs/>
        </w:rPr>
        <w:t xml:space="preserve"> </w:t>
      </w:r>
      <w:proofErr w:type="spellStart"/>
      <w:r w:rsidR="00A0351E">
        <w:rPr>
          <w:iCs/>
        </w:rPr>
        <w:t>being</w:t>
      </w:r>
      <w:proofErr w:type="spellEnd"/>
      <w:r w:rsidR="00A0351E">
        <w:rPr>
          <w:iCs/>
        </w:rPr>
        <w:t xml:space="preserve"> </w:t>
      </w:r>
      <w:proofErr w:type="spellStart"/>
      <w:r w:rsidR="00A0351E">
        <w:rPr>
          <w:iCs/>
        </w:rPr>
        <w:t>refered</w:t>
      </w:r>
      <w:proofErr w:type="spellEnd"/>
      <w:r w:rsidRPr="00C24498">
        <w:rPr>
          <w:iCs/>
        </w:rPr>
        <w:t xml:space="preserve"> as </w:t>
      </w:r>
      <w:proofErr w:type="spellStart"/>
      <w:r w:rsidRPr="00C24498">
        <w:rPr>
          <w:iCs/>
        </w:rPr>
        <w:t>professional</w:t>
      </w:r>
      <w:proofErr w:type="spellEnd"/>
      <w:r w:rsidRPr="00C24498">
        <w:rPr>
          <w:iCs/>
        </w:rPr>
        <w:t xml:space="preserve"> </w:t>
      </w:r>
      <w:proofErr w:type="spellStart"/>
      <w:r w:rsidRPr="00C24498">
        <w:rPr>
          <w:iCs/>
        </w:rPr>
        <w:t>competence</w:t>
      </w:r>
      <w:proofErr w:type="spellEnd"/>
      <w:r w:rsidRPr="00C24498">
        <w:rPr>
          <w:iCs/>
        </w:rPr>
        <w:t xml:space="preserve">, </w:t>
      </w:r>
      <w:proofErr w:type="spellStart"/>
      <w:r w:rsidRPr="00C24498">
        <w:rPr>
          <w:iCs/>
        </w:rPr>
        <w:t>either</w:t>
      </w:r>
      <w:proofErr w:type="spellEnd"/>
      <w:r w:rsidRPr="00C24498">
        <w:rPr>
          <w:iCs/>
        </w:rPr>
        <w:t xml:space="preserve"> as</w:t>
      </w:r>
      <w:r w:rsidR="006A7902">
        <w:rPr>
          <w:iCs/>
        </w:rPr>
        <w:t xml:space="preserve"> a</w:t>
      </w:r>
      <w:r w:rsidRPr="00C24498">
        <w:rPr>
          <w:iCs/>
        </w:rPr>
        <w:t xml:space="preserve"> </w:t>
      </w:r>
      <w:proofErr w:type="spellStart"/>
      <w:r w:rsidRPr="00C24498">
        <w:rPr>
          <w:iCs/>
        </w:rPr>
        <w:t>professional</w:t>
      </w:r>
      <w:proofErr w:type="spellEnd"/>
      <w:r w:rsidRPr="00C24498">
        <w:rPr>
          <w:iCs/>
        </w:rPr>
        <w:t xml:space="preserve"> </w:t>
      </w:r>
      <w:proofErr w:type="spellStart"/>
      <w:r w:rsidR="006A7902">
        <w:rPr>
          <w:iCs/>
        </w:rPr>
        <w:t>plus</w:t>
      </w:r>
      <w:proofErr w:type="spellEnd"/>
      <w:r w:rsidR="006A7902">
        <w:rPr>
          <w:iCs/>
        </w:rPr>
        <w:t>,</w:t>
      </w:r>
      <w:r w:rsidR="006A7902" w:rsidRPr="00C24498">
        <w:rPr>
          <w:iCs/>
        </w:rPr>
        <w:t xml:space="preserve"> </w:t>
      </w:r>
      <w:proofErr w:type="spellStart"/>
      <w:r w:rsidRPr="00C24498">
        <w:rPr>
          <w:iCs/>
        </w:rPr>
        <w:t>or</w:t>
      </w:r>
      <w:proofErr w:type="spellEnd"/>
      <w:r w:rsidRPr="00C24498">
        <w:rPr>
          <w:iCs/>
        </w:rPr>
        <w:t xml:space="preserve"> </w:t>
      </w:r>
      <w:proofErr w:type="spellStart"/>
      <w:r w:rsidRPr="00C24498">
        <w:rPr>
          <w:iCs/>
        </w:rPr>
        <w:t>even</w:t>
      </w:r>
      <w:proofErr w:type="spellEnd"/>
      <w:r w:rsidRPr="00C24498">
        <w:rPr>
          <w:iCs/>
        </w:rPr>
        <w:t xml:space="preserve"> as a </w:t>
      </w:r>
      <w:proofErr w:type="spellStart"/>
      <w:r w:rsidRPr="00C24498">
        <w:rPr>
          <w:iCs/>
        </w:rPr>
        <w:t>strategy</w:t>
      </w:r>
      <w:proofErr w:type="spellEnd"/>
      <w:r w:rsidRPr="00C24498">
        <w:rPr>
          <w:iCs/>
        </w:rPr>
        <w:t xml:space="preserve"> </w:t>
      </w:r>
      <w:proofErr w:type="spellStart"/>
      <w:r w:rsidRPr="00C24498">
        <w:rPr>
          <w:iCs/>
        </w:rPr>
        <w:t>of</w:t>
      </w:r>
      <w:proofErr w:type="spellEnd"/>
      <w:r w:rsidRPr="00C24498">
        <w:rPr>
          <w:iCs/>
        </w:rPr>
        <w:t xml:space="preserve"> self-</w:t>
      </w:r>
      <w:proofErr w:type="spellStart"/>
      <w:r w:rsidRPr="00C24498">
        <w:rPr>
          <w:iCs/>
        </w:rPr>
        <w:t>care</w:t>
      </w:r>
      <w:proofErr w:type="spellEnd"/>
      <w:r w:rsidRPr="00C24498">
        <w:rPr>
          <w:iCs/>
        </w:rPr>
        <w:t>.</w:t>
      </w:r>
    </w:p>
    <w:p w:rsidR="006873F3" w:rsidRDefault="00281A53">
      <w:pPr>
        <w:rPr>
          <w:iCs/>
        </w:rPr>
      </w:pPr>
      <w:r>
        <w:rPr>
          <w:iCs/>
        </w:rPr>
        <w:br w:type="page"/>
      </w:r>
    </w:p>
    <w:sdt>
      <w:sdtPr>
        <w:rPr>
          <w:rFonts w:ascii="Times New Roman" w:eastAsia="Times New Roman" w:hAnsi="Times New Roman" w:cs="Times New Roman"/>
          <w:b w:val="0"/>
          <w:bCs w:val="0"/>
          <w:color w:val="auto"/>
          <w:sz w:val="24"/>
          <w:szCs w:val="24"/>
          <w:lang w:eastAsia="pt-PT"/>
        </w:rPr>
        <w:id w:val="1202289546"/>
        <w:docPartObj>
          <w:docPartGallery w:val="Table of Contents"/>
          <w:docPartUnique/>
        </w:docPartObj>
      </w:sdtPr>
      <w:sdtContent>
        <w:p w:rsidR="00206C06" w:rsidRDefault="00206C06" w:rsidP="00206C06">
          <w:pPr>
            <w:pStyle w:val="Ttulodondice"/>
          </w:pPr>
          <w:r w:rsidRPr="002E24D1">
            <w:rPr>
              <w:rFonts w:ascii="Times New Roman" w:hAnsi="Times New Roman"/>
              <w:color w:val="000000" w:themeColor="text1"/>
              <w:sz w:val="24"/>
            </w:rPr>
            <w:t>Índice</w:t>
          </w:r>
        </w:p>
        <w:p w:rsidR="009E3B64" w:rsidRPr="009E3B64" w:rsidRDefault="001C04A8" w:rsidP="00A64525">
          <w:pPr>
            <w:pStyle w:val="ndice1"/>
            <w:rPr>
              <w:rFonts w:eastAsiaTheme="minorEastAsia"/>
              <w:noProof/>
            </w:rPr>
          </w:pPr>
          <w:r w:rsidRPr="004D5D65">
            <w:fldChar w:fldCharType="begin"/>
          </w:r>
          <w:r w:rsidR="00206C06" w:rsidRPr="004D5D65">
            <w:instrText xml:space="preserve"> TOC \o "1-3" \h \z \u </w:instrText>
          </w:r>
          <w:r w:rsidRPr="004D5D65">
            <w:fldChar w:fldCharType="separate"/>
          </w:r>
        </w:p>
        <w:p w:rsidR="009E3B64" w:rsidRPr="009E3B64" w:rsidRDefault="009E3B64" w:rsidP="00AF5A2D">
          <w:pPr>
            <w:pStyle w:val="ndice1"/>
            <w:ind w:firstLine="0"/>
            <w:rPr>
              <w:rFonts w:eastAsiaTheme="minorEastAsia"/>
              <w:noProof/>
            </w:rPr>
          </w:pPr>
          <w:hyperlink w:anchor="_Toc398475269" w:history="1">
            <w:r w:rsidRPr="009E3B64">
              <w:rPr>
                <w:rStyle w:val="Hiperligao"/>
                <w:iCs/>
                <w:noProof/>
              </w:rPr>
              <w:t>Introdução</w:t>
            </w:r>
            <w:r w:rsidRPr="009E3B64">
              <w:rPr>
                <w:noProof/>
                <w:webHidden/>
              </w:rPr>
              <w:tab/>
            </w:r>
            <w:r w:rsidRPr="009E3B64">
              <w:rPr>
                <w:noProof/>
                <w:webHidden/>
              </w:rPr>
              <w:fldChar w:fldCharType="begin"/>
            </w:r>
            <w:r w:rsidRPr="009E3B64">
              <w:rPr>
                <w:noProof/>
                <w:webHidden/>
              </w:rPr>
              <w:instrText xml:space="preserve"> PAGEREF _Toc398475269 \h </w:instrText>
            </w:r>
            <w:r w:rsidRPr="009E3B64">
              <w:rPr>
                <w:noProof/>
                <w:webHidden/>
              </w:rPr>
            </w:r>
            <w:r w:rsidRPr="009E3B64">
              <w:rPr>
                <w:noProof/>
                <w:webHidden/>
              </w:rPr>
              <w:fldChar w:fldCharType="separate"/>
            </w:r>
            <w:r w:rsidRPr="009E3B64">
              <w:rPr>
                <w:noProof/>
                <w:webHidden/>
              </w:rPr>
              <w:t>1</w:t>
            </w:r>
            <w:r w:rsidRPr="009E3B64">
              <w:rPr>
                <w:noProof/>
                <w:webHidden/>
              </w:rPr>
              <w:fldChar w:fldCharType="end"/>
            </w:r>
          </w:hyperlink>
        </w:p>
        <w:p w:rsidR="009E3B64" w:rsidRPr="009E3B64" w:rsidRDefault="009E3B64" w:rsidP="00A64525">
          <w:pPr>
            <w:pStyle w:val="ndice2"/>
            <w:rPr>
              <w:noProof/>
              <w:lang w:eastAsia="pt-PT"/>
            </w:rPr>
          </w:pPr>
          <w:hyperlink w:anchor="_Toc398475270" w:history="1">
            <w:r w:rsidRPr="009E3B64">
              <w:rPr>
                <w:rStyle w:val="Hiperligao"/>
                <w:rFonts w:ascii="Times New Roman" w:hAnsi="Times New Roman" w:cs="Times New Roman"/>
                <w:noProof/>
                <w:sz w:val="24"/>
                <w:szCs w:val="24"/>
              </w:rPr>
              <w:t>Enquadramento Teórico</w:t>
            </w:r>
            <w:r w:rsidRPr="009E3B64">
              <w:rPr>
                <w:noProof/>
                <w:webHidden/>
              </w:rPr>
              <w:tab/>
            </w:r>
            <w:r w:rsidRPr="009E3B64">
              <w:rPr>
                <w:noProof/>
                <w:webHidden/>
              </w:rPr>
              <w:fldChar w:fldCharType="begin"/>
            </w:r>
            <w:r w:rsidRPr="009E3B64">
              <w:rPr>
                <w:noProof/>
                <w:webHidden/>
              </w:rPr>
              <w:instrText xml:space="preserve"> PAGEREF _Toc398475270 \h </w:instrText>
            </w:r>
            <w:r w:rsidRPr="009E3B64">
              <w:rPr>
                <w:noProof/>
                <w:webHidden/>
              </w:rPr>
            </w:r>
            <w:r w:rsidRPr="009E3B64">
              <w:rPr>
                <w:noProof/>
                <w:webHidden/>
              </w:rPr>
              <w:fldChar w:fldCharType="separate"/>
            </w:r>
            <w:r w:rsidRPr="009E3B64">
              <w:rPr>
                <w:noProof/>
                <w:webHidden/>
              </w:rPr>
              <w:t>1</w:t>
            </w:r>
            <w:r w:rsidRPr="009E3B64">
              <w:rPr>
                <w:noProof/>
                <w:webHidden/>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1" w:history="1">
            <w:r w:rsidRPr="009E3B64">
              <w:rPr>
                <w:rStyle w:val="Hiperligao"/>
                <w:rFonts w:ascii="Times New Roman" w:hAnsi="Times New Roman" w:cs="Times New Roman"/>
                <w:noProof/>
                <w:sz w:val="24"/>
                <w:szCs w:val="24"/>
              </w:rPr>
              <w:t>A intervenção psicológica e o psicólogo/a da justiça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_Toc398475271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2</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1"/>
            <w:rPr>
              <w:rFonts w:eastAsiaTheme="minorEastAsia"/>
              <w:noProof/>
            </w:rPr>
          </w:pPr>
          <w:hyperlink w:anchor="_Toc398475272" w:history="1">
            <w:r w:rsidRPr="009E3B64">
              <w:rPr>
                <w:rStyle w:val="Hiperligao"/>
                <w:noProof/>
              </w:rPr>
              <w:t>O impacto do trabalho com vítimas</w:t>
            </w:r>
            <w:r w:rsidRPr="009E3B64">
              <w:rPr>
                <w:noProof/>
                <w:webHidden/>
              </w:rPr>
              <w:tab/>
            </w:r>
            <w:r w:rsidRPr="009E3B64">
              <w:rPr>
                <w:noProof/>
                <w:webHidden/>
              </w:rPr>
              <w:fldChar w:fldCharType="begin"/>
            </w:r>
            <w:r w:rsidRPr="009E3B64">
              <w:rPr>
                <w:noProof/>
                <w:webHidden/>
              </w:rPr>
              <w:instrText xml:space="preserve"> PAGEREF _Toc398475272 \h </w:instrText>
            </w:r>
            <w:r w:rsidRPr="009E3B64">
              <w:rPr>
                <w:noProof/>
                <w:webHidden/>
              </w:rPr>
            </w:r>
            <w:r w:rsidRPr="009E3B64">
              <w:rPr>
                <w:noProof/>
                <w:webHidden/>
              </w:rPr>
              <w:fldChar w:fldCharType="separate"/>
            </w:r>
            <w:r w:rsidRPr="009E3B64">
              <w:rPr>
                <w:noProof/>
                <w:webHidden/>
              </w:rPr>
              <w:t>2</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73" w:history="1">
            <w:r w:rsidRPr="009E3B64">
              <w:rPr>
                <w:rStyle w:val="Hiperligao"/>
                <w:noProof/>
              </w:rPr>
              <w:t>O impacto do trabalho com ofensores</w:t>
            </w:r>
            <w:r w:rsidRPr="009E3B64">
              <w:rPr>
                <w:noProof/>
                <w:webHidden/>
              </w:rPr>
              <w:tab/>
            </w:r>
            <w:r w:rsidRPr="009E3B64">
              <w:rPr>
                <w:noProof/>
                <w:webHidden/>
              </w:rPr>
              <w:fldChar w:fldCharType="begin"/>
            </w:r>
            <w:r w:rsidRPr="009E3B64">
              <w:rPr>
                <w:noProof/>
                <w:webHidden/>
              </w:rPr>
              <w:instrText xml:space="preserve"> PAGEREF _Toc398475273 \h </w:instrText>
            </w:r>
            <w:r w:rsidRPr="009E3B64">
              <w:rPr>
                <w:noProof/>
                <w:webHidden/>
              </w:rPr>
            </w:r>
            <w:r w:rsidRPr="009E3B64">
              <w:rPr>
                <w:noProof/>
                <w:webHidden/>
              </w:rPr>
              <w:fldChar w:fldCharType="separate"/>
            </w:r>
            <w:r w:rsidRPr="009E3B64">
              <w:rPr>
                <w:noProof/>
                <w:webHidden/>
              </w:rPr>
              <w:t>3</w:t>
            </w:r>
            <w:r w:rsidRPr="009E3B64">
              <w:rPr>
                <w:noProof/>
                <w:webHidden/>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4" w:history="1">
            <w:r w:rsidRPr="009E3B64">
              <w:rPr>
                <w:rStyle w:val="Hiperligao"/>
                <w:rFonts w:ascii="Times New Roman" w:hAnsi="Times New Roman" w:cs="Times New Roman"/>
                <w:noProof/>
                <w:sz w:val="24"/>
                <w:szCs w:val="24"/>
              </w:rPr>
              <w:t>A empatia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_Toc398475274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w:t>
            </w:r>
            <w:r w:rsidRPr="009E3B64">
              <w:rPr>
                <w:rFonts w:ascii="Times New Roman" w:hAnsi="Times New Roman" w:cs="Times New Roman"/>
                <w:noProof/>
                <w:webHidden/>
                <w:sz w:val="24"/>
                <w:szCs w:val="24"/>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5" w:history="1">
            <w:r w:rsidRPr="009E3B64">
              <w:rPr>
                <w:rStyle w:val="Hiperligao"/>
                <w:rFonts w:ascii="Times New Roman" w:hAnsi="Times New Roman" w:cs="Times New Roman"/>
                <w:noProof/>
                <w:sz w:val="24"/>
                <w:szCs w:val="24"/>
              </w:rPr>
              <w:t>A empatia e o psicólogo/a da justiça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_Toc398475275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5</w:t>
            </w:r>
            <w:r w:rsidRPr="009E3B64">
              <w:rPr>
                <w:rFonts w:ascii="Times New Roman" w:hAnsi="Times New Roman" w:cs="Times New Roman"/>
                <w:noProof/>
                <w:webHidden/>
                <w:sz w:val="24"/>
                <w:szCs w:val="24"/>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6" w:history="1">
            <w:r w:rsidRPr="009E3B64">
              <w:rPr>
                <w:rStyle w:val="Hiperligao"/>
                <w:rFonts w:ascii="Times New Roman" w:hAnsi="Times New Roman" w:cs="Times New Roman"/>
                <w:i/>
                <w:iCs/>
                <w:noProof/>
                <w:sz w:val="24"/>
                <w:szCs w:val="24"/>
              </w:rPr>
              <w:t xml:space="preserve">Burnout, </w:t>
            </w:r>
            <w:r w:rsidRPr="009E3B64">
              <w:rPr>
                <w:rStyle w:val="Hiperligao"/>
                <w:rFonts w:ascii="Times New Roman" w:hAnsi="Times New Roman" w:cs="Times New Roman"/>
                <w:noProof/>
                <w:sz w:val="24"/>
                <w:szCs w:val="24"/>
              </w:rPr>
              <w:t>exaustão e capacidades profissionais debilitadas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_Toc398475276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7</w:t>
            </w:r>
            <w:r w:rsidRPr="009E3B64">
              <w:rPr>
                <w:rFonts w:ascii="Times New Roman" w:hAnsi="Times New Roman" w:cs="Times New Roman"/>
                <w:noProof/>
                <w:webHidden/>
                <w:sz w:val="24"/>
                <w:szCs w:val="24"/>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7" w:history="1">
            <w:r w:rsidRPr="009E3B64">
              <w:rPr>
                <w:rStyle w:val="Hiperligao"/>
                <w:rFonts w:ascii="Times New Roman" w:hAnsi="Times New Roman" w:cs="Times New Roman"/>
                <w:noProof/>
                <w:sz w:val="24"/>
                <w:szCs w:val="24"/>
              </w:rPr>
              <w:t>O autocuidado no psicoterapeuta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_Toc398475277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13</w:t>
            </w:r>
            <w:r w:rsidRPr="009E3B64">
              <w:rPr>
                <w:rFonts w:ascii="Times New Roman" w:hAnsi="Times New Roman" w:cs="Times New Roman"/>
                <w:noProof/>
                <w:webHidden/>
                <w:sz w:val="24"/>
                <w:szCs w:val="24"/>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78" w:history="1">
            <w:r w:rsidRPr="009E3B64">
              <w:rPr>
                <w:rStyle w:val="Hiperligao"/>
                <w:rFonts w:ascii="Times New Roman" w:hAnsi="Times New Roman" w:cs="Times New Roman"/>
                <w:noProof/>
                <w:sz w:val="24"/>
                <w:szCs w:val="24"/>
              </w:rPr>
              <w:t>Ética e deontologia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_Toc398475278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16</w:t>
            </w:r>
            <w:r w:rsidRPr="009E3B64">
              <w:rPr>
                <w:rFonts w:ascii="Times New Roman" w:hAnsi="Times New Roman" w:cs="Times New Roman"/>
                <w:noProof/>
                <w:webHidden/>
                <w:sz w:val="24"/>
                <w:szCs w:val="24"/>
              </w:rPr>
              <w:fldChar w:fldCharType="end"/>
            </w:r>
          </w:hyperlink>
        </w:p>
        <w:p w:rsidR="009E3B64" w:rsidRPr="009E3B64" w:rsidRDefault="009E3B64" w:rsidP="00AF5A2D">
          <w:pPr>
            <w:pStyle w:val="ndice1"/>
            <w:ind w:firstLine="0"/>
            <w:rPr>
              <w:rFonts w:eastAsiaTheme="minorEastAsia"/>
              <w:noProof/>
            </w:rPr>
          </w:pPr>
          <w:hyperlink w:anchor="_Toc398475279" w:history="1">
            <w:r w:rsidRPr="009E3B64">
              <w:rPr>
                <w:rStyle w:val="Hiperligao"/>
                <w:noProof/>
              </w:rPr>
              <w:t>Método</w:t>
            </w:r>
            <w:r w:rsidRPr="009E3B64">
              <w:rPr>
                <w:noProof/>
                <w:webHidden/>
              </w:rPr>
              <w:tab/>
            </w:r>
            <w:r w:rsidRPr="009E3B64">
              <w:rPr>
                <w:noProof/>
                <w:webHidden/>
              </w:rPr>
              <w:fldChar w:fldCharType="begin"/>
            </w:r>
            <w:r w:rsidRPr="009E3B64">
              <w:rPr>
                <w:noProof/>
                <w:webHidden/>
              </w:rPr>
              <w:instrText xml:space="preserve"> PAGEREF _Toc398475279 \h </w:instrText>
            </w:r>
            <w:r w:rsidRPr="009E3B64">
              <w:rPr>
                <w:noProof/>
                <w:webHidden/>
              </w:rPr>
            </w:r>
            <w:r w:rsidRPr="009E3B64">
              <w:rPr>
                <w:noProof/>
                <w:webHidden/>
              </w:rPr>
              <w:fldChar w:fldCharType="separate"/>
            </w:r>
            <w:r w:rsidRPr="009E3B64">
              <w:rPr>
                <w:noProof/>
                <w:webHidden/>
              </w:rPr>
              <w:t>20</w:t>
            </w:r>
            <w:r w:rsidRPr="009E3B64">
              <w:rPr>
                <w:noProof/>
                <w:webHidden/>
              </w:rPr>
              <w:fldChar w:fldCharType="end"/>
            </w:r>
          </w:hyperlink>
        </w:p>
        <w:p w:rsidR="009E3B64" w:rsidRPr="009E3B64" w:rsidRDefault="009E3B64" w:rsidP="00A64525">
          <w:pPr>
            <w:pStyle w:val="ndice2"/>
            <w:rPr>
              <w:noProof/>
              <w:lang w:eastAsia="pt-PT"/>
            </w:rPr>
          </w:pPr>
          <w:hyperlink w:anchor="_Toc398475280" w:history="1">
            <w:r w:rsidRPr="009E3B64">
              <w:rPr>
                <w:rStyle w:val="Hiperligao"/>
                <w:rFonts w:ascii="Times New Roman" w:hAnsi="Times New Roman" w:cs="Times New Roman"/>
                <w:noProof/>
                <w:sz w:val="24"/>
                <w:szCs w:val="24"/>
              </w:rPr>
              <w:t>Objetivos</w:t>
            </w:r>
            <w:r w:rsidRPr="009E3B64">
              <w:rPr>
                <w:noProof/>
                <w:webHidden/>
              </w:rPr>
              <w:tab/>
            </w:r>
            <w:r w:rsidRPr="009E3B64">
              <w:rPr>
                <w:noProof/>
                <w:webHidden/>
              </w:rPr>
              <w:fldChar w:fldCharType="begin"/>
            </w:r>
            <w:r w:rsidRPr="009E3B64">
              <w:rPr>
                <w:noProof/>
                <w:webHidden/>
              </w:rPr>
              <w:instrText xml:space="preserve"> PAGEREF _Toc398475280 \h </w:instrText>
            </w:r>
            <w:r w:rsidRPr="009E3B64">
              <w:rPr>
                <w:noProof/>
                <w:webHidden/>
              </w:rPr>
            </w:r>
            <w:r w:rsidRPr="009E3B64">
              <w:rPr>
                <w:noProof/>
                <w:webHidden/>
              </w:rPr>
              <w:fldChar w:fldCharType="separate"/>
            </w:r>
            <w:r w:rsidRPr="009E3B64">
              <w:rPr>
                <w:noProof/>
                <w:webHidden/>
              </w:rPr>
              <w:t>20</w:t>
            </w:r>
            <w:r w:rsidRPr="009E3B64">
              <w:rPr>
                <w:noProof/>
                <w:webHidden/>
              </w:rPr>
              <w:fldChar w:fldCharType="end"/>
            </w:r>
          </w:hyperlink>
        </w:p>
        <w:p w:rsidR="009E3B64" w:rsidRPr="009E3B64" w:rsidRDefault="009E3B64" w:rsidP="00A64525">
          <w:pPr>
            <w:pStyle w:val="ndice2"/>
            <w:rPr>
              <w:noProof/>
              <w:lang w:eastAsia="pt-PT"/>
            </w:rPr>
          </w:pPr>
          <w:hyperlink w:anchor="_Toc398475281" w:history="1">
            <w:r w:rsidRPr="009E3B64">
              <w:rPr>
                <w:rStyle w:val="Hiperligao"/>
                <w:rFonts w:ascii="Times New Roman" w:hAnsi="Times New Roman" w:cs="Times New Roman"/>
                <w:noProof/>
                <w:sz w:val="24"/>
                <w:szCs w:val="24"/>
              </w:rPr>
              <w:t>Metodologia</w:t>
            </w:r>
            <w:r w:rsidRPr="009E3B64">
              <w:rPr>
                <w:noProof/>
                <w:webHidden/>
              </w:rPr>
              <w:tab/>
            </w:r>
            <w:r w:rsidRPr="009E3B64">
              <w:rPr>
                <w:noProof/>
                <w:webHidden/>
              </w:rPr>
              <w:fldChar w:fldCharType="begin"/>
            </w:r>
            <w:r w:rsidRPr="009E3B64">
              <w:rPr>
                <w:noProof/>
                <w:webHidden/>
              </w:rPr>
              <w:instrText xml:space="preserve"> PAGEREF _Toc398475281 \h </w:instrText>
            </w:r>
            <w:r w:rsidRPr="009E3B64">
              <w:rPr>
                <w:noProof/>
                <w:webHidden/>
              </w:rPr>
            </w:r>
            <w:r w:rsidRPr="009E3B64">
              <w:rPr>
                <w:noProof/>
                <w:webHidden/>
              </w:rPr>
              <w:fldChar w:fldCharType="separate"/>
            </w:r>
            <w:r w:rsidRPr="009E3B64">
              <w:rPr>
                <w:noProof/>
                <w:webHidden/>
              </w:rPr>
              <w:t>20</w:t>
            </w:r>
            <w:r w:rsidRPr="009E3B64">
              <w:rPr>
                <w:noProof/>
                <w:webHidden/>
              </w:rPr>
              <w:fldChar w:fldCharType="end"/>
            </w:r>
          </w:hyperlink>
        </w:p>
        <w:p w:rsidR="009E3B64" w:rsidRPr="009E3B64" w:rsidRDefault="009E3B64" w:rsidP="00A64525">
          <w:pPr>
            <w:pStyle w:val="ndice2"/>
            <w:rPr>
              <w:noProof/>
              <w:lang w:eastAsia="pt-PT"/>
            </w:rPr>
          </w:pPr>
          <w:hyperlink w:anchor="_Toc398475282" w:history="1">
            <w:r w:rsidRPr="009E3B64">
              <w:rPr>
                <w:rStyle w:val="Hiperligao"/>
                <w:rFonts w:ascii="Times New Roman" w:hAnsi="Times New Roman" w:cs="Times New Roman"/>
                <w:noProof/>
                <w:sz w:val="24"/>
                <w:szCs w:val="24"/>
              </w:rPr>
              <w:t>Instrumentos</w:t>
            </w:r>
            <w:r w:rsidRPr="009E3B64">
              <w:rPr>
                <w:noProof/>
                <w:webHidden/>
              </w:rPr>
              <w:tab/>
            </w:r>
            <w:r w:rsidRPr="009E3B64">
              <w:rPr>
                <w:noProof/>
                <w:webHidden/>
              </w:rPr>
              <w:fldChar w:fldCharType="begin"/>
            </w:r>
            <w:r w:rsidRPr="009E3B64">
              <w:rPr>
                <w:noProof/>
                <w:webHidden/>
              </w:rPr>
              <w:instrText xml:space="preserve"> PAGEREF _Toc398475282 \h </w:instrText>
            </w:r>
            <w:r w:rsidRPr="009E3B64">
              <w:rPr>
                <w:noProof/>
                <w:webHidden/>
              </w:rPr>
            </w:r>
            <w:r w:rsidRPr="009E3B64">
              <w:rPr>
                <w:noProof/>
                <w:webHidden/>
              </w:rPr>
              <w:fldChar w:fldCharType="separate"/>
            </w:r>
            <w:r w:rsidRPr="009E3B64">
              <w:rPr>
                <w:noProof/>
                <w:webHidden/>
              </w:rPr>
              <w:t>21</w:t>
            </w:r>
            <w:r w:rsidRPr="009E3B64">
              <w:rPr>
                <w:noProof/>
                <w:webHidden/>
              </w:rPr>
              <w:fldChar w:fldCharType="end"/>
            </w:r>
          </w:hyperlink>
        </w:p>
        <w:p w:rsidR="009E3B64" w:rsidRPr="009E3B64" w:rsidRDefault="009E3B64" w:rsidP="00A64525">
          <w:pPr>
            <w:pStyle w:val="ndice2"/>
            <w:rPr>
              <w:noProof/>
              <w:lang w:eastAsia="pt-PT"/>
            </w:rPr>
          </w:pPr>
          <w:hyperlink w:anchor="_Toc398475283" w:history="1">
            <w:r w:rsidRPr="009E3B64">
              <w:rPr>
                <w:rStyle w:val="Hiperligao"/>
                <w:rFonts w:ascii="Times New Roman" w:hAnsi="Times New Roman" w:cs="Times New Roman"/>
                <w:noProof/>
                <w:sz w:val="24"/>
                <w:szCs w:val="24"/>
              </w:rPr>
              <w:t>Participantes</w:t>
            </w:r>
            <w:r w:rsidRPr="009E3B64">
              <w:rPr>
                <w:noProof/>
                <w:webHidden/>
              </w:rPr>
              <w:tab/>
            </w:r>
            <w:r w:rsidRPr="009E3B64">
              <w:rPr>
                <w:noProof/>
                <w:webHidden/>
              </w:rPr>
              <w:fldChar w:fldCharType="begin"/>
            </w:r>
            <w:r w:rsidRPr="009E3B64">
              <w:rPr>
                <w:noProof/>
                <w:webHidden/>
              </w:rPr>
              <w:instrText xml:space="preserve"> PAGEREF _Toc398475283 \h </w:instrText>
            </w:r>
            <w:r w:rsidRPr="009E3B64">
              <w:rPr>
                <w:noProof/>
                <w:webHidden/>
              </w:rPr>
            </w:r>
            <w:r w:rsidRPr="009E3B64">
              <w:rPr>
                <w:noProof/>
                <w:webHidden/>
              </w:rPr>
              <w:fldChar w:fldCharType="separate"/>
            </w:r>
            <w:r w:rsidRPr="009E3B64">
              <w:rPr>
                <w:noProof/>
                <w:webHidden/>
              </w:rPr>
              <w:t>21</w:t>
            </w:r>
            <w:r w:rsidRPr="009E3B64">
              <w:rPr>
                <w:noProof/>
                <w:webHidden/>
              </w:rPr>
              <w:fldChar w:fldCharType="end"/>
            </w:r>
          </w:hyperlink>
        </w:p>
        <w:p w:rsidR="009E3B64" w:rsidRPr="009E3B64" w:rsidRDefault="009E3B64" w:rsidP="00A64525">
          <w:pPr>
            <w:pStyle w:val="ndice2"/>
            <w:rPr>
              <w:noProof/>
              <w:lang w:eastAsia="pt-PT"/>
            </w:rPr>
          </w:pPr>
          <w:hyperlink w:anchor="_Toc398475284" w:history="1">
            <w:r w:rsidRPr="009E3B64">
              <w:rPr>
                <w:rStyle w:val="Hiperligao"/>
                <w:rFonts w:ascii="Times New Roman" w:hAnsi="Times New Roman" w:cs="Times New Roman"/>
                <w:noProof/>
                <w:sz w:val="24"/>
                <w:szCs w:val="24"/>
              </w:rPr>
              <w:t>Procedimentos</w:t>
            </w:r>
            <w:r w:rsidRPr="009E3B64">
              <w:rPr>
                <w:noProof/>
                <w:webHidden/>
              </w:rPr>
              <w:tab/>
            </w:r>
            <w:r w:rsidRPr="009E3B64">
              <w:rPr>
                <w:noProof/>
                <w:webHidden/>
              </w:rPr>
              <w:fldChar w:fldCharType="begin"/>
            </w:r>
            <w:r w:rsidRPr="009E3B64">
              <w:rPr>
                <w:noProof/>
                <w:webHidden/>
              </w:rPr>
              <w:instrText xml:space="preserve"> PAGEREF _Toc398475284 \h </w:instrText>
            </w:r>
            <w:r w:rsidRPr="009E3B64">
              <w:rPr>
                <w:noProof/>
                <w:webHidden/>
              </w:rPr>
            </w:r>
            <w:r w:rsidRPr="009E3B64">
              <w:rPr>
                <w:noProof/>
                <w:webHidden/>
              </w:rPr>
              <w:fldChar w:fldCharType="separate"/>
            </w:r>
            <w:r w:rsidRPr="009E3B64">
              <w:rPr>
                <w:noProof/>
                <w:webHidden/>
              </w:rPr>
              <w:t>22</w:t>
            </w:r>
            <w:r w:rsidRPr="009E3B64">
              <w:rPr>
                <w:noProof/>
                <w:webHidden/>
              </w:rPr>
              <w:fldChar w:fldCharType="end"/>
            </w:r>
          </w:hyperlink>
        </w:p>
        <w:p w:rsidR="009E3B64" w:rsidRPr="009E3B64" w:rsidRDefault="009E3B64" w:rsidP="00A64525">
          <w:pPr>
            <w:pStyle w:val="ndice1"/>
            <w:ind w:firstLine="0"/>
            <w:rPr>
              <w:rFonts w:eastAsiaTheme="minorEastAsia"/>
              <w:noProof/>
            </w:rPr>
          </w:pPr>
          <w:hyperlink w:anchor="_Toc398475285" w:history="1">
            <w:r w:rsidRPr="009E3B64">
              <w:rPr>
                <w:rStyle w:val="Hiperligao"/>
                <w:noProof/>
              </w:rPr>
              <w:t>Resultados</w:t>
            </w:r>
            <w:r w:rsidRPr="009E3B64">
              <w:rPr>
                <w:noProof/>
                <w:webHidden/>
              </w:rPr>
              <w:tab/>
            </w:r>
            <w:r w:rsidRPr="009E3B64">
              <w:rPr>
                <w:noProof/>
                <w:webHidden/>
              </w:rPr>
              <w:fldChar w:fldCharType="begin"/>
            </w:r>
            <w:r w:rsidRPr="009E3B64">
              <w:rPr>
                <w:noProof/>
                <w:webHidden/>
              </w:rPr>
              <w:instrText xml:space="preserve"> PAGEREF _Toc398475285 \h </w:instrText>
            </w:r>
            <w:r w:rsidRPr="009E3B64">
              <w:rPr>
                <w:noProof/>
                <w:webHidden/>
              </w:rPr>
            </w:r>
            <w:r w:rsidRPr="009E3B64">
              <w:rPr>
                <w:noProof/>
                <w:webHidden/>
              </w:rPr>
              <w:fldChar w:fldCharType="separate"/>
            </w:r>
            <w:r w:rsidRPr="009E3B64">
              <w:rPr>
                <w:noProof/>
                <w:webHidden/>
              </w:rPr>
              <w:t>22</w:t>
            </w:r>
            <w:r w:rsidRPr="009E3B64">
              <w:rPr>
                <w:noProof/>
                <w:webHidden/>
              </w:rPr>
              <w:fldChar w:fldCharType="end"/>
            </w:r>
          </w:hyperlink>
        </w:p>
        <w:p w:rsidR="009E3B64" w:rsidRPr="009E3B64" w:rsidRDefault="009E3B64" w:rsidP="00A64525">
          <w:pPr>
            <w:pStyle w:val="ndice2"/>
            <w:rPr>
              <w:noProof/>
              <w:lang w:eastAsia="pt-PT"/>
            </w:rPr>
          </w:pPr>
          <w:hyperlink w:anchor="_Toc398475286" w:history="1">
            <w:r w:rsidRPr="009E3B64">
              <w:rPr>
                <w:rStyle w:val="Hiperligao"/>
                <w:rFonts w:ascii="Times New Roman" w:hAnsi="Times New Roman" w:cs="Times New Roman"/>
                <w:noProof/>
                <w:sz w:val="24"/>
                <w:szCs w:val="24"/>
              </w:rPr>
              <w:t>i) Pessoa Psicóloga</w:t>
            </w:r>
            <w:r w:rsidRPr="009E3B64">
              <w:rPr>
                <w:noProof/>
                <w:webHidden/>
              </w:rPr>
              <w:tab/>
            </w:r>
            <w:r w:rsidRPr="009E3B64">
              <w:rPr>
                <w:noProof/>
                <w:webHidden/>
              </w:rPr>
              <w:fldChar w:fldCharType="begin"/>
            </w:r>
            <w:r w:rsidRPr="009E3B64">
              <w:rPr>
                <w:noProof/>
                <w:webHidden/>
              </w:rPr>
              <w:instrText xml:space="preserve"> PAGEREF _Toc398475286 \h </w:instrText>
            </w:r>
            <w:r w:rsidRPr="009E3B64">
              <w:rPr>
                <w:noProof/>
                <w:webHidden/>
              </w:rPr>
            </w:r>
            <w:r w:rsidRPr="009E3B64">
              <w:rPr>
                <w:noProof/>
                <w:webHidden/>
              </w:rPr>
              <w:fldChar w:fldCharType="separate"/>
            </w:r>
            <w:r w:rsidRPr="009E3B64">
              <w:rPr>
                <w:noProof/>
                <w:webHidden/>
              </w:rPr>
              <w:t>23</w:t>
            </w:r>
            <w:r w:rsidRPr="009E3B64">
              <w:rPr>
                <w:noProof/>
                <w:webHidden/>
              </w:rPr>
              <w:fldChar w:fldCharType="end"/>
            </w:r>
          </w:hyperlink>
        </w:p>
        <w:p w:rsidR="009E3B64" w:rsidRPr="009E3B64" w:rsidRDefault="009E3B64" w:rsidP="009E3B64">
          <w:pPr>
            <w:pStyle w:val="ndice3"/>
            <w:tabs>
              <w:tab w:val="right" w:leader="dot" w:pos="8494"/>
            </w:tabs>
            <w:spacing w:line="360" w:lineRule="auto"/>
            <w:rPr>
              <w:rFonts w:ascii="Times New Roman" w:hAnsi="Times New Roman" w:cs="Times New Roman"/>
              <w:noProof/>
              <w:sz w:val="24"/>
              <w:szCs w:val="24"/>
              <w:lang w:eastAsia="pt-PT"/>
            </w:rPr>
          </w:pPr>
          <w:hyperlink w:anchor="_Toc398475287" w:history="1">
            <w:r w:rsidRPr="009E3B64">
              <w:rPr>
                <w:rStyle w:val="Hiperligao"/>
                <w:rFonts w:ascii="Times New Roman" w:hAnsi="Times New Roman" w:cs="Times New Roman"/>
                <w:noProof/>
                <w:sz w:val="24"/>
                <w:szCs w:val="24"/>
              </w:rPr>
              <w:t>i.i) Ser psicólogo/a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_Toc398475287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23</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1"/>
            <w:rPr>
              <w:rFonts w:eastAsiaTheme="minorEastAsia"/>
              <w:noProof/>
            </w:rPr>
          </w:pPr>
          <w:hyperlink w:anchor="_Toc398475288" w:history="1">
            <w:r w:rsidRPr="009E3B64">
              <w:rPr>
                <w:rStyle w:val="Hiperligao"/>
                <w:noProof/>
              </w:rPr>
              <w:t>i.i.i) Psicólogo geral</w:t>
            </w:r>
            <w:r w:rsidRPr="009E3B64">
              <w:rPr>
                <w:noProof/>
                <w:webHidden/>
              </w:rPr>
              <w:tab/>
            </w:r>
            <w:r w:rsidRPr="009E3B64">
              <w:rPr>
                <w:noProof/>
                <w:webHidden/>
              </w:rPr>
              <w:fldChar w:fldCharType="begin"/>
            </w:r>
            <w:r w:rsidRPr="009E3B64">
              <w:rPr>
                <w:noProof/>
                <w:webHidden/>
              </w:rPr>
              <w:instrText xml:space="preserve"> PAGEREF _Toc398475288 \h </w:instrText>
            </w:r>
            <w:r w:rsidRPr="009E3B64">
              <w:rPr>
                <w:noProof/>
                <w:webHidden/>
              </w:rPr>
            </w:r>
            <w:r w:rsidRPr="009E3B64">
              <w:rPr>
                <w:noProof/>
                <w:webHidden/>
              </w:rPr>
              <w:fldChar w:fldCharType="separate"/>
            </w:r>
            <w:r w:rsidRPr="009E3B64">
              <w:rPr>
                <w:noProof/>
                <w:webHidden/>
              </w:rPr>
              <w:t>23</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89" w:history="1">
            <w:r w:rsidRPr="009E3B64">
              <w:rPr>
                <w:rStyle w:val="Hiperligao"/>
                <w:noProof/>
              </w:rPr>
              <w:t>i.i.ii) Vítimas e Ofensores\Competências profissionais</w:t>
            </w:r>
            <w:r w:rsidRPr="009E3B64">
              <w:rPr>
                <w:noProof/>
                <w:webHidden/>
              </w:rPr>
              <w:tab/>
            </w:r>
            <w:r w:rsidRPr="009E3B64">
              <w:rPr>
                <w:noProof/>
                <w:webHidden/>
              </w:rPr>
              <w:fldChar w:fldCharType="begin"/>
            </w:r>
            <w:r w:rsidRPr="009E3B64">
              <w:rPr>
                <w:noProof/>
                <w:webHidden/>
              </w:rPr>
              <w:instrText xml:space="preserve"> PAGEREF _Toc398475289 \h </w:instrText>
            </w:r>
            <w:r w:rsidRPr="009E3B64">
              <w:rPr>
                <w:noProof/>
                <w:webHidden/>
              </w:rPr>
            </w:r>
            <w:r w:rsidRPr="009E3B64">
              <w:rPr>
                <w:noProof/>
                <w:webHidden/>
              </w:rPr>
              <w:fldChar w:fldCharType="separate"/>
            </w:r>
            <w:r w:rsidRPr="009E3B64">
              <w:rPr>
                <w:noProof/>
                <w:webHidden/>
              </w:rPr>
              <w:t>24</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0" w:history="1">
            <w:r w:rsidRPr="009E3B64">
              <w:rPr>
                <w:rStyle w:val="Hiperligao"/>
                <w:noProof/>
              </w:rPr>
              <w:t>i.i.iii) Vítimas e Ofensores\Competências pessoais</w:t>
            </w:r>
            <w:r w:rsidRPr="009E3B64">
              <w:rPr>
                <w:noProof/>
                <w:webHidden/>
              </w:rPr>
              <w:tab/>
            </w:r>
            <w:r w:rsidRPr="009E3B64">
              <w:rPr>
                <w:noProof/>
                <w:webHidden/>
              </w:rPr>
              <w:fldChar w:fldCharType="begin"/>
            </w:r>
            <w:r w:rsidRPr="009E3B64">
              <w:rPr>
                <w:noProof/>
                <w:webHidden/>
              </w:rPr>
              <w:instrText xml:space="preserve"> PAGEREF _Toc398475290 \h </w:instrText>
            </w:r>
            <w:r w:rsidRPr="009E3B64">
              <w:rPr>
                <w:noProof/>
                <w:webHidden/>
              </w:rPr>
            </w:r>
            <w:r w:rsidRPr="009E3B64">
              <w:rPr>
                <w:noProof/>
                <w:webHidden/>
              </w:rPr>
              <w:fldChar w:fldCharType="separate"/>
            </w:r>
            <w:r w:rsidRPr="009E3B64">
              <w:rPr>
                <w:noProof/>
                <w:webHidden/>
              </w:rPr>
              <w:t>24</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1" w:history="1">
            <w:r w:rsidRPr="009E3B64">
              <w:rPr>
                <w:rStyle w:val="Hiperligao"/>
                <w:noProof/>
              </w:rPr>
              <w:t>i.i.iv) Vítimas\Caraterização do Trabalho</w:t>
            </w:r>
            <w:r w:rsidRPr="009E3B64">
              <w:rPr>
                <w:noProof/>
                <w:webHidden/>
              </w:rPr>
              <w:tab/>
            </w:r>
            <w:r w:rsidRPr="009E3B64">
              <w:rPr>
                <w:noProof/>
                <w:webHidden/>
              </w:rPr>
              <w:fldChar w:fldCharType="begin"/>
            </w:r>
            <w:r w:rsidRPr="009E3B64">
              <w:rPr>
                <w:noProof/>
                <w:webHidden/>
              </w:rPr>
              <w:instrText xml:space="preserve"> PAGEREF _Toc398475291 \h </w:instrText>
            </w:r>
            <w:r w:rsidRPr="009E3B64">
              <w:rPr>
                <w:noProof/>
                <w:webHidden/>
              </w:rPr>
            </w:r>
            <w:r w:rsidRPr="009E3B64">
              <w:rPr>
                <w:noProof/>
                <w:webHidden/>
              </w:rPr>
              <w:fldChar w:fldCharType="separate"/>
            </w:r>
            <w:r w:rsidRPr="009E3B64">
              <w:rPr>
                <w:noProof/>
                <w:webHidden/>
              </w:rPr>
              <w:t>24</w:t>
            </w:r>
            <w:r w:rsidRPr="009E3B64">
              <w:rPr>
                <w:noProof/>
                <w:webHidden/>
              </w:rPr>
              <w:fldChar w:fldCharType="end"/>
            </w:r>
          </w:hyperlink>
        </w:p>
        <w:p w:rsidR="005A6AF4" w:rsidRDefault="009E3B64" w:rsidP="00A64525">
          <w:pPr>
            <w:pStyle w:val="ndice1"/>
            <w:rPr>
              <w:rFonts w:eastAsiaTheme="minorEastAsia"/>
              <w:noProof/>
            </w:rPr>
          </w:pPr>
          <w:hyperlink w:anchor="_Toc398475292" w:history="1">
            <w:r w:rsidRPr="009E3B64">
              <w:rPr>
                <w:rStyle w:val="Hiperligao"/>
                <w:noProof/>
              </w:rPr>
              <w:t>i.i.v) Ofensores\Competências Profissionais</w:t>
            </w:r>
            <w:r w:rsidRPr="009E3B64">
              <w:rPr>
                <w:noProof/>
                <w:webHidden/>
              </w:rPr>
              <w:tab/>
            </w:r>
            <w:r w:rsidRPr="009E3B64">
              <w:rPr>
                <w:noProof/>
                <w:webHidden/>
              </w:rPr>
              <w:fldChar w:fldCharType="begin"/>
            </w:r>
            <w:r w:rsidRPr="009E3B64">
              <w:rPr>
                <w:noProof/>
                <w:webHidden/>
              </w:rPr>
              <w:instrText xml:space="preserve"> PAGEREF _Toc398475292 \h </w:instrText>
            </w:r>
            <w:r w:rsidRPr="009E3B64">
              <w:rPr>
                <w:noProof/>
                <w:webHidden/>
              </w:rPr>
            </w:r>
            <w:r w:rsidRPr="009E3B64">
              <w:rPr>
                <w:noProof/>
                <w:webHidden/>
              </w:rPr>
              <w:fldChar w:fldCharType="separate"/>
            </w:r>
            <w:r w:rsidRPr="009E3B64">
              <w:rPr>
                <w:noProof/>
                <w:webHidden/>
              </w:rPr>
              <w:t>25</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3" w:history="1">
            <w:r w:rsidRPr="009E3B64">
              <w:rPr>
                <w:rStyle w:val="Hiperligao"/>
                <w:noProof/>
              </w:rPr>
              <w:t>i.i.vi) Ética\Consigo próprio\Ambivalência Problemática</w:t>
            </w:r>
            <w:r w:rsidR="005A6AF4">
              <w:rPr>
                <w:rStyle w:val="Hiperligao"/>
                <w:noProof/>
              </w:rPr>
              <w:t>s\Ausência Distanciamento\Gest</w:t>
            </w:r>
            <w:r w:rsidR="005A6AF4">
              <w:rPr>
                <w:noProof/>
                <w:webHidden/>
              </w:rPr>
              <w:t>........................................................................................................</w:t>
            </w:r>
            <w:r w:rsidRPr="009E3B64">
              <w:rPr>
                <w:noProof/>
                <w:webHidden/>
              </w:rPr>
              <w:fldChar w:fldCharType="begin"/>
            </w:r>
            <w:r w:rsidRPr="009E3B64">
              <w:rPr>
                <w:noProof/>
                <w:webHidden/>
              </w:rPr>
              <w:instrText xml:space="preserve"> PAGEREF _Toc398475293 \h </w:instrText>
            </w:r>
            <w:r w:rsidRPr="009E3B64">
              <w:rPr>
                <w:noProof/>
                <w:webHidden/>
              </w:rPr>
            </w:r>
            <w:r w:rsidRPr="009E3B64">
              <w:rPr>
                <w:noProof/>
                <w:webHidden/>
              </w:rPr>
              <w:fldChar w:fldCharType="separate"/>
            </w:r>
            <w:r w:rsidRPr="009E3B64">
              <w:rPr>
                <w:noProof/>
                <w:webHidden/>
              </w:rPr>
              <w:t>25</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4" w:history="1">
            <w:r w:rsidRPr="009E3B64">
              <w:rPr>
                <w:rStyle w:val="Hiperligao"/>
                <w:noProof/>
              </w:rPr>
              <w:t>i.i.vii) Ética\Com Outros\Ambivalência Problemáticas\Generalizadas\Gestão</w:t>
            </w:r>
            <w:r w:rsidRPr="009E3B64">
              <w:rPr>
                <w:noProof/>
                <w:webHidden/>
              </w:rPr>
              <w:tab/>
            </w:r>
            <w:r w:rsidRPr="009E3B64">
              <w:rPr>
                <w:noProof/>
                <w:webHidden/>
              </w:rPr>
              <w:fldChar w:fldCharType="begin"/>
            </w:r>
            <w:r w:rsidRPr="009E3B64">
              <w:rPr>
                <w:noProof/>
                <w:webHidden/>
              </w:rPr>
              <w:instrText xml:space="preserve"> PAGEREF _Toc398475294 \h </w:instrText>
            </w:r>
            <w:r w:rsidRPr="009E3B64">
              <w:rPr>
                <w:noProof/>
                <w:webHidden/>
              </w:rPr>
            </w:r>
            <w:r w:rsidRPr="009E3B64">
              <w:rPr>
                <w:noProof/>
                <w:webHidden/>
              </w:rPr>
              <w:fldChar w:fldCharType="separate"/>
            </w:r>
            <w:r w:rsidRPr="009E3B64">
              <w:rPr>
                <w:noProof/>
                <w:webHidden/>
              </w:rPr>
              <w:t>25</w:t>
            </w:r>
            <w:r w:rsidRPr="009E3B64">
              <w:rPr>
                <w:noProof/>
                <w:webHidden/>
              </w:rPr>
              <w:fldChar w:fldCharType="end"/>
            </w:r>
          </w:hyperlink>
        </w:p>
        <w:p w:rsidR="009E3B64" w:rsidRPr="009E3B64" w:rsidRDefault="009E3B64" w:rsidP="005A6AF4">
          <w:pPr>
            <w:pStyle w:val="ndice3"/>
            <w:tabs>
              <w:tab w:val="right" w:leader="dot" w:pos="8494"/>
            </w:tabs>
            <w:spacing w:line="360" w:lineRule="auto"/>
            <w:ind w:left="142"/>
            <w:rPr>
              <w:rFonts w:ascii="Times New Roman" w:hAnsi="Times New Roman" w:cs="Times New Roman"/>
              <w:noProof/>
              <w:sz w:val="24"/>
              <w:szCs w:val="24"/>
              <w:lang w:eastAsia="pt-PT"/>
            </w:rPr>
          </w:pPr>
          <w:hyperlink w:anchor="_Toc398475295" w:history="1">
            <w:r w:rsidRPr="009E3B64">
              <w:rPr>
                <w:rStyle w:val="Hiperligao"/>
                <w:rFonts w:ascii="Times New Roman" w:hAnsi="Times New Roman" w:cs="Times New Roman"/>
                <w:noProof/>
                <w:sz w:val="24"/>
                <w:szCs w:val="24"/>
              </w:rPr>
              <w:t>i.ii) Potencialidades e Limitações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_Toc398475295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26</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1"/>
            <w:rPr>
              <w:rFonts w:eastAsiaTheme="minorEastAsia"/>
              <w:noProof/>
            </w:rPr>
          </w:pPr>
          <w:hyperlink w:anchor="_Toc398475296" w:history="1">
            <w:r w:rsidRPr="009E3B64">
              <w:rPr>
                <w:rStyle w:val="Hiperligao"/>
                <w:noProof/>
              </w:rPr>
              <w:t>i.ii.i) Vítimas e Ofensores\Potencialidades\Profissionais</w:t>
            </w:r>
            <w:r w:rsidRPr="009E3B64">
              <w:rPr>
                <w:noProof/>
                <w:webHidden/>
              </w:rPr>
              <w:tab/>
            </w:r>
            <w:r w:rsidRPr="009E3B64">
              <w:rPr>
                <w:noProof/>
                <w:webHidden/>
              </w:rPr>
              <w:fldChar w:fldCharType="begin"/>
            </w:r>
            <w:r w:rsidRPr="009E3B64">
              <w:rPr>
                <w:noProof/>
                <w:webHidden/>
              </w:rPr>
              <w:instrText xml:space="preserve"> PAGEREF _Toc398475296 \h </w:instrText>
            </w:r>
            <w:r w:rsidRPr="009E3B64">
              <w:rPr>
                <w:noProof/>
                <w:webHidden/>
              </w:rPr>
            </w:r>
            <w:r w:rsidRPr="009E3B64">
              <w:rPr>
                <w:noProof/>
                <w:webHidden/>
              </w:rPr>
              <w:fldChar w:fldCharType="separate"/>
            </w:r>
            <w:r w:rsidRPr="009E3B64">
              <w:rPr>
                <w:noProof/>
                <w:webHidden/>
              </w:rPr>
              <w:t>27</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7" w:history="1">
            <w:r w:rsidRPr="009E3B64">
              <w:rPr>
                <w:rStyle w:val="Hiperligao"/>
                <w:noProof/>
              </w:rPr>
              <w:t>i.ii.ii) Vítimas e Ofensores\Potencialidades\Pessoais Profissionais</w:t>
            </w:r>
            <w:r w:rsidRPr="009E3B64">
              <w:rPr>
                <w:noProof/>
                <w:webHidden/>
              </w:rPr>
              <w:tab/>
            </w:r>
            <w:r w:rsidRPr="009E3B64">
              <w:rPr>
                <w:noProof/>
                <w:webHidden/>
              </w:rPr>
              <w:fldChar w:fldCharType="begin"/>
            </w:r>
            <w:r w:rsidRPr="009E3B64">
              <w:rPr>
                <w:noProof/>
                <w:webHidden/>
              </w:rPr>
              <w:instrText xml:space="preserve"> PAGEREF _Toc398475297 \h </w:instrText>
            </w:r>
            <w:r w:rsidRPr="009E3B64">
              <w:rPr>
                <w:noProof/>
                <w:webHidden/>
              </w:rPr>
            </w:r>
            <w:r w:rsidRPr="009E3B64">
              <w:rPr>
                <w:noProof/>
                <w:webHidden/>
              </w:rPr>
              <w:fldChar w:fldCharType="separate"/>
            </w:r>
            <w:r w:rsidRPr="009E3B64">
              <w:rPr>
                <w:noProof/>
                <w:webHidden/>
              </w:rPr>
              <w:t>27</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8" w:history="1">
            <w:r w:rsidRPr="009E3B64">
              <w:rPr>
                <w:rStyle w:val="Hiperligao"/>
                <w:noProof/>
              </w:rPr>
              <w:t>i.ii.iii) Vítimas e Ofensores\Limitações\Profissionais</w:t>
            </w:r>
            <w:r w:rsidRPr="009E3B64">
              <w:rPr>
                <w:noProof/>
                <w:webHidden/>
              </w:rPr>
              <w:tab/>
            </w:r>
            <w:r w:rsidRPr="009E3B64">
              <w:rPr>
                <w:noProof/>
                <w:webHidden/>
              </w:rPr>
              <w:fldChar w:fldCharType="begin"/>
            </w:r>
            <w:r w:rsidRPr="009E3B64">
              <w:rPr>
                <w:noProof/>
                <w:webHidden/>
              </w:rPr>
              <w:instrText xml:space="preserve"> PAGEREF _Toc398475298 \h </w:instrText>
            </w:r>
            <w:r w:rsidRPr="009E3B64">
              <w:rPr>
                <w:noProof/>
                <w:webHidden/>
              </w:rPr>
            </w:r>
            <w:r w:rsidRPr="009E3B64">
              <w:rPr>
                <w:noProof/>
                <w:webHidden/>
              </w:rPr>
              <w:fldChar w:fldCharType="separate"/>
            </w:r>
            <w:r w:rsidRPr="009E3B64">
              <w:rPr>
                <w:noProof/>
                <w:webHidden/>
              </w:rPr>
              <w:t>27</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299" w:history="1">
            <w:r w:rsidRPr="009E3B64">
              <w:rPr>
                <w:rStyle w:val="Hiperligao"/>
                <w:noProof/>
              </w:rPr>
              <w:t>i.ii.iv) Vítimas e Ofensores\Limitações\Profissionais Pessoais</w:t>
            </w:r>
            <w:r w:rsidRPr="009E3B64">
              <w:rPr>
                <w:noProof/>
                <w:webHidden/>
              </w:rPr>
              <w:tab/>
            </w:r>
            <w:r w:rsidRPr="009E3B64">
              <w:rPr>
                <w:noProof/>
                <w:webHidden/>
              </w:rPr>
              <w:fldChar w:fldCharType="begin"/>
            </w:r>
            <w:r w:rsidRPr="009E3B64">
              <w:rPr>
                <w:noProof/>
                <w:webHidden/>
              </w:rPr>
              <w:instrText xml:space="preserve"> PAGEREF _Toc398475299 \h </w:instrText>
            </w:r>
            <w:r w:rsidRPr="009E3B64">
              <w:rPr>
                <w:noProof/>
                <w:webHidden/>
              </w:rPr>
            </w:r>
            <w:r w:rsidRPr="009E3B64">
              <w:rPr>
                <w:noProof/>
                <w:webHidden/>
              </w:rPr>
              <w:fldChar w:fldCharType="separate"/>
            </w:r>
            <w:r w:rsidRPr="009E3B64">
              <w:rPr>
                <w:noProof/>
                <w:webHidden/>
              </w:rPr>
              <w:t>28</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0" w:history="1">
            <w:r w:rsidRPr="009E3B64">
              <w:rPr>
                <w:rStyle w:val="Hiperligao"/>
                <w:noProof/>
              </w:rPr>
              <w:t>i.ii.v) Vítimas\Potencialidades\Profissionais</w:t>
            </w:r>
            <w:r w:rsidRPr="009E3B64">
              <w:rPr>
                <w:noProof/>
                <w:webHidden/>
              </w:rPr>
              <w:tab/>
            </w:r>
            <w:r w:rsidRPr="009E3B64">
              <w:rPr>
                <w:noProof/>
                <w:webHidden/>
              </w:rPr>
              <w:fldChar w:fldCharType="begin"/>
            </w:r>
            <w:r w:rsidRPr="009E3B64">
              <w:rPr>
                <w:noProof/>
                <w:webHidden/>
              </w:rPr>
              <w:instrText xml:space="preserve"> PAGEREF _Toc398475300 \h </w:instrText>
            </w:r>
            <w:r w:rsidRPr="009E3B64">
              <w:rPr>
                <w:noProof/>
                <w:webHidden/>
              </w:rPr>
            </w:r>
            <w:r w:rsidRPr="009E3B64">
              <w:rPr>
                <w:noProof/>
                <w:webHidden/>
              </w:rPr>
              <w:fldChar w:fldCharType="separate"/>
            </w:r>
            <w:r w:rsidRPr="009E3B64">
              <w:rPr>
                <w:noProof/>
                <w:webHidden/>
              </w:rPr>
              <w:t>28</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1" w:history="1">
            <w:r w:rsidRPr="009E3B64">
              <w:rPr>
                <w:rStyle w:val="Hiperligao"/>
                <w:noProof/>
              </w:rPr>
              <w:t>i.ii.vi) Vítimas\Potencialidades\Pessoais Profissionais</w:t>
            </w:r>
            <w:r w:rsidRPr="009E3B64">
              <w:rPr>
                <w:noProof/>
                <w:webHidden/>
              </w:rPr>
              <w:tab/>
            </w:r>
            <w:r w:rsidRPr="009E3B64">
              <w:rPr>
                <w:noProof/>
                <w:webHidden/>
              </w:rPr>
              <w:fldChar w:fldCharType="begin"/>
            </w:r>
            <w:r w:rsidRPr="009E3B64">
              <w:rPr>
                <w:noProof/>
                <w:webHidden/>
              </w:rPr>
              <w:instrText xml:space="preserve"> PAGEREF _Toc398475301 \h </w:instrText>
            </w:r>
            <w:r w:rsidRPr="009E3B64">
              <w:rPr>
                <w:noProof/>
                <w:webHidden/>
              </w:rPr>
            </w:r>
            <w:r w:rsidRPr="009E3B64">
              <w:rPr>
                <w:noProof/>
                <w:webHidden/>
              </w:rPr>
              <w:fldChar w:fldCharType="separate"/>
            </w:r>
            <w:r w:rsidRPr="009E3B64">
              <w:rPr>
                <w:noProof/>
                <w:webHidden/>
              </w:rPr>
              <w:t>28</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2" w:history="1">
            <w:r w:rsidRPr="009E3B64">
              <w:rPr>
                <w:rStyle w:val="Hiperligao"/>
                <w:noProof/>
              </w:rPr>
              <w:t>i.ii.vii) Vítimas\Limitações\Profissionais</w:t>
            </w:r>
            <w:r w:rsidRPr="009E3B64">
              <w:rPr>
                <w:noProof/>
                <w:webHidden/>
              </w:rPr>
              <w:tab/>
            </w:r>
            <w:r w:rsidRPr="009E3B64">
              <w:rPr>
                <w:noProof/>
                <w:webHidden/>
              </w:rPr>
              <w:fldChar w:fldCharType="begin"/>
            </w:r>
            <w:r w:rsidRPr="009E3B64">
              <w:rPr>
                <w:noProof/>
                <w:webHidden/>
              </w:rPr>
              <w:instrText xml:space="preserve"> PAGEREF _Toc398475302 \h </w:instrText>
            </w:r>
            <w:r w:rsidRPr="009E3B64">
              <w:rPr>
                <w:noProof/>
                <w:webHidden/>
              </w:rPr>
            </w:r>
            <w:r w:rsidRPr="009E3B64">
              <w:rPr>
                <w:noProof/>
                <w:webHidden/>
              </w:rPr>
              <w:fldChar w:fldCharType="separate"/>
            </w:r>
            <w:r w:rsidRPr="009E3B64">
              <w:rPr>
                <w:noProof/>
                <w:webHidden/>
              </w:rPr>
              <w:t>29</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3" w:history="1">
            <w:r w:rsidRPr="009E3B64">
              <w:rPr>
                <w:rStyle w:val="Hiperligao"/>
                <w:noProof/>
              </w:rPr>
              <w:t>i.ii.viii) Vítimas\Limitações\Profissionais pessoais</w:t>
            </w:r>
            <w:r w:rsidRPr="009E3B64">
              <w:rPr>
                <w:noProof/>
                <w:webHidden/>
              </w:rPr>
              <w:tab/>
            </w:r>
            <w:r w:rsidRPr="009E3B64">
              <w:rPr>
                <w:noProof/>
                <w:webHidden/>
              </w:rPr>
              <w:fldChar w:fldCharType="begin"/>
            </w:r>
            <w:r w:rsidRPr="009E3B64">
              <w:rPr>
                <w:noProof/>
                <w:webHidden/>
              </w:rPr>
              <w:instrText xml:space="preserve"> PAGEREF _Toc398475303 \h </w:instrText>
            </w:r>
            <w:r w:rsidRPr="009E3B64">
              <w:rPr>
                <w:noProof/>
                <w:webHidden/>
              </w:rPr>
            </w:r>
            <w:r w:rsidRPr="009E3B64">
              <w:rPr>
                <w:noProof/>
                <w:webHidden/>
              </w:rPr>
              <w:fldChar w:fldCharType="separate"/>
            </w:r>
            <w:r w:rsidRPr="009E3B64">
              <w:rPr>
                <w:noProof/>
                <w:webHidden/>
              </w:rPr>
              <w:t>29</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4" w:history="1">
            <w:r w:rsidRPr="009E3B64">
              <w:rPr>
                <w:rStyle w:val="Hiperligao"/>
                <w:noProof/>
              </w:rPr>
              <w:t>i.ii.ix) Ofensores\Potencialidades\Pessoais Profissionais</w:t>
            </w:r>
            <w:r w:rsidRPr="009E3B64">
              <w:rPr>
                <w:noProof/>
                <w:webHidden/>
              </w:rPr>
              <w:tab/>
            </w:r>
            <w:r w:rsidRPr="009E3B64">
              <w:rPr>
                <w:noProof/>
                <w:webHidden/>
              </w:rPr>
              <w:fldChar w:fldCharType="begin"/>
            </w:r>
            <w:r w:rsidRPr="009E3B64">
              <w:rPr>
                <w:noProof/>
                <w:webHidden/>
              </w:rPr>
              <w:instrText xml:space="preserve"> PAGEREF _Toc398475304 \h </w:instrText>
            </w:r>
            <w:r w:rsidRPr="009E3B64">
              <w:rPr>
                <w:noProof/>
                <w:webHidden/>
              </w:rPr>
            </w:r>
            <w:r w:rsidRPr="009E3B64">
              <w:rPr>
                <w:noProof/>
                <w:webHidden/>
              </w:rPr>
              <w:fldChar w:fldCharType="separate"/>
            </w:r>
            <w:r w:rsidRPr="009E3B64">
              <w:rPr>
                <w:noProof/>
                <w:webHidden/>
              </w:rPr>
              <w:t>29</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5" w:history="1">
            <w:r w:rsidRPr="009E3B64">
              <w:rPr>
                <w:rStyle w:val="Hiperligao"/>
                <w:noProof/>
              </w:rPr>
              <w:t>i.ii.x) Ofensores\Limitações\Profissionais</w:t>
            </w:r>
            <w:r w:rsidRPr="009E3B64">
              <w:rPr>
                <w:noProof/>
                <w:webHidden/>
              </w:rPr>
              <w:tab/>
            </w:r>
            <w:r w:rsidRPr="009E3B64">
              <w:rPr>
                <w:noProof/>
                <w:webHidden/>
              </w:rPr>
              <w:fldChar w:fldCharType="begin"/>
            </w:r>
            <w:r w:rsidRPr="009E3B64">
              <w:rPr>
                <w:noProof/>
                <w:webHidden/>
              </w:rPr>
              <w:instrText xml:space="preserve"> PAGEREF _Toc398475305 \h </w:instrText>
            </w:r>
            <w:r w:rsidRPr="009E3B64">
              <w:rPr>
                <w:noProof/>
                <w:webHidden/>
              </w:rPr>
            </w:r>
            <w:r w:rsidRPr="009E3B64">
              <w:rPr>
                <w:noProof/>
                <w:webHidden/>
              </w:rPr>
              <w:fldChar w:fldCharType="separate"/>
            </w:r>
            <w:r w:rsidRPr="009E3B64">
              <w:rPr>
                <w:noProof/>
                <w:webHidden/>
              </w:rPr>
              <w:t>30</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6" w:history="1">
            <w:r w:rsidRPr="009E3B64">
              <w:rPr>
                <w:rStyle w:val="Hiperligao"/>
                <w:noProof/>
              </w:rPr>
              <w:t>i.ii.xi) Ofensores\Limitações\Pessoais Profissionais</w:t>
            </w:r>
            <w:r w:rsidRPr="009E3B64">
              <w:rPr>
                <w:noProof/>
                <w:webHidden/>
              </w:rPr>
              <w:tab/>
            </w:r>
            <w:r w:rsidRPr="009E3B64">
              <w:rPr>
                <w:noProof/>
                <w:webHidden/>
              </w:rPr>
              <w:fldChar w:fldCharType="begin"/>
            </w:r>
            <w:r w:rsidRPr="009E3B64">
              <w:rPr>
                <w:noProof/>
                <w:webHidden/>
              </w:rPr>
              <w:instrText xml:space="preserve"> PAGEREF _Toc398475306 \h </w:instrText>
            </w:r>
            <w:r w:rsidRPr="009E3B64">
              <w:rPr>
                <w:noProof/>
                <w:webHidden/>
              </w:rPr>
            </w:r>
            <w:r w:rsidRPr="009E3B64">
              <w:rPr>
                <w:noProof/>
                <w:webHidden/>
              </w:rPr>
              <w:fldChar w:fldCharType="separate"/>
            </w:r>
            <w:r w:rsidRPr="009E3B64">
              <w:rPr>
                <w:noProof/>
                <w:webHidden/>
              </w:rPr>
              <w:t>30</w:t>
            </w:r>
            <w:r w:rsidRPr="009E3B64">
              <w:rPr>
                <w:noProof/>
                <w:webHidden/>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07" w:history="1">
            <w:r w:rsidRPr="009E3B64">
              <w:rPr>
                <w:rStyle w:val="Hiperligao"/>
                <w:rFonts w:ascii="Times New Roman" w:hAnsi="Times New Roman" w:cs="Times New Roman"/>
                <w:noProof/>
                <w:sz w:val="24"/>
                <w:szCs w:val="24"/>
              </w:rPr>
              <w:t>i.iii) Impacto da Profissão</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_Toc398475307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31</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1"/>
            <w:rPr>
              <w:rFonts w:eastAsiaTheme="minorEastAsia"/>
              <w:noProof/>
            </w:rPr>
          </w:pPr>
          <w:hyperlink w:anchor="_Toc398475308" w:history="1">
            <w:r w:rsidRPr="009E3B64">
              <w:rPr>
                <w:rStyle w:val="Hiperligao"/>
                <w:noProof/>
              </w:rPr>
              <w:t>i.iii.i) Vítimas e Ofensores\Caraterização Trabalho</w:t>
            </w:r>
            <w:r w:rsidRPr="009E3B64">
              <w:rPr>
                <w:noProof/>
                <w:webHidden/>
              </w:rPr>
              <w:tab/>
            </w:r>
            <w:r w:rsidRPr="009E3B64">
              <w:rPr>
                <w:noProof/>
                <w:webHidden/>
              </w:rPr>
              <w:fldChar w:fldCharType="begin"/>
            </w:r>
            <w:r w:rsidRPr="009E3B64">
              <w:rPr>
                <w:noProof/>
                <w:webHidden/>
              </w:rPr>
              <w:instrText xml:space="preserve"> PAGEREF _Toc398475308 \h </w:instrText>
            </w:r>
            <w:r w:rsidRPr="009E3B64">
              <w:rPr>
                <w:noProof/>
                <w:webHidden/>
              </w:rPr>
            </w:r>
            <w:r w:rsidRPr="009E3B64">
              <w:rPr>
                <w:noProof/>
                <w:webHidden/>
              </w:rPr>
              <w:fldChar w:fldCharType="separate"/>
            </w:r>
            <w:r w:rsidRPr="009E3B64">
              <w:rPr>
                <w:noProof/>
                <w:webHidden/>
              </w:rPr>
              <w:t>32</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09" w:history="1">
            <w:r w:rsidRPr="009E3B64">
              <w:rPr>
                <w:rStyle w:val="Hiperligao"/>
                <w:noProof/>
              </w:rPr>
              <w:t>i.iii.ii) Vítimas e Ofensores\Transformações Pessoais\Positivas</w:t>
            </w:r>
            <w:r w:rsidRPr="009E3B64">
              <w:rPr>
                <w:noProof/>
                <w:webHidden/>
              </w:rPr>
              <w:tab/>
            </w:r>
            <w:r w:rsidRPr="009E3B64">
              <w:rPr>
                <w:noProof/>
                <w:webHidden/>
              </w:rPr>
              <w:fldChar w:fldCharType="begin"/>
            </w:r>
            <w:r w:rsidRPr="009E3B64">
              <w:rPr>
                <w:noProof/>
                <w:webHidden/>
              </w:rPr>
              <w:instrText xml:space="preserve"> PAGEREF _Toc398475309 \h </w:instrText>
            </w:r>
            <w:r w:rsidRPr="009E3B64">
              <w:rPr>
                <w:noProof/>
                <w:webHidden/>
              </w:rPr>
            </w:r>
            <w:r w:rsidRPr="009E3B64">
              <w:rPr>
                <w:noProof/>
                <w:webHidden/>
              </w:rPr>
              <w:fldChar w:fldCharType="separate"/>
            </w:r>
            <w:r w:rsidRPr="009E3B64">
              <w:rPr>
                <w:noProof/>
                <w:webHidden/>
              </w:rPr>
              <w:t>32</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0" w:history="1">
            <w:r w:rsidRPr="009E3B64">
              <w:rPr>
                <w:rStyle w:val="Hiperligao"/>
                <w:noProof/>
              </w:rPr>
              <w:t>i.iii.ii) Vítimas e Ofensores\Transformações Pessoais\Negativas</w:t>
            </w:r>
            <w:r w:rsidRPr="009E3B64">
              <w:rPr>
                <w:noProof/>
                <w:webHidden/>
              </w:rPr>
              <w:tab/>
            </w:r>
            <w:r w:rsidRPr="009E3B64">
              <w:rPr>
                <w:noProof/>
                <w:webHidden/>
              </w:rPr>
              <w:fldChar w:fldCharType="begin"/>
            </w:r>
            <w:r w:rsidRPr="009E3B64">
              <w:rPr>
                <w:noProof/>
                <w:webHidden/>
              </w:rPr>
              <w:instrText xml:space="preserve"> PAGEREF _Toc398475310 \h </w:instrText>
            </w:r>
            <w:r w:rsidRPr="009E3B64">
              <w:rPr>
                <w:noProof/>
                <w:webHidden/>
              </w:rPr>
            </w:r>
            <w:r w:rsidRPr="009E3B64">
              <w:rPr>
                <w:noProof/>
                <w:webHidden/>
              </w:rPr>
              <w:fldChar w:fldCharType="separate"/>
            </w:r>
            <w:r w:rsidRPr="009E3B64">
              <w:rPr>
                <w:noProof/>
                <w:webHidden/>
              </w:rPr>
              <w:t>32</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1" w:history="1">
            <w:r w:rsidRPr="009E3B64">
              <w:rPr>
                <w:rStyle w:val="Hiperligao"/>
                <w:noProof/>
              </w:rPr>
              <w:t>i.iii.iv) Vítimas\Caraterização trabalho vitimas</w:t>
            </w:r>
            <w:r w:rsidRPr="009E3B64">
              <w:rPr>
                <w:noProof/>
                <w:webHidden/>
              </w:rPr>
              <w:tab/>
            </w:r>
            <w:r w:rsidRPr="009E3B64">
              <w:rPr>
                <w:noProof/>
                <w:webHidden/>
              </w:rPr>
              <w:fldChar w:fldCharType="begin"/>
            </w:r>
            <w:r w:rsidRPr="009E3B64">
              <w:rPr>
                <w:noProof/>
                <w:webHidden/>
              </w:rPr>
              <w:instrText xml:space="preserve"> PAGEREF _Toc398475311 \h </w:instrText>
            </w:r>
            <w:r w:rsidRPr="009E3B64">
              <w:rPr>
                <w:noProof/>
                <w:webHidden/>
              </w:rPr>
            </w:r>
            <w:r w:rsidRPr="009E3B64">
              <w:rPr>
                <w:noProof/>
                <w:webHidden/>
              </w:rPr>
              <w:fldChar w:fldCharType="separate"/>
            </w:r>
            <w:r w:rsidRPr="009E3B64">
              <w:rPr>
                <w:noProof/>
                <w:webHidden/>
              </w:rPr>
              <w:t>33</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2" w:history="1">
            <w:r w:rsidRPr="009E3B64">
              <w:rPr>
                <w:rStyle w:val="Hiperligao"/>
                <w:noProof/>
              </w:rPr>
              <w:t>i.iii.v) Vítimas\Transformações Pessoais\Positivas</w:t>
            </w:r>
            <w:r w:rsidRPr="009E3B64">
              <w:rPr>
                <w:noProof/>
                <w:webHidden/>
              </w:rPr>
              <w:tab/>
            </w:r>
            <w:r w:rsidRPr="009E3B64">
              <w:rPr>
                <w:noProof/>
                <w:webHidden/>
              </w:rPr>
              <w:fldChar w:fldCharType="begin"/>
            </w:r>
            <w:r w:rsidRPr="009E3B64">
              <w:rPr>
                <w:noProof/>
                <w:webHidden/>
              </w:rPr>
              <w:instrText xml:space="preserve"> PAGEREF _Toc398475312 \h </w:instrText>
            </w:r>
            <w:r w:rsidRPr="009E3B64">
              <w:rPr>
                <w:noProof/>
                <w:webHidden/>
              </w:rPr>
            </w:r>
            <w:r w:rsidRPr="009E3B64">
              <w:rPr>
                <w:noProof/>
                <w:webHidden/>
              </w:rPr>
              <w:fldChar w:fldCharType="separate"/>
            </w:r>
            <w:r w:rsidRPr="009E3B64">
              <w:rPr>
                <w:noProof/>
                <w:webHidden/>
              </w:rPr>
              <w:t>33</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3" w:history="1">
            <w:r w:rsidRPr="009E3B64">
              <w:rPr>
                <w:rStyle w:val="Hiperligao"/>
                <w:noProof/>
              </w:rPr>
              <w:t>i.iii.vi) Vítimas\Transformações Pessoais\Negativas</w:t>
            </w:r>
            <w:r w:rsidRPr="009E3B64">
              <w:rPr>
                <w:noProof/>
                <w:webHidden/>
              </w:rPr>
              <w:tab/>
            </w:r>
            <w:r w:rsidRPr="009E3B64">
              <w:rPr>
                <w:noProof/>
                <w:webHidden/>
              </w:rPr>
              <w:fldChar w:fldCharType="begin"/>
            </w:r>
            <w:r w:rsidRPr="009E3B64">
              <w:rPr>
                <w:noProof/>
                <w:webHidden/>
              </w:rPr>
              <w:instrText xml:space="preserve"> PAGEREF _Toc398475313 \h </w:instrText>
            </w:r>
            <w:r w:rsidRPr="009E3B64">
              <w:rPr>
                <w:noProof/>
                <w:webHidden/>
              </w:rPr>
            </w:r>
            <w:r w:rsidRPr="009E3B64">
              <w:rPr>
                <w:noProof/>
                <w:webHidden/>
              </w:rPr>
              <w:fldChar w:fldCharType="separate"/>
            </w:r>
            <w:r w:rsidRPr="009E3B64">
              <w:rPr>
                <w:noProof/>
                <w:webHidden/>
              </w:rPr>
              <w:t>34</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4" w:history="1">
            <w:r w:rsidRPr="009E3B64">
              <w:rPr>
                <w:rStyle w:val="Hiperligao"/>
                <w:noProof/>
              </w:rPr>
              <w:t>i.iii.vii) Ofensores\Caraterização Trabalho Ofensores</w:t>
            </w:r>
            <w:r w:rsidRPr="009E3B64">
              <w:rPr>
                <w:noProof/>
                <w:webHidden/>
              </w:rPr>
              <w:tab/>
            </w:r>
            <w:r w:rsidRPr="009E3B64">
              <w:rPr>
                <w:noProof/>
                <w:webHidden/>
              </w:rPr>
              <w:fldChar w:fldCharType="begin"/>
            </w:r>
            <w:r w:rsidRPr="009E3B64">
              <w:rPr>
                <w:noProof/>
                <w:webHidden/>
              </w:rPr>
              <w:instrText xml:space="preserve"> PAGEREF _Toc398475314 \h </w:instrText>
            </w:r>
            <w:r w:rsidRPr="009E3B64">
              <w:rPr>
                <w:noProof/>
                <w:webHidden/>
              </w:rPr>
            </w:r>
            <w:r w:rsidRPr="009E3B64">
              <w:rPr>
                <w:noProof/>
                <w:webHidden/>
              </w:rPr>
              <w:fldChar w:fldCharType="separate"/>
            </w:r>
            <w:r w:rsidRPr="009E3B64">
              <w:rPr>
                <w:noProof/>
                <w:webHidden/>
              </w:rPr>
              <w:t>34</w:t>
            </w:r>
            <w:r w:rsidRPr="009E3B64">
              <w:rPr>
                <w:noProof/>
                <w:webHidden/>
              </w:rPr>
              <w:fldChar w:fldCharType="end"/>
            </w:r>
          </w:hyperlink>
        </w:p>
        <w:p w:rsidR="009E3B64" w:rsidRPr="009E3B64" w:rsidRDefault="009E3B64" w:rsidP="00A64525">
          <w:pPr>
            <w:pStyle w:val="ndice1"/>
            <w:rPr>
              <w:rFonts w:eastAsiaTheme="minorEastAsia"/>
              <w:noProof/>
            </w:rPr>
          </w:pPr>
          <w:hyperlink w:anchor="_Toc398475315" w:history="1">
            <w:r w:rsidRPr="009E3B64">
              <w:rPr>
                <w:rStyle w:val="Hiperligao"/>
                <w:noProof/>
              </w:rPr>
              <w:t>i.iii.viii) Ofensores\Transformações Pessoais\Negativas</w:t>
            </w:r>
            <w:r w:rsidRPr="009E3B64">
              <w:rPr>
                <w:noProof/>
                <w:webHidden/>
              </w:rPr>
              <w:tab/>
            </w:r>
            <w:r w:rsidRPr="009E3B64">
              <w:rPr>
                <w:noProof/>
                <w:webHidden/>
              </w:rPr>
              <w:fldChar w:fldCharType="begin"/>
            </w:r>
            <w:r w:rsidRPr="009E3B64">
              <w:rPr>
                <w:noProof/>
                <w:webHidden/>
              </w:rPr>
              <w:instrText xml:space="preserve"> PAGEREF _Toc398475315 \h </w:instrText>
            </w:r>
            <w:r w:rsidRPr="009E3B64">
              <w:rPr>
                <w:noProof/>
                <w:webHidden/>
              </w:rPr>
            </w:r>
            <w:r w:rsidRPr="009E3B64">
              <w:rPr>
                <w:noProof/>
                <w:webHidden/>
              </w:rPr>
              <w:fldChar w:fldCharType="separate"/>
            </w:r>
            <w:r w:rsidRPr="009E3B64">
              <w:rPr>
                <w:noProof/>
                <w:webHidden/>
              </w:rPr>
              <w:t>35</w:t>
            </w:r>
            <w:r w:rsidRPr="009E3B64">
              <w:rPr>
                <w:noProof/>
                <w:webHidden/>
              </w:rPr>
              <w:fldChar w:fldCharType="end"/>
            </w:r>
          </w:hyperlink>
        </w:p>
        <w:p w:rsidR="009E3B64" w:rsidRPr="009E3B64" w:rsidRDefault="009E3B64" w:rsidP="00A64525">
          <w:pPr>
            <w:pStyle w:val="ndice2"/>
            <w:rPr>
              <w:noProof/>
              <w:lang w:eastAsia="pt-PT"/>
            </w:rPr>
          </w:pPr>
          <w:hyperlink w:anchor="_Toc398475316" w:history="1">
            <w:r w:rsidRPr="009E3B64">
              <w:rPr>
                <w:rStyle w:val="Hiperligao"/>
                <w:rFonts w:ascii="Times New Roman" w:hAnsi="Times New Roman" w:cs="Times New Roman"/>
                <w:noProof/>
                <w:sz w:val="24"/>
                <w:szCs w:val="24"/>
              </w:rPr>
              <w:t>ii) Empatia</w:t>
            </w:r>
            <w:r w:rsidRPr="009E3B64">
              <w:rPr>
                <w:noProof/>
                <w:webHidden/>
              </w:rPr>
              <w:tab/>
            </w:r>
            <w:r w:rsidRPr="009E3B64">
              <w:rPr>
                <w:noProof/>
                <w:webHidden/>
              </w:rPr>
              <w:fldChar w:fldCharType="begin"/>
            </w:r>
            <w:r w:rsidRPr="009E3B64">
              <w:rPr>
                <w:noProof/>
                <w:webHidden/>
              </w:rPr>
              <w:instrText xml:space="preserve"> PAGEREF _Toc398475316 \h </w:instrText>
            </w:r>
            <w:r w:rsidRPr="009E3B64">
              <w:rPr>
                <w:noProof/>
                <w:webHidden/>
              </w:rPr>
            </w:r>
            <w:r w:rsidRPr="009E3B64">
              <w:rPr>
                <w:noProof/>
                <w:webHidden/>
              </w:rPr>
              <w:fldChar w:fldCharType="separate"/>
            </w:r>
            <w:r w:rsidRPr="009E3B64">
              <w:rPr>
                <w:noProof/>
                <w:webHidden/>
              </w:rPr>
              <w:t>35</w:t>
            </w:r>
            <w:r w:rsidRPr="009E3B64">
              <w:rPr>
                <w:noProof/>
                <w:webHidden/>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17" w:history="1">
            <w:r w:rsidRPr="009E3B64">
              <w:rPr>
                <w:rStyle w:val="Hiperligao"/>
                <w:rFonts w:ascii="Times New Roman" w:hAnsi="Times New Roman" w:cs="Times New Roman"/>
                <w:noProof/>
                <w:sz w:val="24"/>
                <w:szCs w:val="24"/>
              </w:rPr>
              <w:t>ii.i) Vítimas e Ofensores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_Toc398475317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36</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18" w:history="1">
            <w:r w:rsidRPr="009E3B64">
              <w:rPr>
                <w:rStyle w:val="Hiperligao"/>
                <w:rFonts w:ascii="Times New Roman" w:hAnsi="Times New Roman" w:cs="Times New Roman"/>
                <w:noProof/>
                <w:sz w:val="24"/>
                <w:szCs w:val="24"/>
              </w:rPr>
              <w:t>ii.ii) Vítimas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_Toc398475318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36</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19" w:history="1">
            <w:r w:rsidRPr="009E3B64">
              <w:rPr>
                <w:rStyle w:val="Hiperligao"/>
                <w:rFonts w:ascii="Times New Roman" w:hAnsi="Times New Roman" w:cs="Times New Roman"/>
                <w:noProof/>
                <w:sz w:val="24"/>
                <w:szCs w:val="24"/>
              </w:rPr>
              <w:t>ii.iii) Ofensores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_Toc398475319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37</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2"/>
            <w:ind w:firstLine="0"/>
            <w:rPr>
              <w:noProof/>
              <w:lang w:eastAsia="pt-PT"/>
            </w:rPr>
          </w:pPr>
          <w:hyperlink w:anchor="_Toc398475320" w:history="1">
            <w:r w:rsidRPr="009E3B64">
              <w:rPr>
                <w:rStyle w:val="Hiperligao"/>
                <w:rFonts w:ascii="Times New Roman" w:hAnsi="Times New Roman" w:cs="Times New Roman"/>
                <w:noProof/>
                <w:sz w:val="24"/>
                <w:szCs w:val="24"/>
              </w:rPr>
              <w:t>iii) Estratégias de Autocuidado</w:t>
            </w:r>
            <w:r w:rsidRPr="009E3B64">
              <w:rPr>
                <w:noProof/>
                <w:webHidden/>
              </w:rPr>
              <w:tab/>
            </w:r>
            <w:r w:rsidRPr="009E3B64">
              <w:rPr>
                <w:noProof/>
                <w:webHidden/>
              </w:rPr>
              <w:fldChar w:fldCharType="begin"/>
            </w:r>
            <w:r w:rsidRPr="009E3B64">
              <w:rPr>
                <w:noProof/>
                <w:webHidden/>
              </w:rPr>
              <w:instrText xml:space="preserve"> PAGEREF _Toc398475320 \h </w:instrText>
            </w:r>
            <w:r w:rsidRPr="009E3B64">
              <w:rPr>
                <w:noProof/>
                <w:webHidden/>
              </w:rPr>
            </w:r>
            <w:r w:rsidRPr="009E3B64">
              <w:rPr>
                <w:noProof/>
                <w:webHidden/>
              </w:rPr>
              <w:fldChar w:fldCharType="separate"/>
            </w:r>
            <w:r w:rsidRPr="009E3B64">
              <w:rPr>
                <w:noProof/>
                <w:webHidden/>
              </w:rPr>
              <w:t>38</w:t>
            </w:r>
            <w:r w:rsidRPr="009E3B64">
              <w:rPr>
                <w:noProof/>
                <w:webHidden/>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1" w:history="1">
            <w:r w:rsidRPr="009E3B64">
              <w:rPr>
                <w:rStyle w:val="Hiperligao"/>
                <w:rFonts w:ascii="Times New Roman" w:hAnsi="Times New Roman" w:cs="Times New Roman"/>
                <w:noProof/>
                <w:sz w:val="24"/>
                <w:szCs w:val="24"/>
              </w:rPr>
              <w:t>iii.i) Vítimas e Ofensores\Importância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_Toc398475321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38</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2" w:history="1">
            <w:r w:rsidRPr="009E3B64">
              <w:rPr>
                <w:rStyle w:val="Hiperligao"/>
                <w:rFonts w:ascii="Times New Roman" w:hAnsi="Times New Roman" w:cs="Times New Roman"/>
                <w:noProof/>
                <w:sz w:val="24"/>
                <w:szCs w:val="24"/>
              </w:rPr>
              <w:t>iii.ii) Vítimas e Ofensores\Estratégias utilizadas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_Toc398475322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38</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3" w:history="1">
            <w:r w:rsidRPr="009E3B64">
              <w:rPr>
                <w:rStyle w:val="Hiperligao"/>
                <w:rFonts w:ascii="Times New Roman" w:hAnsi="Times New Roman" w:cs="Times New Roman"/>
                <w:noProof/>
                <w:sz w:val="24"/>
                <w:szCs w:val="24"/>
              </w:rPr>
              <w:t>iii.iii) Vítimas e Ofensores\Limitações Exercício</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_Toc398475323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39</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4" w:history="1">
            <w:r w:rsidRPr="009E3B64">
              <w:rPr>
                <w:rStyle w:val="Hiperligao"/>
                <w:rFonts w:ascii="Times New Roman" w:hAnsi="Times New Roman" w:cs="Times New Roman"/>
                <w:noProof/>
                <w:sz w:val="24"/>
                <w:szCs w:val="24"/>
              </w:rPr>
              <w:t>iii.iv) Vítimas\Importância</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_Toc398475324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39</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5" w:history="1">
            <w:r w:rsidRPr="009E3B64">
              <w:rPr>
                <w:rStyle w:val="Hiperligao"/>
                <w:rFonts w:ascii="Times New Roman" w:hAnsi="Times New Roman" w:cs="Times New Roman"/>
                <w:noProof/>
                <w:sz w:val="24"/>
                <w:szCs w:val="24"/>
              </w:rPr>
              <w:t>iii.v) Vítimas\Estratégias utilizadas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_Toc398475325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40</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3"/>
            <w:tabs>
              <w:tab w:val="right" w:leader="dot" w:pos="8494"/>
            </w:tabs>
            <w:spacing w:line="360" w:lineRule="auto"/>
            <w:ind w:hanging="298"/>
            <w:rPr>
              <w:rFonts w:ascii="Times New Roman" w:hAnsi="Times New Roman" w:cs="Times New Roman"/>
              <w:noProof/>
              <w:sz w:val="24"/>
              <w:szCs w:val="24"/>
              <w:lang w:eastAsia="pt-PT"/>
            </w:rPr>
          </w:pPr>
          <w:hyperlink w:anchor="_Toc398475326" w:history="1">
            <w:r w:rsidRPr="009E3B64">
              <w:rPr>
                <w:rStyle w:val="Hiperligao"/>
                <w:rFonts w:ascii="Times New Roman" w:hAnsi="Times New Roman" w:cs="Times New Roman"/>
                <w:noProof/>
                <w:sz w:val="24"/>
                <w:szCs w:val="24"/>
              </w:rPr>
              <w:t>iii.vi) Vítimas\Limitações Exercício Autocuidado</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_Toc398475326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40</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1"/>
            <w:ind w:firstLine="0"/>
            <w:rPr>
              <w:rFonts w:eastAsiaTheme="minorEastAsia"/>
              <w:noProof/>
            </w:rPr>
          </w:pPr>
          <w:hyperlink w:anchor="_Toc398475327" w:history="1">
            <w:r w:rsidRPr="009E3B64">
              <w:rPr>
                <w:rStyle w:val="Hiperligao"/>
                <w:noProof/>
              </w:rPr>
              <w:t>Discussão</w:t>
            </w:r>
            <w:r w:rsidRPr="009E3B64">
              <w:rPr>
                <w:noProof/>
                <w:webHidden/>
              </w:rPr>
              <w:tab/>
            </w:r>
            <w:r w:rsidRPr="009E3B64">
              <w:rPr>
                <w:noProof/>
                <w:webHidden/>
              </w:rPr>
              <w:fldChar w:fldCharType="begin"/>
            </w:r>
            <w:r w:rsidRPr="009E3B64">
              <w:rPr>
                <w:noProof/>
                <w:webHidden/>
              </w:rPr>
              <w:instrText xml:space="preserve"> PAGEREF _Toc398475327 \h </w:instrText>
            </w:r>
            <w:r w:rsidRPr="009E3B64">
              <w:rPr>
                <w:noProof/>
                <w:webHidden/>
              </w:rPr>
            </w:r>
            <w:r w:rsidRPr="009E3B64">
              <w:rPr>
                <w:noProof/>
                <w:webHidden/>
              </w:rPr>
              <w:fldChar w:fldCharType="separate"/>
            </w:r>
            <w:r w:rsidRPr="009E3B64">
              <w:rPr>
                <w:noProof/>
                <w:webHidden/>
              </w:rPr>
              <w:t>40</w:t>
            </w:r>
            <w:r w:rsidRPr="009E3B64">
              <w:rPr>
                <w:noProof/>
                <w:webHidden/>
              </w:rPr>
              <w:fldChar w:fldCharType="end"/>
            </w:r>
          </w:hyperlink>
        </w:p>
        <w:p w:rsidR="009E3B64" w:rsidRPr="009E3B64" w:rsidRDefault="009E3B64" w:rsidP="00A64525">
          <w:pPr>
            <w:pStyle w:val="ndice2"/>
            <w:rPr>
              <w:noProof/>
              <w:lang w:eastAsia="pt-PT"/>
            </w:rPr>
          </w:pPr>
          <w:hyperlink w:anchor="_Toc398475328" w:history="1">
            <w:r w:rsidRPr="009E3B64">
              <w:rPr>
                <w:rStyle w:val="Hiperligao"/>
                <w:rFonts w:ascii="Times New Roman" w:hAnsi="Times New Roman" w:cs="Times New Roman"/>
                <w:noProof/>
                <w:sz w:val="24"/>
                <w:szCs w:val="24"/>
              </w:rPr>
              <w:t>i)</w:t>
            </w:r>
            <w:r w:rsidRPr="009E3B64">
              <w:rPr>
                <w:rStyle w:val="Hiperligao"/>
                <w:rFonts w:ascii="Times New Roman" w:eastAsia="Times New Roman" w:hAnsi="Times New Roman" w:cs="Times New Roman"/>
                <w:noProof/>
                <w:sz w:val="24"/>
                <w:szCs w:val="24"/>
              </w:rPr>
              <w:t xml:space="preserve"> </w:t>
            </w:r>
            <w:r w:rsidRPr="009E3B64">
              <w:rPr>
                <w:rStyle w:val="Hiperligao"/>
                <w:rFonts w:ascii="Times New Roman" w:hAnsi="Times New Roman" w:cs="Times New Roman"/>
                <w:noProof/>
                <w:sz w:val="24"/>
                <w:szCs w:val="24"/>
              </w:rPr>
              <w:t>Significados atribuídos ao impacto da terapia com vítimas e ofensores</w:t>
            </w:r>
            <w:r w:rsidRPr="009E3B64">
              <w:rPr>
                <w:noProof/>
                <w:webHidden/>
              </w:rPr>
              <w:tab/>
            </w:r>
            <w:r w:rsidRPr="009E3B64">
              <w:rPr>
                <w:noProof/>
                <w:webHidden/>
              </w:rPr>
              <w:fldChar w:fldCharType="begin"/>
            </w:r>
            <w:r w:rsidRPr="009E3B64">
              <w:rPr>
                <w:noProof/>
                <w:webHidden/>
              </w:rPr>
              <w:instrText xml:space="preserve"> PAGEREF _Toc398475328 \h </w:instrText>
            </w:r>
            <w:r w:rsidRPr="009E3B64">
              <w:rPr>
                <w:noProof/>
                <w:webHidden/>
              </w:rPr>
            </w:r>
            <w:r w:rsidRPr="009E3B64">
              <w:rPr>
                <w:noProof/>
                <w:webHidden/>
              </w:rPr>
              <w:fldChar w:fldCharType="separate"/>
            </w:r>
            <w:r w:rsidRPr="009E3B64">
              <w:rPr>
                <w:noProof/>
                <w:webHidden/>
              </w:rPr>
              <w:t>40</w:t>
            </w:r>
            <w:r w:rsidRPr="009E3B64">
              <w:rPr>
                <w:noProof/>
                <w:webHidden/>
              </w:rPr>
              <w:fldChar w:fldCharType="end"/>
            </w:r>
          </w:hyperlink>
        </w:p>
        <w:p w:rsidR="009E3B64" w:rsidRPr="009E3B64" w:rsidRDefault="009E3B64" w:rsidP="00A64525">
          <w:pPr>
            <w:pStyle w:val="ndice2"/>
            <w:rPr>
              <w:noProof/>
              <w:lang w:eastAsia="pt-PT"/>
            </w:rPr>
          </w:pPr>
          <w:hyperlink w:anchor="_Toc398475329" w:history="1">
            <w:r w:rsidRPr="009E3B64">
              <w:rPr>
                <w:rStyle w:val="Hiperligao"/>
                <w:rFonts w:ascii="Times New Roman" w:hAnsi="Times New Roman" w:cs="Times New Roman"/>
                <w:noProof/>
                <w:sz w:val="24"/>
                <w:szCs w:val="24"/>
              </w:rPr>
              <w:t>ii) Significados atribuídos ao impacto da terapia com vítimas</w:t>
            </w:r>
            <w:r w:rsidRPr="009E3B64">
              <w:rPr>
                <w:noProof/>
                <w:webHidden/>
              </w:rPr>
              <w:tab/>
            </w:r>
            <w:r w:rsidRPr="009E3B64">
              <w:rPr>
                <w:noProof/>
                <w:webHidden/>
              </w:rPr>
              <w:fldChar w:fldCharType="begin"/>
            </w:r>
            <w:r w:rsidRPr="009E3B64">
              <w:rPr>
                <w:noProof/>
                <w:webHidden/>
              </w:rPr>
              <w:instrText xml:space="preserve"> PAGEREF _Toc398475329 \h </w:instrText>
            </w:r>
            <w:r w:rsidRPr="009E3B64">
              <w:rPr>
                <w:noProof/>
                <w:webHidden/>
              </w:rPr>
            </w:r>
            <w:r w:rsidRPr="009E3B64">
              <w:rPr>
                <w:noProof/>
                <w:webHidden/>
              </w:rPr>
              <w:fldChar w:fldCharType="separate"/>
            </w:r>
            <w:r w:rsidRPr="009E3B64">
              <w:rPr>
                <w:noProof/>
                <w:webHidden/>
              </w:rPr>
              <w:t>42</w:t>
            </w:r>
            <w:r w:rsidRPr="009E3B64">
              <w:rPr>
                <w:noProof/>
                <w:webHidden/>
              </w:rPr>
              <w:fldChar w:fldCharType="end"/>
            </w:r>
          </w:hyperlink>
        </w:p>
        <w:p w:rsidR="009E3B64" w:rsidRPr="009E3B64" w:rsidRDefault="009E3B64" w:rsidP="00A64525">
          <w:pPr>
            <w:pStyle w:val="ndice2"/>
            <w:rPr>
              <w:noProof/>
              <w:lang w:eastAsia="pt-PT"/>
            </w:rPr>
          </w:pPr>
          <w:hyperlink w:anchor="_Toc398475330" w:history="1">
            <w:r w:rsidRPr="009E3B64">
              <w:rPr>
                <w:rStyle w:val="Hiperligao"/>
                <w:rFonts w:ascii="Times New Roman" w:hAnsi="Times New Roman" w:cs="Times New Roman"/>
                <w:noProof/>
                <w:sz w:val="24"/>
                <w:szCs w:val="24"/>
              </w:rPr>
              <w:t>iii) Significados atribuídos ao impacto da terapia com ofensores</w:t>
            </w:r>
            <w:r w:rsidRPr="009E3B64">
              <w:rPr>
                <w:noProof/>
                <w:webHidden/>
              </w:rPr>
              <w:tab/>
            </w:r>
            <w:r w:rsidRPr="009E3B64">
              <w:rPr>
                <w:noProof/>
                <w:webHidden/>
              </w:rPr>
              <w:fldChar w:fldCharType="begin"/>
            </w:r>
            <w:r w:rsidRPr="009E3B64">
              <w:rPr>
                <w:noProof/>
                <w:webHidden/>
              </w:rPr>
              <w:instrText xml:space="preserve"> PAGEREF _Toc398475330 \h </w:instrText>
            </w:r>
            <w:r w:rsidRPr="009E3B64">
              <w:rPr>
                <w:noProof/>
                <w:webHidden/>
              </w:rPr>
            </w:r>
            <w:r w:rsidRPr="009E3B64">
              <w:rPr>
                <w:noProof/>
                <w:webHidden/>
              </w:rPr>
              <w:fldChar w:fldCharType="separate"/>
            </w:r>
            <w:r w:rsidRPr="009E3B64">
              <w:rPr>
                <w:noProof/>
                <w:webHidden/>
              </w:rPr>
              <w:t>43</w:t>
            </w:r>
            <w:r w:rsidRPr="009E3B64">
              <w:rPr>
                <w:noProof/>
                <w:webHidden/>
              </w:rPr>
              <w:fldChar w:fldCharType="end"/>
            </w:r>
          </w:hyperlink>
        </w:p>
        <w:p w:rsidR="009E3B64" w:rsidRPr="009E3B64" w:rsidRDefault="009E3B64" w:rsidP="00A64525">
          <w:pPr>
            <w:pStyle w:val="ndice2"/>
            <w:rPr>
              <w:noProof/>
              <w:lang w:eastAsia="pt-PT"/>
            </w:rPr>
          </w:pPr>
          <w:hyperlink w:anchor="_Toc398475331" w:history="1">
            <w:r w:rsidRPr="009E3B64">
              <w:rPr>
                <w:rStyle w:val="Hiperligao"/>
                <w:rFonts w:ascii="Times New Roman" w:hAnsi="Times New Roman" w:cs="Times New Roman"/>
                <w:noProof/>
                <w:sz w:val="24"/>
                <w:szCs w:val="24"/>
              </w:rPr>
              <w:t>iv) A importância da empatia</w:t>
            </w:r>
            <w:r w:rsidRPr="009E3B64">
              <w:rPr>
                <w:noProof/>
                <w:webHidden/>
              </w:rPr>
              <w:tab/>
            </w:r>
            <w:r w:rsidRPr="009E3B64">
              <w:rPr>
                <w:noProof/>
                <w:webHidden/>
              </w:rPr>
              <w:fldChar w:fldCharType="begin"/>
            </w:r>
            <w:r w:rsidRPr="009E3B64">
              <w:rPr>
                <w:noProof/>
                <w:webHidden/>
              </w:rPr>
              <w:instrText xml:space="preserve"> PAGEREF _Toc398475331 \h </w:instrText>
            </w:r>
            <w:r w:rsidRPr="009E3B64">
              <w:rPr>
                <w:noProof/>
                <w:webHidden/>
              </w:rPr>
            </w:r>
            <w:r w:rsidRPr="009E3B64">
              <w:rPr>
                <w:noProof/>
                <w:webHidden/>
              </w:rPr>
              <w:fldChar w:fldCharType="separate"/>
            </w:r>
            <w:r w:rsidRPr="009E3B64">
              <w:rPr>
                <w:noProof/>
                <w:webHidden/>
              </w:rPr>
              <w:t>44</w:t>
            </w:r>
            <w:r w:rsidRPr="009E3B64">
              <w:rPr>
                <w:noProof/>
                <w:webHidden/>
              </w:rPr>
              <w:fldChar w:fldCharType="end"/>
            </w:r>
          </w:hyperlink>
        </w:p>
        <w:p w:rsidR="009E3B64" w:rsidRPr="009E3B64" w:rsidRDefault="009E3B64" w:rsidP="00AF5A2D">
          <w:pPr>
            <w:pStyle w:val="ndice3"/>
            <w:tabs>
              <w:tab w:val="right" w:leader="dot" w:pos="8494"/>
            </w:tabs>
            <w:spacing w:line="360" w:lineRule="auto"/>
            <w:ind w:hanging="156"/>
            <w:rPr>
              <w:rFonts w:ascii="Times New Roman" w:hAnsi="Times New Roman" w:cs="Times New Roman"/>
              <w:noProof/>
              <w:sz w:val="24"/>
              <w:szCs w:val="24"/>
              <w:lang w:eastAsia="pt-PT"/>
            </w:rPr>
          </w:pPr>
          <w:hyperlink w:anchor="_Toc398475332" w:history="1">
            <w:r w:rsidRPr="009E3B64">
              <w:rPr>
                <w:rStyle w:val="Hiperligao"/>
                <w:rFonts w:ascii="Times New Roman" w:hAnsi="Times New Roman" w:cs="Times New Roman"/>
                <w:noProof/>
                <w:sz w:val="24"/>
                <w:szCs w:val="24"/>
              </w:rPr>
              <w:t>iv.i) Trabalho com vítimas e ofensores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_Toc398475332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44</w:t>
            </w:r>
            <w:r w:rsidRPr="009E3B64">
              <w:rPr>
                <w:rFonts w:ascii="Times New Roman" w:hAnsi="Times New Roman" w:cs="Times New Roman"/>
                <w:noProof/>
                <w:webHidden/>
                <w:sz w:val="24"/>
                <w:szCs w:val="24"/>
              </w:rPr>
              <w:fldChar w:fldCharType="end"/>
            </w:r>
          </w:hyperlink>
        </w:p>
        <w:p w:rsidR="009E3B64" w:rsidRPr="009E3B64" w:rsidRDefault="009E3B64" w:rsidP="00AF5A2D">
          <w:pPr>
            <w:pStyle w:val="ndice3"/>
            <w:tabs>
              <w:tab w:val="right" w:leader="dot" w:pos="8494"/>
            </w:tabs>
            <w:spacing w:line="360" w:lineRule="auto"/>
            <w:ind w:hanging="156"/>
            <w:rPr>
              <w:rFonts w:ascii="Times New Roman" w:hAnsi="Times New Roman" w:cs="Times New Roman"/>
              <w:noProof/>
              <w:sz w:val="24"/>
              <w:szCs w:val="24"/>
              <w:lang w:eastAsia="pt-PT"/>
            </w:rPr>
          </w:pPr>
          <w:hyperlink w:anchor="_Toc398475333" w:history="1">
            <w:r w:rsidRPr="009E3B64">
              <w:rPr>
                <w:rStyle w:val="Hiperligao"/>
                <w:rFonts w:ascii="Times New Roman" w:hAnsi="Times New Roman" w:cs="Times New Roman"/>
                <w:noProof/>
                <w:sz w:val="24"/>
                <w:szCs w:val="24"/>
              </w:rPr>
              <w:t>iv.ii) Trabalho com vítimas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_Toc398475333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44</w:t>
            </w:r>
            <w:r w:rsidRPr="009E3B64">
              <w:rPr>
                <w:rFonts w:ascii="Times New Roman" w:hAnsi="Times New Roman" w:cs="Times New Roman"/>
                <w:noProof/>
                <w:webHidden/>
                <w:sz w:val="24"/>
                <w:szCs w:val="24"/>
              </w:rPr>
              <w:fldChar w:fldCharType="end"/>
            </w:r>
          </w:hyperlink>
        </w:p>
        <w:p w:rsidR="009E3B64" w:rsidRPr="009E3B64" w:rsidRDefault="009E3B64" w:rsidP="00AF5A2D">
          <w:pPr>
            <w:pStyle w:val="ndice3"/>
            <w:tabs>
              <w:tab w:val="right" w:leader="dot" w:pos="8494"/>
            </w:tabs>
            <w:spacing w:line="360" w:lineRule="auto"/>
            <w:ind w:hanging="156"/>
            <w:rPr>
              <w:rFonts w:ascii="Times New Roman" w:hAnsi="Times New Roman" w:cs="Times New Roman"/>
              <w:noProof/>
              <w:sz w:val="24"/>
              <w:szCs w:val="24"/>
              <w:lang w:eastAsia="pt-PT"/>
            </w:rPr>
          </w:pPr>
          <w:hyperlink w:anchor="_Toc398475334" w:history="1">
            <w:r w:rsidRPr="009E3B64">
              <w:rPr>
                <w:rStyle w:val="Hiperligao"/>
                <w:rFonts w:ascii="Times New Roman" w:hAnsi="Times New Roman" w:cs="Times New Roman"/>
                <w:noProof/>
                <w:sz w:val="24"/>
                <w:szCs w:val="24"/>
              </w:rPr>
              <w:t>iv.iii) Trabalho com Ofensores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_Toc398475334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45</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2"/>
            <w:rPr>
              <w:noProof/>
              <w:lang w:eastAsia="pt-PT"/>
            </w:rPr>
          </w:pPr>
          <w:hyperlink w:anchor="_Toc398475335" w:history="1">
            <w:r w:rsidRPr="009E3B64">
              <w:rPr>
                <w:rStyle w:val="Hiperligao"/>
                <w:rFonts w:ascii="Times New Roman" w:hAnsi="Times New Roman" w:cs="Times New Roman"/>
                <w:noProof/>
                <w:sz w:val="24"/>
                <w:szCs w:val="24"/>
              </w:rPr>
              <w:t>v) Estratégias de autocuidado pessoais</w:t>
            </w:r>
            <w:r w:rsidRPr="009E3B64">
              <w:rPr>
                <w:noProof/>
                <w:webHidden/>
              </w:rPr>
              <w:tab/>
            </w:r>
            <w:r w:rsidRPr="009E3B64">
              <w:rPr>
                <w:noProof/>
                <w:webHidden/>
              </w:rPr>
              <w:fldChar w:fldCharType="begin"/>
            </w:r>
            <w:r w:rsidRPr="009E3B64">
              <w:rPr>
                <w:noProof/>
                <w:webHidden/>
              </w:rPr>
              <w:instrText xml:space="preserve"> PAGEREF _Toc398475335 \h </w:instrText>
            </w:r>
            <w:r w:rsidRPr="009E3B64">
              <w:rPr>
                <w:noProof/>
                <w:webHidden/>
              </w:rPr>
            </w:r>
            <w:r w:rsidRPr="009E3B64">
              <w:rPr>
                <w:noProof/>
                <w:webHidden/>
              </w:rPr>
              <w:fldChar w:fldCharType="separate"/>
            </w:r>
            <w:r w:rsidRPr="009E3B64">
              <w:rPr>
                <w:noProof/>
                <w:webHidden/>
              </w:rPr>
              <w:t>46</w:t>
            </w:r>
            <w:r w:rsidRPr="009E3B64">
              <w:rPr>
                <w:noProof/>
                <w:webHidden/>
              </w:rPr>
              <w:fldChar w:fldCharType="end"/>
            </w:r>
          </w:hyperlink>
        </w:p>
        <w:p w:rsidR="009E3B64" w:rsidRPr="009E3B64" w:rsidRDefault="009E3B64" w:rsidP="00AF5A2D">
          <w:pPr>
            <w:pStyle w:val="ndice3"/>
            <w:tabs>
              <w:tab w:val="right" w:leader="dot" w:pos="8494"/>
            </w:tabs>
            <w:spacing w:line="360" w:lineRule="auto"/>
            <w:ind w:hanging="156"/>
            <w:rPr>
              <w:rFonts w:ascii="Times New Roman" w:hAnsi="Times New Roman" w:cs="Times New Roman"/>
              <w:noProof/>
              <w:sz w:val="24"/>
              <w:szCs w:val="24"/>
              <w:lang w:eastAsia="pt-PT"/>
            </w:rPr>
          </w:pPr>
          <w:hyperlink w:anchor="_Toc398475336" w:history="1">
            <w:r w:rsidRPr="009E3B64">
              <w:rPr>
                <w:rStyle w:val="Hiperligao"/>
                <w:rFonts w:ascii="Times New Roman" w:hAnsi="Times New Roman" w:cs="Times New Roman"/>
                <w:noProof/>
                <w:sz w:val="24"/>
                <w:szCs w:val="24"/>
              </w:rPr>
              <w:t>v.i) Trabalho com vítimas e Ofensores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_Toc398475336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46</w:t>
            </w:r>
            <w:r w:rsidRPr="009E3B64">
              <w:rPr>
                <w:rFonts w:ascii="Times New Roman" w:hAnsi="Times New Roman" w:cs="Times New Roman"/>
                <w:noProof/>
                <w:webHidden/>
                <w:sz w:val="24"/>
                <w:szCs w:val="24"/>
              </w:rPr>
              <w:fldChar w:fldCharType="end"/>
            </w:r>
          </w:hyperlink>
        </w:p>
        <w:p w:rsidR="009E3B64" w:rsidRPr="009E3B64" w:rsidRDefault="009E3B64" w:rsidP="00AF5A2D">
          <w:pPr>
            <w:pStyle w:val="ndice3"/>
            <w:tabs>
              <w:tab w:val="right" w:leader="dot" w:pos="8494"/>
            </w:tabs>
            <w:spacing w:line="360" w:lineRule="auto"/>
            <w:ind w:hanging="156"/>
            <w:rPr>
              <w:rFonts w:ascii="Times New Roman" w:hAnsi="Times New Roman" w:cs="Times New Roman"/>
              <w:noProof/>
              <w:sz w:val="24"/>
              <w:szCs w:val="24"/>
              <w:lang w:eastAsia="pt-PT"/>
            </w:rPr>
          </w:pPr>
          <w:hyperlink w:anchor="_Toc398475337" w:history="1">
            <w:r w:rsidRPr="009E3B64">
              <w:rPr>
                <w:rStyle w:val="Hiperligao"/>
                <w:rFonts w:ascii="Times New Roman" w:hAnsi="Times New Roman" w:cs="Times New Roman"/>
                <w:noProof/>
                <w:sz w:val="24"/>
                <w:szCs w:val="24"/>
              </w:rPr>
              <w:t>v.ii) Trabalho com vítimas</w:t>
            </w:r>
            <w:r w:rsidRPr="009E3B64">
              <w:rPr>
                <w:rFonts w:ascii="Times New Roman" w:hAnsi="Times New Roman" w:cs="Times New Roman"/>
                <w:noProof/>
                <w:webHidden/>
                <w:sz w:val="24"/>
                <w:szCs w:val="24"/>
              </w:rPr>
              <w:tab/>
            </w:r>
            <w:r w:rsidRPr="009E3B64">
              <w:rPr>
                <w:rFonts w:ascii="Times New Roman" w:hAnsi="Times New Roman" w:cs="Times New Roman"/>
                <w:noProof/>
                <w:webHidden/>
                <w:sz w:val="24"/>
                <w:szCs w:val="24"/>
              </w:rPr>
              <w:fldChar w:fldCharType="begin"/>
            </w:r>
            <w:r w:rsidRPr="009E3B64">
              <w:rPr>
                <w:rFonts w:ascii="Times New Roman" w:hAnsi="Times New Roman" w:cs="Times New Roman"/>
                <w:noProof/>
                <w:webHidden/>
                <w:sz w:val="24"/>
                <w:szCs w:val="24"/>
              </w:rPr>
              <w:instrText xml:space="preserve"> PAGEREF _Toc398475337 \h </w:instrText>
            </w:r>
            <w:r w:rsidRPr="009E3B64">
              <w:rPr>
                <w:rFonts w:ascii="Times New Roman" w:hAnsi="Times New Roman" w:cs="Times New Roman"/>
                <w:noProof/>
                <w:webHidden/>
                <w:sz w:val="24"/>
                <w:szCs w:val="24"/>
              </w:rPr>
            </w:r>
            <w:r w:rsidRPr="009E3B64">
              <w:rPr>
                <w:rFonts w:ascii="Times New Roman" w:hAnsi="Times New Roman" w:cs="Times New Roman"/>
                <w:noProof/>
                <w:webHidden/>
                <w:sz w:val="24"/>
                <w:szCs w:val="24"/>
              </w:rPr>
              <w:fldChar w:fldCharType="separate"/>
            </w:r>
            <w:r w:rsidRPr="009E3B64">
              <w:rPr>
                <w:rFonts w:ascii="Times New Roman" w:hAnsi="Times New Roman" w:cs="Times New Roman"/>
                <w:noProof/>
                <w:webHidden/>
                <w:sz w:val="24"/>
                <w:szCs w:val="24"/>
              </w:rPr>
              <w:t>47</w:t>
            </w:r>
            <w:r w:rsidRPr="009E3B64">
              <w:rPr>
                <w:rFonts w:ascii="Times New Roman" w:hAnsi="Times New Roman" w:cs="Times New Roman"/>
                <w:noProof/>
                <w:webHidden/>
                <w:sz w:val="24"/>
                <w:szCs w:val="24"/>
              </w:rPr>
              <w:fldChar w:fldCharType="end"/>
            </w:r>
          </w:hyperlink>
        </w:p>
        <w:p w:rsidR="009E3B64" w:rsidRPr="009E3B64" w:rsidRDefault="009E3B64" w:rsidP="00A64525">
          <w:pPr>
            <w:pStyle w:val="ndice2"/>
            <w:rPr>
              <w:noProof/>
              <w:lang w:eastAsia="pt-PT"/>
            </w:rPr>
          </w:pPr>
          <w:hyperlink w:anchor="_Toc398475338" w:history="1">
            <w:r w:rsidRPr="009E3B64">
              <w:rPr>
                <w:rStyle w:val="Hiperligao"/>
                <w:rFonts w:ascii="Times New Roman" w:hAnsi="Times New Roman" w:cs="Times New Roman"/>
                <w:noProof/>
                <w:sz w:val="24"/>
                <w:szCs w:val="24"/>
              </w:rPr>
              <w:t>vi) Questões éticas</w:t>
            </w:r>
            <w:r w:rsidRPr="009E3B64">
              <w:rPr>
                <w:noProof/>
                <w:webHidden/>
              </w:rPr>
              <w:tab/>
            </w:r>
            <w:r w:rsidRPr="009E3B64">
              <w:rPr>
                <w:noProof/>
                <w:webHidden/>
              </w:rPr>
              <w:fldChar w:fldCharType="begin"/>
            </w:r>
            <w:r w:rsidRPr="009E3B64">
              <w:rPr>
                <w:noProof/>
                <w:webHidden/>
              </w:rPr>
              <w:instrText xml:space="preserve"> PAGEREF _Toc398475338 \h </w:instrText>
            </w:r>
            <w:r w:rsidRPr="009E3B64">
              <w:rPr>
                <w:noProof/>
                <w:webHidden/>
              </w:rPr>
            </w:r>
            <w:r w:rsidRPr="009E3B64">
              <w:rPr>
                <w:noProof/>
                <w:webHidden/>
              </w:rPr>
              <w:fldChar w:fldCharType="separate"/>
            </w:r>
            <w:r w:rsidRPr="009E3B64">
              <w:rPr>
                <w:noProof/>
                <w:webHidden/>
              </w:rPr>
              <w:t>47</w:t>
            </w:r>
            <w:r w:rsidRPr="009E3B64">
              <w:rPr>
                <w:noProof/>
                <w:webHidden/>
              </w:rPr>
              <w:fldChar w:fldCharType="end"/>
            </w:r>
          </w:hyperlink>
        </w:p>
        <w:p w:rsidR="009E3B64" w:rsidRPr="009E3B64" w:rsidRDefault="009E3B64" w:rsidP="00AF5A2D">
          <w:pPr>
            <w:pStyle w:val="ndice1"/>
            <w:ind w:firstLine="0"/>
            <w:rPr>
              <w:rFonts w:eastAsiaTheme="minorEastAsia"/>
              <w:noProof/>
            </w:rPr>
          </w:pPr>
          <w:hyperlink w:anchor="_Toc398475339" w:history="1">
            <w:r w:rsidRPr="009E3B64">
              <w:rPr>
                <w:rStyle w:val="Hiperligao"/>
                <w:noProof/>
              </w:rPr>
              <w:t>Conclusão</w:t>
            </w:r>
            <w:r w:rsidRPr="009E3B64">
              <w:rPr>
                <w:noProof/>
                <w:webHidden/>
              </w:rPr>
              <w:tab/>
            </w:r>
            <w:r w:rsidRPr="009E3B64">
              <w:rPr>
                <w:noProof/>
                <w:webHidden/>
              </w:rPr>
              <w:fldChar w:fldCharType="begin"/>
            </w:r>
            <w:r w:rsidRPr="009E3B64">
              <w:rPr>
                <w:noProof/>
                <w:webHidden/>
              </w:rPr>
              <w:instrText xml:space="preserve"> PAGEREF _Toc398475339 \h </w:instrText>
            </w:r>
            <w:r w:rsidRPr="009E3B64">
              <w:rPr>
                <w:noProof/>
                <w:webHidden/>
              </w:rPr>
            </w:r>
            <w:r w:rsidRPr="009E3B64">
              <w:rPr>
                <w:noProof/>
                <w:webHidden/>
              </w:rPr>
              <w:fldChar w:fldCharType="separate"/>
            </w:r>
            <w:r w:rsidRPr="009E3B64">
              <w:rPr>
                <w:noProof/>
                <w:webHidden/>
              </w:rPr>
              <w:t>48</w:t>
            </w:r>
            <w:r w:rsidRPr="009E3B64">
              <w:rPr>
                <w:noProof/>
                <w:webHidden/>
              </w:rPr>
              <w:fldChar w:fldCharType="end"/>
            </w:r>
          </w:hyperlink>
        </w:p>
        <w:p w:rsidR="009E3B64" w:rsidRDefault="009E3B64" w:rsidP="00AF5A2D">
          <w:pPr>
            <w:pStyle w:val="ndice1"/>
            <w:ind w:firstLine="0"/>
            <w:rPr>
              <w:rFonts w:asciiTheme="minorHAnsi" w:eastAsiaTheme="minorEastAsia" w:hAnsiTheme="minorHAnsi" w:cstheme="minorBidi"/>
              <w:noProof/>
              <w:sz w:val="22"/>
              <w:szCs w:val="22"/>
            </w:rPr>
          </w:pPr>
          <w:hyperlink w:anchor="_Toc398475340" w:history="1">
            <w:r w:rsidRPr="009E3B64">
              <w:rPr>
                <w:rStyle w:val="Hiperligao"/>
                <w:noProof/>
              </w:rPr>
              <w:t>Referências</w:t>
            </w:r>
            <w:r w:rsidRPr="009E3B64">
              <w:rPr>
                <w:noProof/>
                <w:webHidden/>
              </w:rPr>
              <w:tab/>
            </w:r>
            <w:r w:rsidRPr="009E3B64">
              <w:rPr>
                <w:noProof/>
                <w:webHidden/>
              </w:rPr>
              <w:fldChar w:fldCharType="begin"/>
            </w:r>
            <w:r w:rsidRPr="009E3B64">
              <w:rPr>
                <w:noProof/>
                <w:webHidden/>
              </w:rPr>
              <w:instrText xml:space="preserve"> PAGEREF _Toc398475340 \h </w:instrText>
            </w:r>
            <w:r w:rsidRPr="009E3B64">
              <w:rPr>
                <w:noProof/>
                <w:webHidden/>
              </w:rPr>
            </w:r>
            <w:r w:rsidRPr="009E3B64">
              <w:rPr>
                <w:noProof/>
                <w:webHidden/>
              </w:rPr>
              <w:fldChar w:fldCharType="separate"/>
            </w:r>
            <w:r w:rsidRPr="009E3B64">
              <w:rPr>
                <w:noProof/>
                <w:webHidden/>
              </w:rPr>
              <w:t>49</w:t>
            </w:r>
            <w:r w:rsidRPr="009E3B64">
              <w:rPr>
                <w:noProof/>
                <w:webHidden/>
              </w:rPr>
              <w:fldChar w:fldCharType="end"/>
            </w:r>
          </w:hyperlink>
        </w:p>
        <w:p w:rsidR="00206C06" w:rsidRPr="004D5D65" w:rsidRDefault="001C04A8" w:rsidP="004D5D65">
          <w:pPr>
            <w:spacing w:line="360" w:lineRule="auto"/>
          </w:pPr>
          <w:r w:rsidRPr="004D5D65">
            <w:fldChar w:fldCharType="end"/>
          </w:r>
        </w:p>
      </w:sdtContent>
    </w:sdt>
    <w:p w:rsidR="00D500E8" w:rsidRDefault="00206C06" w:rsidP="00D500E8">
      <w:pPr>
        <w:spacing w:line="360" w:lineRule="auto"/>
        <w:jc w:val="both"/>
        <w:rPr>
          <w:iCs/>
        </w:rPr>
      </w:pPr>
      <w:r w:rsidRPr="004D5D65">
        <w:rPr>
          <w:iCs/>
        </w:rPr>
        <w:t xml:space="preserve"> </w:t>
      </w:r>
      <w:r w:rsidR="006873F3" w:rsidRPr="004D5D65">
        <w:rPr>
          <w:iCs/>
        </w:rPr>
        <w:br w:type="page"/>
      </w:r>
    </w:p>
    <w:p w:rsidR="00D500E8" w:rsidRDefault="00BA37C2" w:rsidP="00D500E8">
      <w:pPr>
        <w:spacing w:line="360" w:lineRule="auto"/>
        <w:rPr>
          <w:b/>
          <w:iCs/>
        </w:rPr>
      </w:pPr>
      <w:r>
        <w:rPr>
          <w:b/>
          <w:iCs/>
        </w:rPr>
        <w:lastRenderedPageBreak/>
        <w:t>Índice de Tabelas</w:t>
      </w:r>
    </w:p>
    <w:p w:rsidR="00BA37C2" w:rsidRPr="00BA37C2" w:rsidRDefault="00BA37C2" w:rsidP="00BA37C2">
      <w:pPr>
        <w:spacing w:line="360" w:lineRule="auto"/>
        <w:rPr>
          <w:iCs/>
        </w:rPr>
      </w:pPr>
      <w:r w:rsidRPr="00BA37C2">
        <w:rPr>
          <w:iCs/>
        </w:rPr>
        <w:t>Tabela 1</w:t>
      </w:r>
      <w:r>
        <w:rPr>
          <w:iCs/>
        </w:rPr>
        <w:t xml:space="preserve">: </w:t>
      </w:r>
      <w:r w:rsidRPr="00BA37C2">
        <w:rPr>
          <w:i/>
          <w:iCs/>
        </w:rPr>
        <w:t>Quadro Resumo da Categoria Secundária Ser Psicólogo/a</w:t>
      </w:r>
      <w:r w:rsidRPr="00696080">
        <w:rPr>
          <w:iCs/>
        </w:rPr>
        <w:t>...........................</w:t>
      </w:r>
      <w:r>
        <w:rPr>
          <w:iCs/>
        </w:rPr>
        <w:t>23</w:t>
      </w:r>
    </w:p>
    <w:p w:rsidR="00BA37C2" w:rsidRPr="00BA37C2" w:rsidRDefault="00BA37C2" w:rsidP="00BA37C2">
      <w:pPr>
        <w:spacing w:line="360" w:lineRule="auto"/>
        <w:rPr>
          <w:iCs/>
        </w:rPr>
      </w:pPr>
      <w:r w:rsidRPr="00BA37C2">
        <w:rPr>
          <w:iCs/>
        </w:rPr>
        <w:t>Tabela 2</w:t>
      </w:r>
      <w:r>
        <w:rPr>
          <w:iCs/>
        </w:rPr>
        <w:t xml:space="preserve">: </w:t>
      </w:r>
      <w:r w:rsidRPr="00BA37C2">
        <w:rPr>
          <w:i/>
          <w:iCs/>
        </w:rPr>
        <w:t>Quadro Resumo da Categoria Secundária Potencialidades e Limitações</w:t>
      </w:r>
      <w:r w:rsidRPr="00696080">
        <w:rPr>
          <w:iCs/>
        </w:rPr>
        <w:t>......</w:t>
      </w:r>
      <w:r>
        <w:rPr>
          <w:iCs/>
        </w:rPr>
        <w:t>27</w:t>
      </w:r>
    </w:p>
    <w:p w:rsidR="00BA37C2" w:rsidRDefault="00BA37C2" w:rsidP="00BA37C2">
      <w:pPr>
        <w:spacing w:line="360" w:lineRule="auto"/>
        <w:rPr>
          <w:iCs/>
        </w:rPr>
      </w:pPr>
      <w:r w:rsidRPr="00BA37C2">
        <w:rPr>
          <w:iCs/>
        </w:rPr>
        <w:t>Tabela 3</w:t>
      </w:r>
      <w:r>
        <w:rPr>
          <w:iCs/>
        </w:rPr>
        <w:t xml:space="preserve">: </w:t>
      </w:r>
      <w:r w:rsidRPr="00BA37C2">
        <w:rPr>
          <w:i/>
          <w:iCs/>
        </w:rPr>
        <w:t>Quadro Resumo da Categoria Secundária Impacto da Profissão</w:t>
      </w:r>
      <w:r w:rsidRPr="00696080">
        <w:rPr>
          <w:iCs/>
        </w:rPr>
        <w:t>..................</w:t>
      </w:r>
      <w:r>
        <w:rPr>
          <w:iCs/>
        </w:rPr>
        <w:t>32</w:t>
      </w:r>
    </w:p>
    <w:p w:rsidR="00696080" w:rsidRPr="00696080" w:rsidRDefault="00BA37C2" w:rsidP="00BA37C2">
      <w:pPr>
        <w:spacing w:line="360" w:lineRule="auto"/>
        <w:rPr>
          <w:iCs/>
        </w:rPr>
      </w:pPr>
      <w:r w:rsidRPr="00BA37C2">
        <w:rPr>
          <w:iCs/>
        </w:rPr>
        <w:t>Tabela 4</w:t>
      </w:r>
      <w:r w:rsidR="00696080">
        <w:rPr>
          <w:iCs/>
        </w:rPr>
        <w:t xml:space="preserve">: </w:t>
      </w:r>
      <w:r w:rsidRPr="00BA37C2">
        <w:rPr>
          <w:i/>
          <w:iCs/>
        </w:rPr>
        <w:t>Quadro Resumo da Empatia</w:t>
      </w:r>
      <w:r w:rsidR="00696080" w:rsidRPr="00696080">
        <w:rPr>
          <w:iCs/>
        </w:rPr>
        <w:t>............................................................................</w:t>
      </w:r>
      <w:r w:rsidR="00696080">
        <w:rPr>
          <w:iCs/>
        </w:rPr>
        <w:t>37</w:t>
      </w:r>
    </w:p>
    <w:p w:rsidR="00D500E8" w:rsidRPr="00696080" w:rsidRDefault="00696080" w:rsidP="00D500E8">
      <w:pPr>
        <w:spacing w:line="360" w:lineRule="auto"/>
        <w:rPr>
          <w:iCs/>
        </w:rPr>
      </w:pPr>
      <w:r w:rsidRPr="00696080">
        <w:rPr>
          <w:iCs/>
        </w:rPr>
        <w:t xml:space="preserve">Tabela 5: </w:t>
      </w:r>
      <w:r w:rsidRPr="00696080">
        <w:rPr>
          <w:i/>
          <w:iCs/>
        </w:rPr>
        <w:t>Quadro Resumo das Estratégias de Autocuidado</w:t>
      </w:r>
      <w:r>
        <w:rPr>
          <w:iCs/>
        </w:rPr>
        <w:t>...........................................40</w:t>
      </w:r>
    </w:p>
    <w:p w:rsidR="00D500E8" w:rsidRPr="004D5D65" w:rsidRDefault="00D500E8" w:rsidP="00D500E8">
      <w:pPr>
        <w:spacing w:line="360" w:lineRule="auto"/>
        <w:rPr>
          <w:b/>
          <w:iCs/>
        </w:rPr>
        <w:sectPr w:rsidR="00D500E8" w:rsidRPr="004D5D65" w:rsidSect="00386DB6">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08" w:footer="708" w:gutter="0"/>
          <w:pgNumType w:fmt="upperRoman" w:start="1"/>
          <w:cols w:space="708"/>
          <w:titlePg/>
          <w:docGrid w:linePitch="360"/>
        </w:sectPr>
      </w:pPr>
    </w:p>
    <w:p w:rsidR="00EE2BA2" w:rsidRPr="006873F3" w:rsidRDefault="00EE2BA2" w:rsidP="006873F3">
      <w:pPr>
        <w:rPr>
          <w:iCs/>
        </w:rPr>
      </w:pPr>
    </w:p>
    <w:p w:rsidR="00EE2BA2" w:rsidRPr="002E24D1" w:rsidRDefault="00F66C09" w:rsidP="002845DD">
      <w:pPr>
        <w:pStyle w:val="Ttulo1"/>
        <w:spacing w:line="480" w:lineRule="auto"/>
        <w:jc w:val="center"/>
        <w:rPr>
          <w:rFonts w:ascii="Times New Roman" w:hAnsi="Times New Roman" w:cs="Times New Roman"/>
          <w:bCs w:val="0"/>
          <w:iCs/>
          <w:color w:val="auto"/>
          <w:sz w:val="24"/>
          <w:szCs w:val="24"/>
        </w:rPr>
      </w:pPr>
      <w:bookmarkStart w:id="6" w:name="_Toc398475269"/>
      <w:r w:rsidRPr="002E24D1">
        <w:rPr>
          <w:rFonts w:ascii="Times New Roman" w:hAnsi="Times New Roman" w:cs="Times New Roman"/>
          <w:bCs w:val="0"/>
          <w:iCs/>
          <w:color w:val="auto"/>
          <w:sz w:val="24"/>
          <w:szCs w:val="24"/>
        </w:rPr>
        <w:t>Introdução</w:t>
      </w:r>
      <w:bookmarkEnd w:id="6"/>
    </w:p>
    <w:p w:rsidR="00673FD2" w:rsidRDefault="00673FD2" w:rsidP="00EE2BA2">
      <w:pPr>
        <w:spacing w:line="360" w:lineRule="auto"/>
        <w:jc w:val="center"/>
        <w:rPr>
          <w:b/>
          <w:bCs/>
          <w:i/>
          <w:iCs/>
        </w:rPr>
      </w:pPr>
    </w:p>
    <w:p w:rsidR="00F66C09" w:rsidRDefault="00F66C09" w:rsidP="00F66C09">
      <w:pPr>
        <w:spacing w:line="360" w:lineRule="auto"/>
        <w:ind w:firstLine="567"/>
        <w:jc w:val="both"/>
        <w:rPr>
          <w:iCs/>
        </w:rPr>
      </w:pPr>
      <w:r w:rsidRPr="00F66C09">
        <w:t xml:space="preserve">O fenómeno que se pretende, com este trabalho compreender, são os significados atribuídos pelos/as psicólogo/as que realizam intervenção psicológica com vítima e/ou ofensores ao </w:t>
      </w:r>
      <w:r w:rsidRPr="00F66C09">
        <w:rPr>
          <w:iCs/>
        </w:rPr>
        <w:t>impacto da intervenção psicológica nas suas vidas e acerca do autocuidado</w:t>
      </w:r>
      <w:r>
        <w:rPr>
          <w:iCs/>
        </w:rPr>
        <w:t>.</w:t>
      </w:r>
    </w:p>
    <w:p w:rsidR="00AC3E50" w:rsidRDefault="00C67D41" w:rsidP="00F66C09">
      <w:pPr>
        <w:spacing w:line="360" w:lineRule="auto"/>
        <w:jc w:val="both"/>
      </w:pPr>
      <w:r>
        <w:t xml:space="preserve">O </w:t>
      </w:r>
      <w:r w:rsidR="003A42B7">
        <w:t>objetivo</w:t>
      </w:r>
      <w:r>
        <w:t xml:space="preserve"> geral é compreender qual o significado que os </w:t>
      </w:r>
      <w:r w:rsidR="00D10827">
        <w:t>psicólogo</w:t>
      </w:r>
      <w:r w:rsidR="003A42B7">
        <w:t>s</w:t>
      </w:r>
      <w:r w:rsidR="00D10827">
        <w:t>/a</w:t>
      </w:r>
      <w:r>
        <w:t xml:space="preserve">s atribuem ao exercício da psicoterapia, ao nível da sua influencia nas suas vidas (aspetos profissionais, vocacionais, pessoais, e de bem-estar) e das estratégias que criam para o </w:t>
      </w:r>
      <w:r w:rsidR="003A42B7">
        <w:t>autocuidado</w:t>
      </w:r>
      <w:r>
        <w:t>.</w:t>
      </w:r>
      <w:r w:rsidR="00D664C4">
        <w:t xml:space="preserve"> Tentar</w:t>
      </w:r>
      <w:r w:rsidR="00D56D32">
        <w:t>-se-á</w:t>
      </w:r>
      <w:r w:rsidR="00D664C4">
        <w:t xml:space="preserve"> perceber de que forma</w:t>
      </w:r>
      <w:r w:rsidR="0003708E">
        <w:t xml:space="preserve"> estes profissionais trabalham </w:t>
      </w:r>
      <w:r w:rsidR="00D664C4">
        <w:t>os seus próprios mundos, nas suas estruturas internas</w:t>
      </w:r>
      <w:r w:rsidR="00E028CA">
        <w:t>,</w:t>
      </w:r>
      <w:r w:rsidR="00D664C4">
        <w:t xml:space="preserve"> nos seus </w:t>
      </w:r>
      <w:r w:rsidR="00562300">
        <w:rPr>
          <w:i/>
          <w:iCs/>
        </w:rPr>
        <w:t>s</w:t>
      </w:r>
      <w:r w:rsidR="00D664C4">
        <w:rPr>
          <w:i/>
          <w:iCs/>
        </w:rPr>
        <w:t>elfs,</w:t>
      </w:r>
      <w:r w:rsidR="00D664C4">
        <w:t xml:space="preserve"> as várias experiências, os vários sentimentos, as várias cognições, que vão sendo captadas e sentidas</w:t>
      </w:r>
      <w:r w:rsidR="00AC3E50">
        <w:t>, ao longo das sucessivas intervenções psicológicas que vão realizando. E de que forma isso se repercute nas suas formas de estar e de agir.</w:t>
      </w:r>
    </w:p>
    <w:p w:rsidR="00630043" w:rsidRPr="00630043" w:rsidRDefault="00630043" w:rsidP="00630043">
      <w:pPr>
        <w:spacing w:line="360" w:lineRule="auto"/>
        <w:jc w:val="both"/>
      </w:pPr>
      <w:r w:rsidRPr="00630043">
        <w:t>Através da análise da literatura, denota-se que as práticas no autocuidado encontram-se ausentes ou simplesmente diminuídas (</w:t>
      </w:r>
      <w:proofErr w:type="spellStart"/>
      <w:r w:rsidRPr="00630043">
        <w:t>Barnett</w:t>
      </w:r>
      <w:proofErr w:type="spellEnd"/>
      <w:r w:rsidRPr="00630043">
        <w:t>, 2007). Os resultados possíveis deste tipo de negligência podem vir a ser catastróficos, não só para o terapeuta, como pessoa e como profissional, mas também para a própria pessoa que deposita a sua confiança nesse mesmo terapeuta, o paciente. No entanto, existe uma obrigação ética e deontológica por parte de todos os profissionais desta área em cuidarem das suas identidades, para que tal não se repercuta no paciente.</w:t>
      </w:r>
    </w:p>
    <w:p w:rsidR="00C67D41" w:rsidRDefault="00630043" w:rsidP="00C67D41">
      <w:pPr>
        <w:spacing w:line="360" w:lineRule="auto"/>
        <w:jc w:val="both"/>
      </w:pPr>
      <w:r w:rsidRPr="00630043">
        <w:t xml:space="preserve">Em suma, pretende-se explorar, de que forma é que estes psicólogo/as se foram co transformando e co construindo, devido à prática da psicologia e ao longo das suas vidas profissionais, como pessoas e como profissionais. Assim, as questões de investigação que orientam este trabalho são: </w:t>
      </w:r>
      <w:r w:rsidRPr="00630043">
        <w:rPr>
          <w:i/>
          <w:iCs/>
        </w:rPr>
        <w:t xml:space="preserve">Que significado atribuem os psicólogo/as à prática da psicologia e à sua influência nas suas vidas? </w:t>
      </w:r>
      <w:r w:rsidRPr="00630043">
        <w:rPr>
          <w:iCs/>
        </w:rPr>
        <w:t>e</w:t>
      </w:r>
      <w:r w:rsidRPr="00630043">
        <w:rPr>
          <w:i/>
          <w:iCs/>
        </w:rPr>
        <w:t xml:space="preserve"> Qual é a perceção dos psicólogo/as acerca do autocuidado?</w:t>
      </w:r>
    </w:p>
    <w:p w:rsidR="00C67D41" w:rsidRPr="002845DD" w:rsidRDefault="00644ADF" w:rsidP="00131183">
      <w:pPr>
        <w:pStyle w:val="TtuloII"/>
      </w:pPr>
      <w:bookmarkStart w:id="7" w:name="_Toc398475270"/>
      <w:r w:rsidRPr="002845DD">
        <w:t>Enquadramento Teórico</w:t>
      </w:r>
      <w:bookmarkEnd w:id="7"/>
    </w:p>
    <w:p w:rsidR="00F357F4" w:rsidRDefault="006D4E88" w:rsidP="00724E9C">
      <w:pPr>
        <w:spacing w:line="360" w:lineRule="auto"/>
        <w:ind w:firstLine="567"/>
        <w:jc w:val="both"/>
      </w:pPr>
      <w:r>
        <w:t xml:space="preserve">Mediante as </w:t>
      </w:r>
      <w:r w:rsidR="003A42B7">
        <w:t>perspe</w:t>
      </w:r>
      <w:r>
        <w:t xml:space="preserve">tivas fenomenológicas, construtivistas e feministas, é quase impossível, se não mesmo impossível, para um terapeuta apresentar uma postura </w:t>
      </w:r>
      <w:r>
        <w:lastRenderedPageBreak/>
        <w:t xml:space="preserve">ideologicamente neutra, quando intervém com o seu paciente, por dois grandes motivos. O primeiro é o importante facto de que qualquer </w:t>
      </w:r>
      <w:r w:rsidR="003A42B7">
        <w:t>atuação</w:t>
      </w:r>
      <w:r>
        <w:t xml:space="preserve"> psicológica a uma pessoa, tem que ser adaptada e inserida em concordânc</w:t>
      </w:r>
      <w:r w:rsidR="00F357F4">
        <w:t>ia com todo um quadro cultural, histórico, político, económico, social e individual, em que esse paciente e terapeuta, estão inseridos. E só por este motivo já tem que ocorrer uma escolha de forma de</w:t>
      </w:r>
      <w:r w:rsidR="00096627">
        <w:t xml:space="preserve"> ser no terapeuta (</w:t>
      </w:r>
      <w:proofErr w:type="spellStart"/>
      <w:r w:rsidR="00096627">
        <w:t>Walker</w:t>
      </w:r>
      <w:proofErr w:type="spellEnd"/>
      <w:r w:rsidR="00096627">
        <w:t>, 1994; cit.</w:t>
      </w:r>
      <w:r w:rsidR="00F357F4">
        <w:t xml:space="preserve"> Machado, 2004).</w:t>
      </w:r>
    </w:p>
    <w:p w:rsidR="006515AA" w:rsidRDefault="00F357F4" w:rsidP="00673FD2">
      <w:pPr>
        <w:spacing w:line="360" w:lineRule="auto"/>
        <w:jc w:val="both"/>
      </w:pPr>
      <w:r>
        <w:t xml:space="preserve">O segundo facto é de que o terapeuta ao realizar uma intervenção psicológica tem de caminhar paralelamente e de forma muito próxima, com os sentimentos, interpretações, significados, </w:t>
      </w:r>
      <w:r w:rsidR="00FA1762">
        <w:t>interesses e direitos, dos pacientes. Pois só desta forma surgem os elementos important</w:t>
      </w:r>
      <w:r w:rsidR="00D56D32">
        <w:t>es</w:t>
      </w:r>
      <w:r w:rsidR="00FA1762">
        <w:t xml:space="preserve"> para se realizar uma boa intervenção, ou seja, a ligação empática entre os dois intervenientes. No entanto este tipo de caminhada, além de ser ideal para promover mudança, ocorre não só no paciente mas também no </w:t>
      </w:r>
      <w:r w:rsidR="00D10827">
        <w:t>psicólogo/a</w:t>
      </w:r>
      <w:r w:rsidR="00FA1762">
        <w:t xml:space="preserve">. Chega mesmo a ser descrita como uma experiência nuclearmente transformadora do próprio </w:t>
      </w:r>
      <w:r w:rsidR="00D10827">
        <w:t>psicólogo/a</w:t>
      </w:r>
      <w:r w:rsidR="00FA1762">
        <w:t xml:space="preserve"> (Machado, 2004).</w:t>
      </w:r>
    </w:p>
    <w:p w:rsidR="00F20823" w:rsidRPr="003626FE" w:rsidRDefault="00F20823" w:rsidP="00673FD2">
      <w:pPr>
        <w:spacing w:line="360" w:lineRule="auto"/>
        <w:jc w:val="both"/>
        <w:rPr>
          <w:b/>
        </w:rPr>
      </w:pPr>
    </w:p>
    <w:p w:rsidR="00F20823" w:rsidRPr="002845DD" w:rsidRDefault="000A1C87" w:rsidP="00131183">
      <w:pPr>
        <w:pStyle w:val="TtuloIII"/>
      </w:pPr>
      <w:bookmarkStart w:id="8" w:name="_Toc398475271"/>
      <w:r w:rsidRPr="002845DD">
        <w:t>A</w:t>
      </w:r>
      <w:r w:rsidR="00F20823" w:rsidRPr="002845DD">
        <w:t xml:space="preserve"> intervenção psicológica e o </w:t>
      </w:r>
      <w:r w:rsidR="00D10827" w:rsidRPr="002845DD">
        <w:t>psicólogo/a</w:t>
      </w:r>
      <w:r w:rsidR="00F20823" w:rsidRPr="002845DD">
        <w:t xml:space="preserve"> da justiça</w:t>
      </w:r>
      <w:bookmarkEnd w:id="8"/>
    </w:p>
    <w:p w:rsidR="00F20823" w:rsidRPr="003626FE" w:rsidRDefault="000A1C87" w:rsidP="00131183">
      <w:pPr>
        <w:pStyle w:val="TtuloIV"/>
      </w:pPr>
      <w:bookmarkStart w:id="9" w:name="_Toc398475272"/>
      <w:r>
        <w:t>O</w:t>
      </w:r>
      <w:r w:rsidR="00F20823" w:rsidRPr="003626FE">
        <w:t xml:space="preserve"> impacto do trabalho com vítimas</w:t>
      </w:r>
      <w:bookmarkEnd w:id="9"/>
    </w:p>
    <w:p w:rsidR="00322C08" w:rsidRDefault="005B4E73" w:rsidP="00724E9C">
      <w:pPr>
        <w:spacing w:line="360" w:lineRule="auto"/>
        <w:ind w:firstLine="567"/>
        <w:jc w:val="both"/>
      </w:pPr>
      <w:r>
        <w:t xml:space="preserve">Um dos dilemas que parece surgir da relação paciente-terapeuta é a responsabilidade do terapeuta em garantir a segurança dos seus pacientes, o que muitas vezes choca com as obrigatoriedades éticas, deontológicas e legais que têm de ser asseguradas, especialmente quando se trabalha com vítimas. Por outro lado, o carácter emocionalmente e </w:t>
      </w:r>
      <w:r w:rsidR="003A42B7">
        <w:t>afe</w:t>
      </w:r>
      <w:r>
        <w:t xml:space="preserve">tivamente investido, irá potenciar uma postura mais exigente e mais desgastante para o próprio terapeuta. Alguns autores, como </w:t>
      </w:r>
      <w:proofErr w:type="spellStart"/>
      <w:r>
        <w:t>McCann</w:t>
      </w:r>
      <w:proofErr w:type="spellEnd"/>
      <w:r>
        <w:t xml:space="preserve"> e </w:t>
      </w:r>
      <w:proofErr w:type="spellStart"/>
      <w:r>
        <w:t>Pearlman</w:t>
      </w:r>
      <w:proofErr w:type="spellEnd"/>
      <w:r>
        <w:t xml:space="preserve">, em 1990, ou até </w:t>
      </w:r>
      <w:proofErr w:type="spellStart"/>
      <w:r>
        <w:t>Hamby</w:t>
      </w:r>
      <w:proofErr w:type="spellEnd"/>
      <w:r>
        <w:t xml:space="preserve">, em 1998, referem a ocorrência de processos de vitimização secundária ou vicariante nos </w:t>
      </w:r>
      <w:r w:rsidR="00D10827">
        <w:t>psicólogo/a</w:t>
      </w:r>
      <w:r>
        <w:t xml:space="preserve">s que trabalham com vítimas, especialmente aqueles que se envolvem em processos terapêuticos com vítimas menores de abusos sexuais, e vítimas não menores de ataques sexuais, sendo que nestes casos, já </w:t>
      </w:r>
      <w:proofErr w:type="spellStart"/>
      <w:r>
        <w:t>Schaunben</w:t>
      </w:r>
      <w:proofErr w:type="spellEnd"/>
      <w:r>
        <w:t xml:space="preserve"> e </w:t>
      </w:r>
      <w:proofErr w:type="spellStart"/>
      <w:r>
        <w:t>Frazier</w:t>
      </w:r>
      <w:proofErr w:type="spellEnd"/>
      <w:r>
        <w:t xml:space="preserve"> em 1995, relatavam a ocorrência de diagnósticos de stress pós-traumático nos próprios terapeutas (</w:t>
      </w:r>
      <w:proofErr w:type="spellStart"/>
      <w:r w:rsidR="00096627">
        <w:t>McCann</w:t>
      </w:r>
      <w:proofErr w:type="spellEnd"/>
      <w:r w:rsidR="00096627">
        <w:t xml:space="preserve"> &amp; </w:t>
      </w:r>
      <w:proofErr w:type="spellStart"/>
      <w:r w:rsidR="00096627">
        <w:t>Pearlman</w:t>
      </w:r>
      <w:proofErr w:type="spellEnd"/>
      <w:r w:rsidR="00096627">
        <w:t xml:space="preserve">, 1990; </w:t>
      </w:r>
      <w:proofErr w:type="spellStart"/>
      <w:r w:rsidR="00096627">
        <w:t>Hamby</w:t>
      </w:r>
      <w:proofErr w:type="spellEnd"/>
      <w:r w:rsidR="00096627">
        <w:t xml:space="preserve">, </w:t>
      </w:r>
      <w:r w:rsidR="00096627" w:rsidRPr="00096627">
        <w:t>1998</w:t>
      </w:r>
      <w:r w:rsidR="00096627">
        <w:t xml:space="preserve">; </w:t>
      </w:r>
      <w:proofErr w:type="spellStart"/>
      <w:r w:rsidR="00096627">
        <w:t>Schaunben</w:t>
      </w:r>
      <w:proofErr w:type="spellEnd"/>
      <w:r w:rsidR="00096627">
        <w:t xml:space="preserve"> &amp; </w:t>
      </w:r>
      <w:proofErr w:type="spellStart"/>
      <w:r w:rsidR="00096627">
        <w:t>Frazier</w:t>
      </w:r>
      <w:proofErr w:type="spellEnd"/>
      <w:r w:rsidR="00096627">
        <w:t xml:space="preserve">, </w:t>
      </w:r>
      <w:r w:rsidR="00096627" w:rsidRPr="00096627">
        <w:t>1995</w:t>
      </w:r>
      <w:r w:rsidR="00096627">
        <w:t xml:space="preserve">; cit. </w:t>
      </w:r>
      <w:r>
        <w:t>Machado, 2004).</w:t>
      </w:r>
    </w:p>
    <w:p w:rsidR="00EE32E4" w:rsidRDefault="00057486" w:rsidP="00721FB6">
      <w:pPr>
        <w:spacing w:line="360" w:lineRule="auto"/>
        <w:jc w:val="both"/>
      </w:pPr>
      <w:r>
        <w:lastRenderedPageBreak/>
        <w:t>Nesta área da psicologia, intervenção psicológica com vítimas de homicídio, ou seja, os familiares da pessoa morta, têm desde partida determinadas limitações que se deve ter sempre em conta. A</w:t>
      </w:r>
      <w:r w:rsidR="00B05BA6">
        <w:t xml:space="preserve"> principal limitação, é que a</w:t>
      </w:r>
      <w:r>
        <w:t xml:space="preserve"> probabilidade</w:t>
      </w:r>
      <w:r w:rsidR="00B05BA6">
        <w:t xml:space="preserve"> de que os familiares alguma vez cheguem a ultrapassar a perda da pessoa assassinada</w:t>
      </w:r>
      <w:r>
        <w:t xml:space="preserve"> é muito reduzida, se é que existe alguma, especialmente se tiver sido uma criança.</w:t>
      </w:r>
      <w:r w:rsidR="00B05BA6">
        <w:t xml:space="preserve"> Um dos principais </w:t>
      </w:r>
      <w:r w:rsidR="003A42B7">
        <w:t>objetivos</w:t>
      </w:r>
      <w:r w:rsidR="00B05BA6">
        <w:t xml:space="preserve"> neste tipo de intervenção, é tornar os familiares novamente funcionais. Ajudar que retomem as suas </w:t>
      </w:r>
      <w:r w:rsidR="003A42B7">
        <w:t>interações</w:t>
      </w:r>
      <w:r w:rsidR="00B05BA6">
        <w:t xml:space="preserve"> com os outros. Que voltem a assumir os seus papeis integrantes de uma comunidade, de uma sociedade </w:t>
      </w:r>
      <w:r w:rsidR="00EE32E4">
        <w:t>(Miller, 1998).</w:t>
      </w:r>
    </w:p>
    <w:p w:rsidR="00F27EB4" w:rsidRDefault="00081E64" w:rsidP="00721FB6">
      <w:pPr>
        <w:spacing w:line="360" w:lineRule="auto"/>
        <w:jc w:val="both"/>
      </w:pPr>
      <w:r>
        <w:t>Toda esta área da intervenção com vítimas, como as anteriormente descrita, ou até vítimas secundárias de homicídio – famílias das vítimas – ou até mesmo vítimas de crimes generalizados, em que os comportamentos agressivos estão p</w:t>
      </w:r>
      <w:r w:rsidR="00B2171B">
        <w:t>resentes, acaba por representar</w:t>
      </w:r>
      <w:r>
        <w:t xml:space="preserve"> o contacto </w:t>
      </w:r>
      <w:r w:rsidR="003A42B7">
        <w:t>direto</w:t>
      </w:r>
      <w:r>
        <w:t xml:space="preserve"> do </w:t>
      </w:r>
      <w:r w:rsidR="00D10827">
        <w:t>psicólogo/a</w:t>
      </w:r>
      <w:r>
        <w:t xml:space="preserve">, com os </w:t>
      </w:r>
      <w:r w:rsidR="003A42B7">
        <w:t>aspetos</w:t>
      </w:r>
      <w:r>
        <w:t xml:space="preserve"> mais hostis do carácter humano.</w:t>
      </w:r>
      <w:r w:rsidR="00CB18F5">
        <w:t xml:space="preserve"> Para um </w:t>
      </w:r>
      <w:r w:rsidR="00D10827">
        <w:t>psicólogo/a</w:t>
      </w:r>
      <w:r w:rsidR="00CB18F5">
        <w:t xml:space="preserve"> que não esteja </w:t>
      </w:r>
      <w:r w:rsidR="003A42B7">
        <w:t>corretamente</w:t>
      </w:r>
      <w:r w:rsidR="00CB18F5">
        <w:t xml:space="preserve"> estruturado, e que não mantenha uma </w:t>
      </w:r>
      <w:r w:rsidR="003A42B7">
        <w:t>correta</w:t>
      </w:r>
      <w:r w:rsidR="00CB18F5">
        <w:t xml:space="preserve"> manutenção das suas capacidades profissionais, pode-se mais facilmente se tornar ele próprio uma vítima vicariante, e assim começar o seu processo de exaustão (Miller, 1998).</w:t>
      </w:r>
    </w:p>
    <w:p w:rsidR="00081E64" w:rsidRDefault="007A6DFE" w:rsidP="00721FB6">
      <w:pPr>
        <w:spacing w:line="360" w:lineRule="auto"/>
        <w:jc w:val="both"/>
      </w:pPr>
      <w:r>
        <w:t xml:space="preserve">No caso de vítimas de crimes de guerra, é defendido em estudos, </w:t>
      </w:r>
      <w:r w:rsidR="00322C08">
        <w:t>que o terapeuta deve estabelecer uma relação menos hierárquica, mais formal, e com uma abordagem menos holística relativamente aos problemas da vítima. Assim como ajuda terem ambos o mesmo sexo (</w:t>
      </w:r>
      <w:proofErr w:type="spellStart"/>
      <w:r w:rsidR="00322C08">
        <w:t>Peltzer</w:t>
      </w:r>
      <w:proofErr w:type="spellEnd"/>
      <w:r w:rsidR="00322C08">
        <w:t xml:space="preserve">, 2001). </w:t>
      </w:r>
    </w:p>
    <w:p w:rsidR="005B6C6E" w:rsidRDefault="00724E9C" w:rsidP="00131183">
      <w:pPr>
        <w:pStyle w:val="TtuloIV"/>
      </w:pPr>
      <w:bookmarkStart w:id="10" w:name="_Toc398475273"/>
      <w:r>
        <w:t>O</w:t>
      </w:r>
      <w:r w:rsidR="00081E64" w:rsidRPr="003626FE">
        <w:t xml:space="preserve"> impacto do trabalho com ofensores</w:t>
      </w:r>
      <w:bookmarkEnd w:id="10"/>
    </w:p>
    <w:p w:rsidR="005B6C6E" w:rsidRPr="005B6C6E" w:rsidRDefault="005B6C6E" w:rsidP="00724E9C">
      <w:pPr>
        <w:spacing w:line="360" w:lineRule="auto"/>
        <w:ind w:firstLine="567"/>
        <w:jc w:val="both"/>
      </w:pPr>
      <w:r>
        <w:t>Em 1974 os ofensores eram percecionados de duas formas, quanto à origem dos seus comportamentos. Ou por um lado, os seus comportamentos advinham do facto de estas pessoas serem puramente más, ou então advinham de alterações das suas próprias saúdes psicológicas (</w:t>
      </w:r>
      <w:proofErr w:type="spellStart"/>
      <w:r>
        <w:t>Silber</w:t>
      </w:r>
      <w:proofErr w:type="spellEnd"/>
      <w:r>
        <w:t>, 1974). Sendo esta última visão a mais adaptada ao presente.</w:t>
      </w:r>
    </w:p>
    <w:p w:rsidR="008F4975" w:rsidRDefault="008E40BE" w:rsidP="008E40BE">
      <w:pPr>
        <w:spacing w:line="360" w:lineRule="auto"/>
        <w:jc w:val="both"/>
      </w:pPr>
      <w:r>
        <w:t xml:space="preserve">O </w:t>
      </w:r>
      <w:r w:rsidR="00D10827">
        <w:t>psicólogo/a</w:t>
      </w:r>
      <w:r>
        <w:t xml:space="preserve"> desta área deve conseguir estabelecer um maior distanciamento profissional sem ao mesmo tempo perder a componente empática das suas intervenções, em comparação com a </w:t>
      </w:r>
      <w:r w:rsidR="005B6C6E">
        <w:t>intervenção</w:t>
      </w:r>
      <w:r>
        <w:t xml:space="preserve"> psicológica com vítimas. O que faz aumentar o nível de exigência de um bom equilíbrio interno do próprio psicoterapeuta (</w:t>
      </w:r>
      <w:proofErr w:type="spellStart"/>
      <w:r>
        <w:t>Krampen</w:t>
      </w:r>
      <w:proofErr w:type="spellEnd"/>
      <w:r>
        <w:t>, 2009)</w:t>
      </w:r>
      <w:r w:rsidR="004514BC">
        <w:t>.</w:t>
      </w:r>
    </w:p>
    <w:p w:rsidR="006E56D6" w:rsidRDefault="006E56D6" w:rsidP="008E40BE">
      <w:pPr>
        <w:spacing w:line="360" w:lineRule="auto"/>
        <w:jc w:val="both"/>
      </w:pPr>
      <w:r>
        <w:t xml:space="preserve">O impacto que muitas vezes se observa nestes </w:t>
      </w:r>
      <w:r w:rsidR="00D10827">
        <w:t>psicólogo/a</w:t>
      </w:r>
      <w:r w:rsidR="008E40BE">
        <w:t>s, acaba por ser</w:t>
      </w:r>
      <w:r>
        <w:t xml:space="preserve"> respostas </w:t>
      </w:r>
      <w:r w:rsidR="003A42B7">
        <w:t>contra transferenciais</w:t>
      </w:r>
      <w:r>
        <w:t xml:space="preserve"> de medo de serem agredidos ou vitimizados</w:t>
      </w:r>
      <w:r w:rsidR="00DF7ED7">
        <w:t xml:space="preserve">, perda de sentimentos de esperança e crescimento de sentimentos de culpa. Como também a perda de </w:t>
      </w:r>
      <w:r w:rsidR="00DF7ED7">
        <w:lastRenderedPageBreak/>
        <w:t xml:space="preserve">identidade profissional, e a própria negação dos perigos como racional de </w:t>
      </w:r>
      <w:r w:rsidR="003A42B7">
        <w:t>proteção</w:t>
      </w:r>
      <w:r w:rsidR="00DF7ED7">
        <w:t xml:space="preserve">. Tudo isto referido anteriormente, torna-se agravado quando se trata de pacientes com sintomas dominantes de </w:t>
      </w:r>
      <w:r w:rsidR="008E40BE">
        <w:t>problemas</w:t>
      </w:r>
      <w:r w:rsidR="00DF7ED7">
        <w:t xml:space="preserve"> da conduta, ou até comportamentos agressivos para com pessoas que pertencem ao seu núcleo íntimo </w:t>
      </w:r>
      <w:r w:rsidR="00DF711C">
        <w:t>(</w:t>
      </w:r>
      <w:proofErr w:type="spellStart"/>
      <w:r w:rsidR="00DF711C">
        <w:t>Krampen</w:t>
      </w:r>
      <w:proofErr w:type="spellEnd"/>
      <w:r w:rsidR="00DF711C">
        <w:t>, 2009).</w:t>
      </w:r>
    </w:p>
    <w:p w:rsidR="008E40BE" w:rsidRDefault="008E40BE" w:rsidP="008E40BE">
      <w:pPr>
        <w:spacing w:line="360" w:lineRule="auto"/>
        <w:jc w:val="both"/>
      </w:pPr>
      <w:r>
        <w:t>Existem autores que defendem, que neste tipo de intervenção há características basilares a se ter sempre presente. Primeiro é que deve ocorrer, perante os insucessos da terapia, perante processos de contratransferência, ou até estagnações terapêuticas, alterações do contexto da terapia. Incluindo alterações da frequência da terapia, ou até alterações do terapeuta (</w:t>
      </w:r>
      <w:proofErr w:type="spellStart"/>
      <w:r>
        <w:t>Krampen</w:t>
      </w:r>
      <w:proofErr w:type="spellEnd"/>
      <w:r>
        <w:t>, 2009). Se por um lado, estas alterações contextuais parecem ser uma necessidade importante para o mantimento de todo um equilíbrio terapêutico, por outro apresentam-se como uma limitação, tendo em conta os quadros e as exigências tradicionais da psicoterapia.</w:t>
      </w:r>
    </w:p>
    <w:p w:rsidR="008E40BE" w:rsidRDefault="002C5B61" w:rsidP="00B97073">
      <w:pPr>
        <w:spacing w:line="360" w:lineRule="auto"/>
        <w:jc w:val="both"/>
      </w:pPr>
      <w:proofErr w:type="spellStart"/>
      <w:r>
        <w:t>Krampen</w:t>
      </w:r>
      <w:proofErr w:type="spellEnd"/>
      <w:r>
        <w:t xml:space="preserve"> realizou um estudo sobre a eficácia da terapia integrativa para este tipo de pacientes,</w:t>
      </w:r>
      <w:r w:rsidR="00DD07AD">
        <w:t xml:space="preserve"> numa amost</w:t>
      </w:r>
      <w:r w:rsidR="006F77F7">
        <w:t>ra de 28 pacientes na Alemanha,</w:t>
      </w:r>
      <w:r>
        <w:t xml:space="preserve"> e verificou-se paralelamente, que devido a problemas contra</w:t>
      </w:r>
      <w:r w:rsidR="003A42B7">
        <w:t xml:space="preserve"> transferenciais dete</w:t>
      </w:r>
      <w:r w:rsidR="00DD07AD">
        <w:t>tados pela supervisão dos casos</w:t>
      </w:r>
      <w:r>
        <w:t>,</w:t>
      </w:r>
      <w:r w:rsidR="00DD07AD">
        <w:t xml:space="preserve"> apenas 4% dos casos não houve necessidade de alternar o terapeuta. Em 82% dos casos, a mudança de terapeuta foi realizada quando os sintomas da perturbação estavam no seu máximo nível de revelação, em 14% foi mudado de terapeuta logo nas fases iniciais da intervenção. Em 43% dos casos, a mudança foi realizada devido ao surgimento de momentos de estagnação terapêutica, e 21% dos casos foi devido a retrocessos na terapia (</w:t>
      </w:r>
      <w:proofErr w:type="spellStart"/>
      <w:r w:rsidR="00DD07AD">
        <w:t>Krampen</w:t>
      </w:r>
      <w:proofErr w:type="spellEnd"/>
      <w:r w:rsidR="00DD07AD">
        <w:t>, 2009).</w:t>
      </w:r>
    </w:p>
    <w:p w:rsidR="008E40BE" w:rsidRPr="003626FE" w:rsidRDefault="00724E9C" w:rsidP="00131183">
      <w:pPr>
        <w:pStyle w:val="TtuloIII"/>
      </w:pPr>
      <w:bookmarkStart w:id="11" w:name="_Toc398475274"/>
      <w:r>
        <w:t>A</w:t>
      </w:r>
      <w:r w:rsidR="008E40BE" w:rsidRPr="003626FE">
        <w:t xml:space="preserve"> empatia</w:t>
      </w:r>
      <w:bookmarkEnd w:id="11"/>
    </w:p>
    <w:p w:rsidR="00DF7B52" w:rsidRDefault="008E40BE" w:rsidP="00724E9C">
      <w:pPr>
        <w:spacing w:line="360" w:lineRule="auto"/>
        <w:ind w:firstLine="567"/>
        <w:jc w:val="both"/>
      </w:pPr>
      <w:r>
        <w:t>Como tenho vindo a referir até aqui, é de se esperar que</w:t>
      </w:r>
      <w:r w:rsidR="00DF7B52" w:rsidRPr="00AA1376">
        <w:t xml:space="preserve"> da</w:t>
      </w:r>
      <w:r>
        <w:t xml:space="preserve"> própria</w:t>
      </w:r>
      <w:r w:rsidR="0060233C">
        <w:t xml:space="preserve"> empatia, ocorra</w:t>
      </w:r>
      <w:r w:rsidR="00DF7B52" w:rsidRPr="00AA1376">
        <w:t xml:space="preserve"> sempre um certo nível de perturbação emocional no </w:t>
      </w:r>
      <w:r w:rsidR="00D10827">
        <w:t>psicólogo/a</w:t>
      </w:r>
      <w:r w:rsidR="00DF7B52" w:rsidRPr="00AA1376">
        <w:t>.</w:t>
      </w:r>
      <w:r w:rsidR="00DF7B52">
        <w:t xml:space="preserve"> </w:t>
      </w:r>
      <w:proofErr w:type="spellStart"/>
      <w:r w:rsidR="00DF7B52">
        <w:t>Wasco</w:t>
      </w:r>
      <w:proofErr w:type="spellEnd"/>
      <w:r w:rsidR="00DF7B52">
        <w:t xml:space="preserve"> &amp; </w:t>
      </w:r>
      <w:proofErr w:type="spellStart"/>
      <w:r w:rsidR="00DF7B52">
        <w:t>Campbell</w:t>
      </w:r>
      <w:proofErr w:type="spellEnd"/>
      <w:r w:rsidR="00DF7B52">
        <w:t xml:space="preserve"> em 2000, defendiam a ideia de que os </w:t>
      </w:r>
      <w:r w:rsidR="00D10827">
        <w:t>psicólogo/a</w:t>
      </w:r>
      <w:r w:rsidR="00DF7B52">
        <w:t>s equilibram as suas experiências terapêuticas negativas, com fortes sentimentos de satisfação e de orgulho em si próprios e nos seus pacientes, ao verificarem o imp</w:t>
      </w:r>
      <w:r w:rsidR="00E67638">
        <w:t>acto positivo que têm e/ou tiveram,</w:t>
      </w:r>
      <w:r w:rsidR="00DF7B52">
        <w:t xml:space="preserve"> na vida de pessoas que necessitavam de ajuda.</w:t>
      </w:r>
      <w:r w:rsidR="00C6653D">
        <w:t xml:space="preserve"> Não somente isto, a perturbação emocional que o cliente, e suas experiências, provocam no terapeuta, é fonte de informação muito importante sobre a idiossincrasia do próprio cliente. Poderão por exemplo demonstrar como o paciente intera</w:t>
      </w:r>
      <w:r w:rsidR="00850146">
        <w:t>ge</w:t>
      </w:r>
      <w:r w:rsidR="00C6653D">
        <w:t xml:space="preserve"> com os outros e o impacto que provoca nestes. Por outras palavras, a perturbação emocional resultante da relação empática, pode ela mesmo ser um importante instrumento para o </w:t>
      </w:r>
      <w:r w:rsidR="00D10827">
        <w:t>psicólogo/a</w:t>
      </w:r>
      <w:r w:rsidR="00C6653D">
        <w:t xml:space="preserve">, e assim sendo, será </w:t>
      </w:r>
      <w:r w:rsidR="00C6653D">
        <w:lastRenderedPageBreak/>
        <w:t>irracional pensar que da intervenção terapêutica nunca resulta qualquer tipo de perturbação ou até de sofrimento (</w:t>
      </w:r>
      <w:proofErr w:type="spellStart"/>
      <w:r w:rsidR="00E85159">
        <w:t>Wasco</w:t>
      </w:r>
      <w:proofErr w:type="spellEnd"/>
      <w:r w:rsidR="00E85159">
        <w:t xml:space="preserve"> &amp; </w:t>
      </w:r>
      <w:proofErr w:type="spellStart"/>
      <w:r w:rsidR="00E85159">
        <w:t>Campbell</w:t>
      </w:r>
      <w:proofErr w:type="spellEnd"/>
      <w:r w:rsidR="00E85159">
        <w:t xml:space="preserve">, </w:t>
      </w:r>
      <w:r w:rsidR="00E85159" w:rsidRPr="00E85159">
        <w:t>2000</w:t>
      </w:r>
      <w:r w:rsidR="00E85159">
        <w:t xml:space="preserve">; cit. </w:t>
      </w:r>
      <w:r w:rsidR="00C6653D">
        <w:t xml:space="preserve">Machado, 2004). </w:t>
      </w:r>
    </w:p>
    <w:p w:rsidR="00E563F9" w:rsidRDefault="002E61D1" w:rsidP="00FA2D1B">
      <w:pPr>
        <w:spacing w:line="360" w:lineRule="auto"/>
        <w:jc w:val="both"/>
      </w:pPr>
      <w:r>
        <w:t xml:space="preserve">Já em 1995, </w:t>
      </w:r>
      <w:proofErr w:type="spellStart"/>
      <w:r>
        <w:t>Figley</w:t>
      </w:r>
      <w:proofErr w:type="spellEnd"/>
      <w:r>
        <w:t xml:space="preserve"> por um lado, conceptualizou o constructo de </w:t>
      </w:r>
      <w:r>
        <w:rPr>
          <w:i/>
          <w:iCs/>
        </w:rPr>
        <w:t>“</w:t>
      </w:r>
      <w:proofErr w:type="spellStart"/>
      <w:r>
        <w:rPr>
          <w:i/>
          <w:iCs/>
        </w:rPr>
        <w:t>compassion</w:t>
      </w:r>
      <w:proofErr w:type="spellEnd"/>
      <w:r>
        <w:rPr>
          <w:i/>
          <w:iCs/>
        </w:rPr>
        <w:t xml:space="preserve"> fatigue”</w:t>
      </w:r>
      <w:r>
        <w:t>, que se poderia traduzir por, desgaste por compaixão ou por em</w:t>
      </w:r>
      <w:r w:rsidR="005951A4">
        <w:t xml:space="preserve">patia. </w:t>
      </w:r>
      <w:r w:rsidR="003A42B7">
        <w:t>Mediante outra perspe</w:t>
      </w:r>
      <w:r w:rsidR="00FA2D1B">
        <w:t>tiva</w:t>
      </w:r>
      <w:r w:rsidR="005640C9" w:rsidRPr="00FA2D1B">
        <w:t>,</w:t>
      </w:r>
      <w:r w:rsidR="00FA2D1B">
        <w:t xml:space="preserve"> temos</w:t>
      </w:r>
      <w:r w:rsidR="005640C9" w:rsidRPr="00FA2D1B">
        <w:t xml:space="preserve"> o</w:t>
      </w:r>
      <w:r w:rsidRPr="00FA2D1B">
        <w:t xml:space="preserve"> constructo desenvolvido por </w:t>
      </w:r>
      <w:proofErr w:type="spellStart"/>
      <w:r w:rsidRPr="00FA2D1B">
        <w:t>Courtois</w:t>
      </w:r>
      <w:proofErr w:type="spellEnd"/>
      <w:r w:rsidRPr="00FA2D1B">
        <w:t xml:space="preserve">, já em 1988, </w:t>
      </w:r>
      <w:r w:rsidRPr="00FA2D1B">
        <w:rPr>
          <w:i/>
          <w:iCs/>
        </w:rPr>
        <w:t>vitimização por contacto</w:t>
      </w:r>
      <w:r w:rsidR="00E563F9">
        <w:t>. Sendo estes conceitos anteriores,</w:t>
      </w:r>
      <w:r>
        <w:t xml:space="preserve"> reforçados pela </w:t>
      </w:r>
      <w:r w:rsidR="003A42B7">
        <w:t>perceção</w:t>
      </w:r>
      <w:r>
        <w:t xml:space="preserve"> de que os terapeutas desenvolviam sintomas de ansiedade, depressão, raiva, imagens intrusivas, dificuldades nos ciclos de sono, queixas somáticas, </w:t>
      </w:r>
      <w:r w:rsidR="003A42B7">
        <w:t>ativações</w:t>
      </w:r>
      <w:r>
        <w:t xml:space="preserve"> fisiológicas, embotamentos </w:t>
      </w:r>
      <w:r w:rsidR="003A42B7">
        <w:t>afetivos</w:t>
      </w:r>
      <w:r>
        <w:t>, isolamento ou comportamentos de alienação, repercutindo-se tudo</w:t>
      </w:r>
      <w:r w:rsidR="00E67638">
        <w:t xml:space="preserve"> isto</w:t>
      </w:r>
      <w:r>
        <w:t xml:space="preserve"> também nas próprias relações pessoais dos terape</w:t>
      </w:r>
      <w:r w:rsidR="00E67638">
        <w:t>utas. Verificaram também que além destes sintomas se verificarem</w:t>
      </w:r>
      <w:r>
        <w:t xml:space="preserve"> especialmente nos terapeu</w:t>
      </w:r>
      <w:r w:rsidR="00E67638">
        <w:t xml:space="preserve">tas que intervêm em crise, </w:t>
      </w:r>
      <w:r>
        <w:t>todos</w:t>
      </w:r>
      <w:r w:rsidR="00E67638">
        <w:t xml:space="preserve"> os sintomas</w:t>
      </w:r>
      <w:r>
        <w:t xml:space="preserve"> est</w:t>
      </w:r>
      <w:r w:rsidR="00E563F9">
        <w:t>e</w:t>
      </w:r>
      <w:r>
        <w:t>s sintomas</w:t>
      </w:r>
      <w:r w:rsidR="00E67638">
        <w:t xml:space="preserve"> descritos anteriormente,</w:t>
      </w:r>
      <w:r>
        <w:t xml:space="preserve"> estavam sempre intimamente relacionados com </w:t>
      </w:r>
      <w:r w:rsidR="00781032">
        <w:t>as problemáticas dos seus pacientes (</w:t>
      </w:r>
      <w:proofErr w:type="spellStart"/>
      <w:r w:rsidR="00E85159" w:rsidRPr="00E85159">
        <w:t>Figley</w:t>
      </w:r>
      <w:proofErr w:type="spellEnd"/>
      <w:r w:rsidR="00E85159">
        <w:t>,</w:t>
      </w:r>
      <w:r w:rsidR="00E85159" w:rsidRPr="00E85159">
        <w:t xml:space="preserve"> 1995</w:t>
      </w:r>
      <w:r w:rsidR="00E85159">
        <w:t>;</w:t>
      </w:r>
      <w:r w:rsidR="00E85159" w:rsidRPr="00E85159">
        <w:t xml:space="preserve"> </w:t>
      </w:r>
      <w:proofErr w:type="spellStart"/>
      <w:r w:rsidR="00E85159">
        <w:t>Courtois</w:t>
      </w:r>
      <w:proofErr w:type="spellEnd"/>
      <w:r w:rsidR="00E85159">
        <w:t xml:space="preserve">, </w:t>
      </w:r>
      <w:r w:rsidR="00E85159" w:rsidRPr="00E85159">
        <w:t>1988</w:t>
      </w:r>
      <w:r w:rsidR="00E85159">
        <w:t xml:space="preserve">; cit. </w:t>
      </w:r>
      <w:r w:rsidR="00781032">
        <w:t>Machado, 2004).</w:t>
      </w:r>
    </w:p>
    <w:p w:rsidR="009F7CF0" w:rsidRDefault="002C123D" w:rsidP="007263B7">
      <w:pPr>
        <w:spacing w:line="360" w:lineRule="auto"/>
        <w:jc w:val="both"/>
      </w:pPr>
      <w:r>
        <w:t>Machado em 2004</w:t>
      </w:r>
      <w:r w:rsidR="00E563F9">
        <w:t xml:space="preserve"> defende que</w:t>
      </w:r>
      <w:r>
        <w:t>,</w:t>
      </w:r>
      <w:r w:rsidR="00E563F9">
        <w:t xml:space="preserve"> estas perturbações das relações pessoais e até amorosas nos </w:t>
      </w:r>
      <w:r w:rsidR="00D10827">
        <w:t>psicólogo/a</w:t>
      </w:r>
      <w:r w:rsidR="00E563F9">
        <w:t>s</w:t>
      </w:r>
      <w:r w:rsidR="005F67E8">
        <w:t>, devesse</w:t>
      </w:r>
      <w:r w:rsidR="00E563F9">
        <w:t xml:space="preserve"> </w:t>
      </w:r>
      <w:r w:rsidR="005F67E8">
        <w:t xml:space="preserve">ao </w:t>
      </w:r>
      <w:r w:rsidR="00D10827">
        <w:t>psicólogo/a</w:t>
      </w:r>
      <w:r w:rsidR="005F67E8">
        <w:t xml:space="preserve"> estar em constante contacto com experiências penosas e idiossincráticas dos seus pacientes</w:t>
      </w:r>
      <w:r w:rsidR="00850146">
        <w:t>, a</w:t>
      </w:r>
      <w:r w:rsidR="005F67E8">
        <w:t>s quais acabam por provocar a</w:t>
      </w:r>
      <w:r w:rsidR="001A1066">
        <w:t>lterações nas estruturas internas da sua identidade holística</w:t>
      </w:r>
      <w:r w:rsidR="005F67E8">
        <w:t xml:space="preserve">, e portanto </w:t>
      </w:r>
      <w:r w:rsidR="00850146">
        <w:t>n</w:t>
      </w:r>
      <w:r w:rsidR="005F67E8">
        <w:t xml:space="preserve">o mundo em que o </w:t>
      </w:r>
      <w:r w:rsidR="00D10827">
        <w:t>psicólogo/a</w:t>
      </w:r>
      <w:r w:rsidR="005F67E8">
        <w:t xml:space="preserve"> se situa</w:t>
      </w:r>
      <w:r>
        <w:t>,</w:t>
      </w:r>
      <w:r w:rsidR="005F67E8">
        <w:t xml:space="preserve"> e</w:t>
      </w:r>
      <w:r>
        <w:t xml:space="preserve"> que</w:t>
      </w:r>
      <w:r w:rsidR="005F67E8">
        <w:t xml:space="preserve"> construiu. Este processo de modificação de estruturas basilares do funcionamento pessoal e profissional de um indivíduo, nestes casos, acarretam um aumento dos níveis sentimentais de vulnerabilidade, de consciência do risco e da desconfiança interpessoal</w:t>
      </w:r>
      <w:r w:rsidR="00E85159">
        <w:t xml:space="preserve"> </w:t>
      </w:r>
      <w:r w:rsidR="00E85159" w:rsidRPr="00E85159">
        <w:t>(Machado, 2004)</w:t>
      </w:r>
      <w:r w:rsidR="005F67E8">
        <w:t>.</w:t>
      </w:r>
    </w:p>
    <w:p w:rsidR="009F7CF0" w:rsidRPr="003626FE" w:rsidRDefault="00724E9C" w:rsidP="00131183">
      <w:pPr>
        <w:pStyle w:val="TtuloIII"/>
      </w:pPr>
      <w:bookmarkStart w:id="12" w:name="_Toc398475275"/>
      <w:r>
        <w:t>A</w:t>
      </w:r>
      <w:r w:rsidR="009F7CF0" w:rsidRPr="003626FE">
        <w:t xml:space="preserve"> empatia e o </w:t>
      </w:r>
      <w:r w:rsidR="00D10827" w:rsidRPr="003626FE">
        <w:t>psicólogo/a</w:t>
      </w:r>
      <w:r w:rsidR="009F7CF0" w:rsidRPr="003626FE">
        <w:t xml:space="preserve"> da justiça</w:t>
      </w:r>
      <w:bookmarkEnd w:id="12"/>
    </w:p>
    <w:p w:rsidR="009F7CF0" w:rsidRDefault="009F7CF0" w:rsidP="00724E9C">
      <w:pPr>
        <w:spacing w:line="360" w:lineRule="auto"/>
        <w:ind w:firstLine="567"/>
        <w:jc w:val="both"/>
      </w:pPr>
      <w:r>
        <w:t>R</w:t>
      </w:r>
      <w:r w:rsidR="004E3BE8">
        <w:t>elativamente à</w:t>
      </w:r>
      <w:r w:rsidR="00944AF2" w:rsidRPr="004E3BE8">
        <w:t xml:space="preserve"> ligação empática entre terapeuta e vítima, ou terapeuta e ofensor, e o desgaste que esta</w:t>
      </w:r>
      <w:r w:rsidR="004E3BE8">
        <w:t xml:space="preserve"> pode provocar no </w:t>
      </w:r>
      <w:r w:rsidR="00D10827">
        <w:t>psicólogo/a</w:t>
      </w:r>
      <w:r w:rsidR="004E3BE8">
        <w:t>, terá</w:t>
      </w:r>
      <w:r w:rsidR="00944AF2" w:rsidRPr="004E3BE8">
        <w:t xml:space="preserve"> qu</w:t>
      </w:r>
      <w:r w:rsidR="004E3BE8">
        <w:t>e se abordar, os vários formatos em que</w:t>
      </w:r>
      <w:r w:rsidR="00944AF2" w:rsidRPr="004E3BE8">
        <w:t xml:space="preserve"> este desgaste pode ocorrer, quer para o </w:t>
      </w:r>
      <w:r w:rsidR="00D10827">
        <w:t>psicólogo/a</w:t>
      </w:r>
      <w:r w:rsidR="00944AF2" w:rsidRPr="004E3BE8">
        <w:t xml:space="preserve"> quer para o paciente.</w:t>
      </w:r>
      <w:r w:rsidR="009C4E02">
        <w:t xml:space="preserve"> Este </w:t>
      </w:r>
      <w:r w:rsidR="004E3BE8">
        <w:t>desgaste</w:t>
      </w:r>
      <w:r w:rsidR="009C4E02">
        <w:t xml:space="preserve"> resultante da ligação empática, surge como resultado de um mau equilíbrio de posicionamento interno do terapeuta, num </w:t>
      </w:r>
      <w:r w:rsidR="00850146">
        <w:t>contínuo</w:t>
      </w:r>
      <w:r w:rsidR="009C4E02">
        <w:t xml:space="preserve"> em que os dois </w:t>
      </w:r>
      <w:r w:rsidR="003A42B7">
        <w:t>polos</w:t>
      </w:r>
      <w:r w:rsidR="009C4E02">
        <w:t xml:space="preserve"> extremos são de um lado a desvinculação</w:t>
      </w:r>
      <w:r w:rsidR="00D94A7A">
        <w:t xml:space="preserve">, e no outro lado o </w:t>
      </w:r>
      <w:r w:rsidR="003A42B7">
        <w:t xml:space="preserve">híper </w:t>
      </w:r>
      <w:r>
        <w:t>envolvimento, com um</w:t>
      </w:r>
      <w:r w:rsidR="00D94A7A">
        <w:t xml:space="preserve"> ponto </w:t>
      </w:r>
      <w:r w:rsidR="003A42B7">
        <w:t>ótimo</w:t>
      </w:r>
      <w:r w:rsidR="003A41A3">
        <w:t xml:space="preserve"> de empatia, no meio</w:t>
      </w:r>
      <w:r>
        <w:t xml:space="preserve"> dos dois extremos</w:t>
      </w:r>
      <w:r w:rsidR="00A61F73">
        <w:t xml:space="preserve"> </w:t>
      </w:r>
      <w:r>
        <w:t>(Machado, 2004).</w:t>
      </w:r>
    </w:p>
    <w:p w:rsidR="005351B6" w:rsidRDefault="005351B6" w:rsidP="004E3BE8">
      <w:pPr>
        <w:spacing w:line="360" w:lineRule="auto"/>
        <w:jc w:val="both"/>
      </w:pPr>
      <w:r>
        <w:t xml:space="preserve">Há cerca de dez anos atrás, era já defendido, que o trabalho com vítimas de traumas graves, podem provocar mudanças permanentes na maneira de pensar, sentir e se comportarem, nos </w:t>
      </w:r>
      <w:r w:rsidR="00E85159">
        <w:t>terapeutas</w:t>
      </w:r>
      <w:r>
        <w:t xml:space="preserve">, devido à ligação empática com estes materiais traumáticos </w:t>
      </w:r>
      <w:r>
        <w:lastRenderedPageBreak/>
        <w:t xml:space="preserve">dos seus pacientes. Sendo assim um </w:t>
      </w:r>
      <w:r w:rsidR="00E85159">
        <w:t>fator</w:t>
      </w:r>
      <w:r>
        <w:t xml:space="preserve"> de risco em direção à traumatização vicariante (</w:t>
      </w:r>
      <w:proofErr w:type="spellStart"/>
      <w:r>
        <w:t>Kadambi</w:t>
      </w:r>
      <w:proofErr w:type="spellEnd"/>
      <w:r>
        <w:t xml:space="preserve"> &amp; </w:t>
      </w:r>
      <w:proofErr w:type="spellStart"/>
      <w:r>
        <w:t>Truscott</w:t>
      </w:r>
      <w:proofErr w:type="spellEnd"/>
      <w:r>
        <w:t xml:space="preserve">, 2004). </w:t>
      </w:r>
    </w:p>
    <w:p w:rsidR="005F09AC" w:rsidRDefault="00A61F73" w:rsidP="004E3BE8">
      <w:pPr>
        <w:spacing w:line="360" w:lineRule="auto"/>
        <w:jc w:val="both"/>
      </w:pPr>
      <w:proofErr w:type="spellStart"/>
      <w:r>
        <w:t>Curtois</w:t>
      </w:r>
      <w:proofErr w:type="spellEnd"/>
      <w:r>
        <w:t xml:space="preserve"> em 1988, defendia que os terapeutas muitas vezes deixavam tombar a balança da empatia para o lado da desvinculação, como forma de se protegere</w:t>
      </w:r>
      <w:r w:rsidR="00870257">
        <w:t>m contra a sobrecarga emocional ou</w:t>
      </w:r>
      <w:r>
        <w:t xml:space="preserve"> como forma de evitar a sensação de fracasso ou incompetência</w:t>
      </w:r>
      <w:r w:rsidR="00870257">
        <w:t>.</w:t>
      </w:r>
      <w:r w:rsidR="003A41A3">
        <w:t xml:space="preserve"> </w:t>
      </w:r>
      <w:r w:rsidR="00870257">
        <w:t xml:space="preserve">Por outro lado, incorriam </w:t>
      </w:r>
      <w:r w:rsidR="003A42B7">
        <w:t xml:space="preserve">no híper </w:t>
      </w:r>
      <w:r w:rsidR="005F09AC">
        <w:t>envolvimento</w:t>
      </w:r>
      <w:r w:rsidR="00870257">
        <w:t xml:space="preserve">, muito devido ao alto nível de importância e intensidade emocional das experiências partilhadas, como também um resultado dos sentimentos de revolta provenientes de barreiras externas, que surgiam durante os processos terapêuticos </w:t>
      </w:r>
      <w:r w:rsidR="008E4E9C">
        <w:t>(</w:t>
      </w:r>
      <w:proofErr w:type="spellStart"/>
      <w:r w:rsidR="00E85159">
        <w:t>Courtois</w:t>
      </w:r>
      <w:proofErr w:type="spellEnd"/>
      <w:r w:rsidR="00E85159">
        <w:t xml:space="preserve">, </w:t>
      </w:r>
      <w:r w:rsidR="00E85159" w:rsidRPr="00E85159">
        <w:t>1988</w:t>
      </w:r>
      <w:r w:rsidR="00E85159">
        <w:t xml:space="preserve">; cit. </w:t>
      </w:r>
      <w:r w:rsidR="008E4E9C">
        <w:t>Machado, 2004).</w:t>
      </w:r>
    </w:p>
    <w:p w:rsidR="005640C9" w:rsidRDefault="003A42B7" w:rsidP="00673FD2">
      <w:pPr>
        <w:spacing w:line="360" w:lineRule="auto"/>
        <w:jc w:val="both"/>
      </w:pPr>
      <w:r>
        <w:t xml:space="preserve">Como é que o híper </w:t>
      </w:r>
      <w:r w:rsidR="005F09AC">
        <w:t xml:space="preserve">envolvimento pode-se demonstrar como um </w:t>
      </w:r>
      <w:r>
        <w:t>fator</w:t>
      </w:r>
      <w:r w:rsidR="005F09AC">
        <w:t xml:space="preserve"> de risco para o equilíbrio interno do </w:t>
      </w:r>
      <w:r w:rsidR="00D10827">
        <w:t>psicólogo/a</w:t>
      </w:r>
      <w:r w:rsidR="005F09AC">
        <w:t>? Fá-lo através de três possíveis formas. Ou o terapeuta passa a interpretar a sua própria situação de vida dentro dos mesmos módulos que o seu paciente, e assim perde-se o carácter perturbador</w:t>
      </w:r>
      <w:r w:rsidR="00E13CB7">
        <w:t>, o qual der</w:t>
      </w:r>
      <w:r>
        <w:t>iva precisamente de duas perspe</w:t>
      </w:r>
      <w:r w:rsidR="00E13CB7">
        <w:t>tivas diferentes sobre o mundo entrarem em contacto</w:t>
      </w:r>
      <w:r w:rsidR="005F09AC">
        <w:t>,</w:t>
      </w:r>
      <w:r w:rsidR="00E13CB7">
        <w:t xml:space="preserve"> carácter perturbador este que é</w:t>
      </w:r>
      <w:r w:rsidR="005F09AC">
        <w:t xml:space="preserve"> importante numa relação </w:t>
      </w:r>
      <w:r w:rsidR="0022533B">
        <w:t>terapêutica</w:t>
      </w:r>
      <w:r w:rsidR="005F09AC">
        <w:t>, conforme já foi descrito anteriormente</w:t>
      </w:r>
      <w:r w:rsidR="005640C9">
        <w:t xml:space="preserve"> (Machado, 2004)</w:t>
      </w:r>
      <w:r w:rsidR="005F09AC">
        <w:t>.</w:t>
      </w:r>
    </w:p>
    <w:p w:rsidR="009F7CF0" w:rsidRDefault="00E13CB7" w:rsidP="00673FD2">
      <w:pPr>
        <w:spacing w:line="360" w:lineRule="auto"/>
        <w:jc w:val="both"/>
      </w:pPr>
      <w:r>
        <w:t xml:space="preserve">Outra forma, é começar a ver o paciente como um herói ou heroína oculta, valorizando todas as coisas positivas nele e esquecendo-se das negativas. Ou por fim, o terapeuta pode mesmo chegar a interiorizar </w:t>
      </w:r>
      <w:r w:rsidR="008E4E9C">
        <w:t xml:space="preserve">uma culpa ou responsabilização excessiva, em relação a tudo que é partilhado e experienciado entre o </w:t>
      </w:r>
      <w:r w:rsidR="00D10827">
        <w:t>psicólogo/a</w:t>
      </w:r>
      <w:r w:rsidR="008E4E9C">
        <w:t xml:space="preserve"> e o cliente. Isto deve-se muito devido ao facto das experiências que são partilhadas entre </w:t>
      </w:r>
      <w:r w:rsidR="00D10827">
        <w:t>psicólogo/a</w:t>
      </w:r>
      <w:r w:rsidR="008E4E9C">
        <w:t xml:space="preserve"> e paciente serem na maior parte, de cariz confidencial e privado, associado ao </w:t>
      </w:r>
      <w:r w:rsidR="003A42B7">
        <w:t>fator</w:t>
      </w:r>
      <w:r w:rsidR="008E4E9C">
        <w:t xml:space="preserve"> de o terapeuta se identificar, e muitas vezes na realidade o ser, </w:t>
      </w:r>
      <w:r w:rsidR="009F7CF0">
        <w:t>c</w:t>
      </w:r>
      <w:r w:rsidR="008E4E9C">
        <w:t>o</w:t>
      </w:r>
      <w:r w:rsidR="009F7CF0">
        <w:t>mo o</w:t>
      </w:r>
      <w:r w:rsidR="008E4E9C">
        <w:t xml:space="preserve"> único pilar de suporte para a pessoa necessitada</w:t>
      </w:r>
      <w:r w:rsidR="009F7CF0">
        <w:t>. O problema deste raciocínio, é que ao pensar assim está a meio passo de se tornar ele mesmo,</w:t>
      </w:r>
      <w:r w:rsidR="00C175D7">
        <w:t xml:space="preserve"> o foco de responsabilização pelo fracasso da</w:t>
      </w:r>
      <w:r w:rsidR="009F7CF0">
        <w:t xml:space="preserve"> tentativa de</w:t>
      </w:r>
      <w:r w:rsidR="00C175D7">
        <w:t xml:space="preserve"> ajuda prestada</w:t>
      </w:r>
      <w:r w:rsidR="009F7CF0">
        <w:t xml:space="preserve"> (Machado, 2004).</w:t>
      </w:r>
    </w:p>
    <w:p w:rsidR="00C175D7" w:rsidRDefault="009F7CF0" w:rsidP="00673FD2">
      <w:pPr>
        <w:spacing w:line="360" w:lineRule="auto"/>
        <w:jc w:val="both"/>
      </w:pPr>
      <w:r>
        <w:t>Todo este ciclo é muitas vezes alimentado por outro racional errado</w:t>
      </w:r>
      <w:r w:rsidR="004E3BE8">
        <w:t>,</w:t>
      </w:r>
      <w:r w:rsidR="0023165C" w:rsidRPr="004E3BE8">
        <w:t xml:space="preserve"> de que aquela hora</w:t>
      </w:r>
      <w:r>
        <w:t xml:space="preserve"> ou hora e meia</w:t>
      </w:r>
      <w:r w:rsidR="0023165C">
        <w:t xml:space="preserve"> de relação terapêutica</w:t>
      </w:r>
      <w:r>
        <w:t>,</w:t>
      </w:r>
      <w:r w:rsidR="004E3BE8">
        <w:t xml:space="preserve"> em</w:t>
      </w:r>
      <w:r w:rsidR="0023165C">
        <w:t xml:space="preserve"> que </w:t>
      </w:r>
      <w:r w:rsidR="00D10827">
        <w:t>psicólogo/a</w:t>
      </w:r>
      <w:r w:rsidR="0023165C">
        <w:t xml:space="preserve"> e cliente estão juntos, é o único elemento promotor de mudança para o seu paciente</w:t>
      </w:r>
      <w:r w:rsidR="008E4E9C">
        <w:t xml:space="preserve"> (Machado, 2004).</w:t>
      </w:r>
    </w:p>
    <w:p w:rsidR="003A3BBC" w:rsidRDefault="0023165C" w:rsidP="00C56CB4">
      <w:pPr>
        <w:spacing w:line="360" w:lineRule="auto"/>
        <w:jc w:val="both"/>
      </w:pPr>
      <w:r>
        <w:t xml:space="preserve">O que pode resultar destes </w:t>
      </w:r>
      <w:r w:rsidR="003A42B7">
        <w:t>fatores</w:t>
      </w:r>
      <w:r>
        <w:t xml:space="preserve"> de risco nos </w:t>
      </w:r>
      <w:r w:rsidR="00D10827">
        <w:t>psicólogo/a</w:t>
      </w:r>
      <w:r>
        <w:t xml:space="preserve">s, é que o terapeuta passa a se identificar com os sentimentos de solidão dos seus pacientes, </w:t>
      </w:r>
      <w:r w:rsidR="00C56CB4">
        <w:t>quando se depara com mais uma dificuldade, que as suas vivências lhe vão apresentando.</w:t>
      </w:r>
      <w:r>
        <w:t xml:space="preserve"> </w:t>
      </w:r>
      <w:r w:rsidR="005A3F17">
        <w:t>Por out</w:t>
      </w:r>
      <w:r w:rsidR="003A42B7">
        <w:t xml:space="preserve">ro lado, este processo de híper </w:t>
      </w:r>
      <w:r w:rsidR="005A3F17">
        <w:t xml:space="preserve">envolvimento, pode levar ao processo de desvinculação. O </w:t>
      </w:r>
      <w:r w:rsidR="00D10827">
        <w:lastRenderedPageBreak/>
        <w:t>psicólogo/a</w:t>
      </w:r>
      <w:r w:rsidR="005A3F17">
        <w:t>, pela sobrecarga ou d</w:t>
      </w:r>
      <w:r w:rsidR="003A42B7">
        <w:t xml:space="preserve">esgaste que lhe provoca o híper </w:t>
      </w:r>
      <w:r w:rsidR="005A3F17">
        <w:t xml:space="preserve">envolvimento, começa a </w:t>
      </w:r>
      <w:r w:rsidR="003A42B7">
        <w:t>adotar</w:t>
      </w:r>
      <w:r w:rsidR="005A3F17">
        <w:t xml:space="preserve"> estratégias de afastamento ou frieza. Ou como forma de lidar com o peso emocional da terapia, ou como resultado do surgir de sentimentos de ressentimento, pela dependência que os clientes depositam nos terapeutas, ou até pelos primeiros não atingirem as expectativas dos segundos (Machado, 2004).</w:t>
      </w:r>
    </w:p>
    <w:p w:rsidR="003A3BBC" w:rsidRPr="003626FE" w:rsidRDefault="00724E9C" w:rsidP="00131183">
      <w:pPr>
        <w:pStyle w:val="TtuloIII"/>
      </w:pPr>
      <w:bookmarkStart w:id="13" w:name="_Toc398475276"/>
      <w:proofErr w:type="spellStart"/>
      <w:r>
        <w:rPr>
          <w:i/>
          <w:iCs/>
        </w:rPr>
        <w:t>B</w:t>
      </w:r>
      <w:r w:rsidR="003A3BBC" w:rsidRPr="003626FE">
        <w:rPr>
          <w:i/>
          <w:iCs/>
        </w:rPr>
        <w:t>urnout</w:t>
      </w:r>
      <w:proofErr w:type="spellEnd"/>
      <w:r w:rsidR="003A3BBC" w:rsidRPr="003626FE">
        <w:rPr>
          <w:i/>
          <w:iCs/>
        </w:rPr>
        <w:t xml:space="preserve">, </w:t>
      </w:r>
      <w:r w:rsidR="003A3BBC" w:rsidRPr="003626FE">
        <w:t>exaustão e capacidades profissionais debilitadas</w:t>
      </w:r>
      <w:bookmarkEnd w:id="13"/>
      <w:r w:rsidR="003A3BBC" w:rsidRPr="003626FE">
        <w:rPr>
          <w:i/>
          <w:iCs/>
        </w:rPr>
        <w:t xml:space="preserve"> </w:t>
      </w:r>
    </w:p>
    <w:p w:rsidR="00115892" w:rsidRDefault="002C123D" w:rsidP="00724E9C">
      <w:pPr>
        <w:spacing w:line="360" w:lineRule="auto"/>
        <w:ind w:firstLine="567"/>
        <w:jc w:val="both"/>
      </w:pPr>
      <w:r>
        <w:t>Existem estudos dese</w:t>
      </w:r>
      <w:r w:rsidR="00944AF2">
        <w:t xml:space="preserve">nvolvidos, que identificam </w:t>
      </w:r>
      <w:r>
        <w:t xml:space="preserve">elementos que podem potenciar o surgir do </w:t>
      </w:r>
      <w:proofErr w:type="spellStart"/>
      <w:r>
        <w:rPr>
          <w:i/>
          <w:iCs/>
        </w:rPr>
        <w:t>burnout</w:t>
      </w:r>
      <w:proofErr w:type="spellEnd"/>
      <w:r>
        <w:t xml:space="preserve"> nos </w:t>
      </w:r>
      <w:r w:rsidR="00D10827">
        <w:t>psicólogo/a</w:t>
      </w:r>
      <w:r w:rsidR="00944AF2">
        <w:t>s. E assim temos,</w:t>
      </w:r>
      <w:r w:rsidR="007D14E6">
        <w:t xml:space="preserve"> isolamento profissional, estarem disponíveis para responderem em crise, seja de dia, de noite, e até durante o fim-de-semana, estarem preocupados com todas as questões éticas e deontológicas e com queixas feitas por um paciente ou por outro profissional a este respeito (</w:t>
      </w:r>
      <w:proofErr w:type="spellStart"/>
      <w:r w:rsidR="007D14E6">
        <w:t>Barnett</w:t>
      </w:r>
      <w:proofErr w:type="spellEnd"/>
      <w:r w:rsidR="007D14E6">
        <w:t>, 2007),</w:t>
      </w:r>
      <w:r>
        <w:t xml:space="preserve"> um elevado número de clientes, uma forte vulnerabilidade e dependência dos seus pacientes, ausência de supervisão</w:t>
      </w:r>
      <w:r w:rsidR="005640C9">
        <w:t>,</w:t>
      </w:r>
      <w:r>
        <w:t xml:space="preserve"> e por fim a presença de uma história pessoal de vitimização no próprio terapeuta (</w:t>
      </w:r>
      <w:proofErr w:type="spellStart"/>
      <w:r>
        <w:t>Ruback</w:t>
      </w:r>
      <w:proofErr w:type="spellEnd"/>
      <w:r>
        <w:t xml:space="preserve"> &amp; </w:t>
      </w:r>
      <w:proofErr w:type="spellStart"/>
      <w:r>
        <w:t>Thompson</w:t>
      </w:r>
      <w:proofErr w:type="spellEnd"/>
      <w:r>
        <w:t xml:space="preserve">, 2001; </w:t>
      </w:r>
      <w:proofErr w:type="spellStart"/>
      <w:r>
        <w:t>Curtois</w:t>
      </w:r>
      <w:proofErr w:type="spellEnd"/>
      <w:r>
        <w:t xml:space="preserve">, 1988; </w:t>
      </w:r>
      <w:proofErr w:type="spellStart"/>
      <w:r>
        <w:t>cit</w:t>
      </w:r>
      <w:proofErr w:type="spellEnd"/>
      <w:r>
        <w:t xml:space="preserve"> in Machado, 2004).</w:t>
      </w:r>
    </w:p>
    <w:p w:rsidR="003057D6" w:rsidRDefault="00115892" w:rsidP="00673FD2">
      <w:pPr>
        <w:spacing w:line="360" w:lineRule="auto"/>
        <w:jc w:val="both"/>
      </w:pPr>
      <w:r>
        <w:t xml:space="preserve">No que diz respeito a este último elemento enunciado, ou seja, a história pessoal de vitimização nos </w:t>
      </w:r>
      <w:r w:rsidR="00D10827">
        <w:t>psicólogo/a</w:t>
      </w:r>
      <w:r>
        <w:t>s, existem estudos já de 1997 realizados por Gray-</w:t>
      </w:r>
      <w:proofErr w:type="spellStart"/>
      <w:r>
        <w:t>Little</w:t>
      </w:r>
      <w:proofErr w:type="spellEnd"/>
      <w:r>
        <w:t xml:space="preserve"> &amp; </w:t>
      </w:r>
      <w:proofErr w:type="spellStart"/>
      <w:r>
        <w:t>Hamby</w:t>
      </w:r>
      <w:proofErr w:type="spellEnd"/>
      <w:r>
        <w:t>, que demonstram que a prevalência de história de abuso sexual nos profissionais de saúde mental, é igual ou at</w:t>
      </w:r>
      <w:r w:rsidR="003A0945">
        <w:t>é mesmo mais elevada, que na</w:t>
      </w:r>
      <w:r w:rsidR="003057D6">
        <w:t xml:space="preserve"> população em geral (</w:t>
      </w:r>
      <w:r w:rsidR="007A78D4" w:rsidRPr="007A78D4">
        <w:t>Gray-</w:t>
      </w:r>
      <w:proofErr w:type="spellStart"/>
      <w:r w:rsidR="007A78D4" w:rsidRPr="007A78D4">
        <w:t>Little</w:t>
      </w:r>
      <w:proofErr w:type="spellEnd"/>
      <w:r w:rsidR="007A78D4" w:rsidRPr="007A78D4">
        <w:t xml:space="preserve"> &amp; </w:t>
      </w:r>
      <w:proofErr w:type="spellStart"/>
      <w:r w:rsidR="007A78D4" w:rsidRPr="007A78D4">
        <w:t>Hamby</w:t>
      </w:r>
      <w:proofErr w:type="spellEnd"/>
      <w:r w:rsidR="007A78D4">
        <w:t>, 1997; cit.</w:t>
      </w:r>
      <w:r w:rsidR="007A78D4" w:rsidRPr="007A78D4">
        <w:t xml:space="preserve"> </w:t>
      </w:r>
      <w:r w:rsidR="003057D6">
        <w:t>Machado, 2004).</w:t>
      </w:r>
      <w:r w:rsidR="009E089B">
        <w:t xml:space="preserve"> Já Pope e </w:t>
      </w:r>
      <w:proofErr w:type="spellStart"/>
      <w:r w:rsidR="009E089B">
        <w:t>Feldman-Summers</w:t>
      </w:r>
      <w:proofErr w:type="spellEnd"/>
      <w:r w:rsidR="009E089B">
        <w:t xml:space="preserve"> em 1992, realizaram um estudo que demonstrava que 70% das psicólogas femininas, e 33% de </w:t>
      </w:r>
      <w:r w:rsidR="00D10827">
        <w:t>psicólogo/a</w:t>
      </w:r>
      <w:r w:rsidR="009E089B">
        <w:t>s masculinos, apresentavam historial de abuso sexual durante a infância. Assi</w:t>
      </w:r>
      <w:r w:rsidR="005841B6">
        <w:t>m como um terço destas percentagens, relatavam que já teriam passado pelo mesmo como adultos (</w:t>
      </w:r>
      <w:r w:rsidR="001A30E2" w:rsidRPr="001A30E2">
        <w:t xml:space="preserve">Pope </w:t>
      </w:r>
      <w:r w:rsidR="001A30E2">
        <w:t xml:space="preserve">&amp; </w:t>
      </w:r>
      <w:proofErr w:type="spellStart"/>
      <w:r w:rsidR="001A30E2">
        <w:t>Feldman-Summers</w:t>
      </w:r>
      <w:proofErr w:type="spellEnd"/>
      <w:r w:rsidR="001A30E2">
        <w:t xml:space="preserve">, </w:t>
      </w:r>
      <w:r w:rsidR="001A30E2" w:rsidRPr="001A30E2">
        <w:t>1992</w:t>
      </w:r>
      <w:r w:rsidR="001A30E2">
        <w:t xml:space="preserve">; cit. </w:t>
      </w:r>
      <w:proofErr w:type="spellStart"/>
      <w:r w:rsidR="005841B6">
        <w:t>Barnett</w:t>
      </w:r>
      <w:proofErr w:type="spellEnd"/>
      <w:r w:rsidR="005841B6">
        <w:t>, 2007).</w:t>
      </w:r>
    </w:p>
    <w:p w:rsidR="002B4BAA" w:rsidRDefault="002B4BAA" w:rsidP="002B4BAA">
      <w:pPr>
        <w:spacing w:line="360" w:lineRule="auto"/>
        <w:jc w:val="both"/>
      </w:pPr>
      <w:r>
        <w:t xml:space="preserve">Quando um </w:t>
      </w:r>
      <w:r w:rsidR="00D10827">
        <w:t>psicólogo/a</w:t>
      </w:r>
      <w:r>
        <w:t xml:space="preserve"> começa a sentir exaustão, e a deixa se desenvolver, ela invariavelmente resulta em capacidades profissionais debilitadas. No entanto, a exaustão não leva obrigatoriamente às capacidades profissionais prejudicadas, o que determina a segunda em função exponencial da primeira, é precisamente a ausência de estratégias de </w:t>
      </w:r>
      <w:r w:rsidR="003A42B7">
        <w:t>autocuidado</w:t>
      </w:r>
      <w:r>
        <w:t xml:space="preserve">, quando a exaustão começa a surgir. Todo o pôr em prática de um conjunto de estratégias de </w:t>
      </w:r>
      <w:r w:rsidR="003A42B7">
        <w:t>autocuidado</w:t>
      </w:r>
      <w:r>
        <w:t xml:space="preserve">, depende de um </w:t>
      </w:r>
      <w:r w:rsidR="003A42B7">
        <w:t>fator</w:t>
      </w:r>
      <w:r>
        <w:t xml:space="preserve"> muito importante, que é a presença no </w:t>
      </w:r>
      <w:r w:rsidR="00D10827">
        <w:t>psicólogo/a</w:t>
      </w:r>
      <w:r>
        <w:t xml:space="preserve"> de um </w:t>
      </w:r>
      <w:r w:rsidR="003A42B7">
        <w:t>correto</w:t>
      </w:r>
      <w:r>
        <w:t xml:space="preserve">, adaptado e experiente </w:t>
      </w:r>
      <w:r w:rsidR="003A42B7">
        <w:t>mecanismo interno capaz de dete</w:t>
      </w:r>
      <w:r>
        <w:t xml:space="preserve">tar a tempo, todo um conjunto de sinais de exaustão, ou de início da mesma. No entanto só se consegue este tipo de locus interno suficientemente </w:t>
      </w:r>
      <w:r>
        <w:lastRenderedPageBreak/>
        <w:t>aprimorado, quando se incute e se promove o desenvolvimento do mesmo, logo a partir dos anos iniciais de formação académica (</w:t>
      </w:r>
      <w:proofErr w:type="spellStart"/>
      <w:r>
        <w:t>Barnett</w:t>
      </w:r>
      <w:proofErr w:type="spellEnd"/>
      <w:r>
        <w:t>, 2007).</w:t>
      </w:r>
    </w:p>
    <w:p w:rsidR="002B4BAA" w:rsidRDefault="002B4BAA" w:rsidP="002B4BAA">
      <w:pPr>
        <w:spacing w:line="360" w:lineRule="auto"/>
        <w:jc w:val="both"/>
      </w:pPr>
      <w:r>
        <w:t>Um dos resultados de um mau funcionamento de um mecanismo interno</w:t>
      </w:r>
      <w:r w:rsidR="00635D13">
        <w:t>,</w:t>
      </w:r>
      <w:r>
        <w:t xml:space="preserve"> conforme o descrito anteriormente, é a utilização por parte do terapeuta, de estratégias de </w:t>
      </w:r>
      <w:proofErr w:type="spellStart"/>
      <w:r>
        <w:rPr>
          <w:i/>
          <w:iCs/>
        </w:rPr>
        <w:t>coping</w:t>
      </w:r>
      <w:proofErr w:type="spellEnd"/>
      <w:r>
        <w:t xml:space="preserve"> não-adaptativas, para a resolução, ou para por breves momentos fazer desaparecer os sentimentos e experiências negativas das suas vidas profissionais e até pessoais. Como o consumir álcool, ou até outras substâncias, o que eventualmente levará a um possível decréscimo das capacidades, intelectuais, profissionais e pessoais, do </w:t>
      </w:r>
      <w:r w:rsidR="00D10827">
        <w:t>psicólogo/a</w:t>
      </w:r>
      <w:r>
        <w:t xml:space="preserve"> (</w:t>
      </w:r>
      <w:proofErr w:type="spellStart"/>
      <w:r>
        <w:t>Barnett</w:t>
      </w:r>
      <w:proofErr w:type="spellEnd"/>
      <w:r>
        <w:t>, 2007).</w:t>
      </w:r>
    </w:p>
    <w:p w:rsidR="002B4BAA" w:rsidRDefault="002B4BAA" w:rsidP="002B4BAA">
      <w:pPr>
        <w:spacing w:line="360" w:lineRule="auto"/>
        <w:jc w:val="both"/>
      </w:pPr>
      <w:r>
        <w:t xml:space="preserve">No que diz respeito ao </w:t>
      </w:r>
      <w:proofErr w:type="spellStart"/>
      <w:r>
        <w:rPr>
          <w:i/>
          <w:iCs/>
        </w:rPr>
        <w:t>burnout</w:t>
      </w:r>
      <w:proofErr w:type="spellEnd"/>
      <w:r>
        <w:t xml:space="preserve">, ele é caracterizado por </w:t>
      </w:r>
      <w:proofErr w:type="spellStart"/>
      <w:r>
        <w:t>Baker</w:t>
      </w:r>
      <w:proofErr w:type="spellEnd"/>
      <w:r>
        <w:t xml:space="preserve"> em 2003, como a </w:t>
      </w:r>
      <w:r>
        <w:rPr>
          <w:i/>
          <w:iCs/>
        </w:rPr>
        <w:t>fase terminal da exaustão do terapeuta</w:t>
      </w:r>
      <w:r>
        <w:t>. Por outras palavras, a fase antes das competências profissionais debilitadas, que começou na exaustão. Sendo caracterizada com sintomas de despersonalização, exaustão emocional e ausência de sentimentos de satisfação e sucesso generalizados (</w:t>
      </w:r>
      <w:proofErr w:type="spellStart"/>
      <w:r w:rsidR="001A30E2">
        <w:t>Baker</w:t>
      </w:r>
      <w:proofErr w:type="spellEnd"/>
      <w:r w:rsidR="001A30E2">
        <w:t xml:space="preserve">, </w:t>
      </w:r>
      <w:r w:rsidR="001A30E2" w:rsidRPr="001A30E2">
        <w:t>2003</w:t>
      </w:r>
      <w:r w:rsidR="001A30E2">
        <w:t xml:space="preserve">; cit. </w:t>
      </w:r>
      <w:proofErr w:type="spellStart"/>
      <w:r>
        <w:t>Barnett</w:t>
      </w:r>
      <w:proofErr w:type="spellEnd"/>
      <w:r>
        <w:t>, 2007).</w:t>
      </w:r>
    </w:p>
    <w:p w:rsidR="003057D6" w:rsidRDefault="009E089B" w:rsidP="00673FD2">
      <w:pPr>
        <w:spacing w:line="360" w:lineRule="auto"/>
        <w:jc w:val="both"/>
      </w:pPr>
      <w:r>
        <w:t xml:space="preserve">Muitos outros estudos vão demonstrando que os </w:t>
      </w:r>
      <w:r w:rsidR="00D10827">
        <w:t>psicólogo/a</w:t>
      </w:r>
      <w:r>
        <w:t>s na realidade, apresentam numerosas vulnerabilidades decorrentes das suas histórias pessoais, aumentando assim o probabilidade de entrarem em exaustão.</w:t>
      </w:r>
      <w:r w:rsidR="005841B6">
        <w:t xml:space="preserve"> Os investigadores Elliott e Guy em 1993, realizaram um estudo comparativo entre mulheres profissionais de saúde mental, e mulheres profissionais de outras áreas, e verificaram que </w:t>
      </w:r>
      <w:r w:rsidR="00F35BCE">
        <w:t xml:space="preserve">nas primeiras existiam </w:t>
      </w:r>
      <w:r w:rsidR="00B831DB">
        <w:t>um maior</w:t>
      </w:r>
      <w:r w:rsidR="00F35BCE">
        <w:t xml:space="preserve"> número de relatos de histórias de abuso na infância, disfunções nas suas famílias de origem, alcoolismo parental, e que tinham mais propensão para já ter falecido, ou para já ter recebido hospitalização psiquiátrica, de alguém na família (</w:t>
      </w:r>
      <w:r w:rsidR="001A30E2" w:rsidRPr="001A30E2">
        <w:t xml:space="preserve">Elliott </w:t>
      </w:r>
      <w:r w:rsidR="001A30E2">
        <w:t xml:space="preserve">&amp; Guy; </w:t>
      </w:r>
      <w:r w:rsidR="001A30E2" w:rsidRPr="001A30E2">
        <w:t>1993</w:t>
      </w:r>
      <w:r w:rsidR="001A30E2">
        <w:t xml:space="preserve">; cit. </w:t>
      </w:r>
      <w:proofErr w:type="spellStart"/>
      <w:r w:rsidR="00F35BCE">
        <w:t>Barnett</w:t>
      </w:r>
      <w:proofErr w:type="spellEnd"/>
      <w:r w:rsidR="00F35BCE">
        <w:t xml:space="preserve">, 2007).  </w:t>
      </w:r>
      <w:r w:rsidR="005841B6">
        <w:t xml:space="preserve"> </w:t>
      </w:r>
      <w:r>
        <w:t xml:space="preserve"> </w:t>
      </w:r>
    </w:p>
    <w:p w:rsidR="00CD3E6D" w:rsidRDefault="00115892" w:rsidP="00673FD2">
      <w:pPr>
        <w:spacing w:line="360" w:lineRule="auto"/>
        <w:jc w:val="both"/>
      </w:pPr>
      <w:r>
        <w:t>Tal transforma-se em risco adicional, quando o terapeuta, após estabelecer uma relação terapêutica com outra pessoa, deixa a sua história pessoal fomentar a metodologia das suas intervenções profissionais. Pode tentar manietar poder sobr</w:t>
      </w:r>
      <w:r w:rsidR="003A0945">
        <w:t xml:space="preserve">e o seu paciente, de forma a tentar compensar o poder que não sente </w:t>
      </w:r>
      <w:r>
        <w:t xml:space="preserve">noutras áreas da sua vida. Pode tentar </w:t>
      </w:r>
      <w:r w:rsidR="00CD3E6D">
        <w:t>impor ao seu cliente a sua própria</w:t>
      </w:r>
      <w:r>
        <w:t xml:space="preserve"> </w:t>
      </w:r>
      <w:r w:rsidR="00CD3E6D">
        <w:t xml:space="preserve">forma de funcionamento, ou até </w:t>
      </w:r>
      <w:r w:rsidR="003A42B7">
        <w:t>projetar</w:t>
      </w:r>
      <w:r w:rsidR="00CD3E6D">
        <w:t xml:space="preserve"> nos seus pacientes as suas próprias experiências, sentimentos e interpretações.</w:t>
      </w:r>
      <w:r w:rsidR="00D06783">
        <w:t xml:space="preserve"> E por fim, p</w:t>
      </w:r>
      <w:r w:rsidR="00CD3E6D">
        <w:t>ode</w:t>
      </w:r>
      <w:r w:rsidR="00D06783">
        <w:t xml:space="preserve"> até</w:t>
      </w:r>
      <w:r w:rsidR="00CD3E6D">
        <w:t xml:space="preserve"> utilizar a relação terapêutica como o seu próprio processo de </w:t>
      </w:r>
      <w:r w:rsidR="003A42B7">
        <w:t>autoajuda</w:t>
      </w:r>
      <w:r w:rsidR="00CD3E6D">
        <w:t xml:space="preserve"> (Machado, 2004).</w:t>
      </w:r>
    </w:p>
    <w:p w:rsidR="005951A4" w:rsidRPr="00C9689A" w:rsidRDefault="005951A4" w:rsidP="00673FD2">
      <w:pPr>
        <w:spacing w:line="360" w:lineRule="auto"/>
        <w:jc w:val="both"/>
      </w:pPr>
      <w:r>
        <w:t xml:space="preserve">Ainda referente aos percursos de vida pessoais dos </w:t>
      </w:r>
      <w:r w:rsidR="00D10827">
        <w:t>psicólogo/a</w:t>
      </w:r>
      <w:r>
        <w:t xml:space="preserve">s, e como estes podem prejudicar as suas </w:t>
      </w:r>
      <w:r w:rsidR="003A42B7">
        <w:t>atividades</w:t>
      </w:r>
      <w:r>
        <w:t xml:space="preserve"> profissionais, temos o</w:t>
      </w:r>
      <w:r w:rsidR="00C9689A">
        <w:t xml:space="preserve"> que</w:t>
      </w:r>
      <w:r>
        <w:t xml:space="preserve"> </w:t>
      </w:r>
      <w:proofErr w:type="spellStart"/>
      <w:r>
        <w:t>Grosh</w:t>
      </w:r>
      <w:proofErr w:type="spellEnd"/>
      <w:r>
        <w:t xml:space="preserve"> e </w:t>
      </w:r>
      <w:proofErr w:type="spellStart"/>
      <w:r>
        <w:t>Olsen</w:t>
      </w:r>
      <w:proofErr w:type="spellEnd"/>
      <w:r>
        <w:t xml:space="preserve"> em 1994 </w:t>
      </w:r>
      <w:r>
        <w:lastRenderedPageBreak/>
        <w:t xml:space="preserve">designaram por </w:t>
      </w:r>
      <w:r>
        <w:rPr>
          <w:i/>
          <w:iCs/>
        </w:rPr>
        <w:t>narcisismo mascarado</w:t>
      </w:r>
      <w:r w:rsidR="00C9689A">
        <w:t xml:space="preserve">, em que o único antídoto é a prática de </w:t>
      </w:r>
      <w:r w:rsidR="003A42B7">
        <w:t>corretas</w:t>
      </w:r>
      <w:r w:rsidR="00C9689A">
        <w:t xml:space="preserve"> e conscientes estratégias de </w:t>
      </w:r>
      <w:r w:rsidR="003A42B7">
        <w:t>autocuidado</w:t>
      </w:r>
      <w:r w:rsidR="00C9689A">
        <w:t xml:space="preserve"> do self. Pois o que O´Connor em 2001 conclui através da aplicação de vários inquéritos, foi que muitos dos </w:t>
      </w:r>
      <w:r w:rsidR="00D10827">
        <w:t>psicólogo/a</w:t>
      </w:r>
      <w:r w:rsidR="00C9689A">
        <w:t xml:space="preserve">s já tinham vivenciado a responsabilidade de terem de tomar conta e cuidarem, de algum familiar próximo. Vivências estas que acabam por acrescerem à responsabilidade da mesma natureza, para com os seus pacientes. O que acaba por levar à realização de um processo de sobrevalorização deste tipo de responsabilidade, para uma prática quotidiana a todos os níveis de vida do </w:t>
      </w:r>
      <w:r w:rsidR="00D10827">
        <w:t>psicólogo/a</w:t>
      </w:r>
      <w:r w:rsidR="00C9689A">
        <w:t>. Isto acaba por levar a que se forme uma espécie de desenvolvimento narcísico, de querer cuidar de todos os que o rodeiam.</w:t>
      </w:r>
      <w:r w:rsidR="00E45C29">
        <w:t xml:space="preserve"> Mas que no entanto acaba por ser uma marcara para fortalecer o próprio terapeuta, visto achar que tantos dependem de si, escondendo assim a sua própria necessidade de que ele próprio também precisa de ser cuidado, pelos outros (</w:t>
      </w:r>
      <w:proofErr w:type="spellStart"/>
      <w:r w:rsidR="001A30E2" w:rsidRPr="001A30E2">
        <w:t>Grosh</w:t>
      </w:r>
      <w:proofErr w:type="spellEnd"/>
      <w:r w:rsidR="001A30E2" w:rsidRPr="001A30E2">
        <w:t xml:space="preserve"> </w:t>
      </w:r>
      <w:r w:rsidR="001A30E2">
        <w:t xml:space="preserve">&amp; </w:t>
      </w:r>
      <w:proofErr w:type="spellStart"/>
      <w:r w:rsidR="001A30E2">
        <w:t>Olsen</w:t>
      </w:r>
      <w:proofErr w:type="spellEnd"/>
      <w:r w:rsidR="001A30E2">
        <w:t xml:space="preserve">, </w:t>
      </w:r>
      <w:r w:rsidR="001A30E2" w:rsidRPr="001A30E2">
        <w:t>1994</w:t>
      </w:r>
      <w:r w:rsidR="001A30E2">
        <w:t xml:space="preserve">; cit. </w:t>
      </w:r>
      <w:proofErr w:type="spellStart"/>
      <w:r w:rsidR="00E45C29">
        <w:t>Baker</w:t>
      </w:r>
      <w:proofErr w:type="spellEnd"/>
      <w:r w:rsidR="00E45C29">
        <w:t>, 2007).</w:t>
      </w:r>
      <w:r w:rsidR="00C9689A">
        <w:t xml:space="preserve"> </w:t>
      </w:r>
    </w:p>
    <w:p w:rsidR="004545DA" w:rsidRDefault="007460A9" w:rsidP="00673FD2">
      <w:pPr>
        <w:spacing w:line="360" w:lineRule="auto"/>
        <w:jc w:val="both"/>
      </w:pPr>
      <w:r>
        <w:t xml:space="preserve">Outro dos problemas que costumam ajudar na perpetuação destes </w:t>
      </w:r>
      <w:r w:rsidR="003A42B7">
        <w:t>fatores</w:t>
      </w:r>
      <w:r>
        <w:t xml:space="preserve"> de risco e sintomas de exaustão, é a </w:t>
      </w:r>
      <w:r w:rsidR="004545DA">
        <w:t xml:space="preserve">ausência de ajuda por outros pares, que até </w:t>
      </w:r>
      <w:r w:rsidR="003A42B7">
        <w:t>percecionam</w:t>
      </w:r>
      <w:r w:rsidR="004545DA">
        <w:t xml:space="preserve"> o surgir destes sintomas num colega seu de profissão. Acabando ou por não os confrontar, ou não disponibilizar qualquer tipo de ajuda, ignorando e não agindo perante tal </w:t>
      </w:r>
      <w:r w:rsidR="003A42B7">
        <w:t>perceção</w:t>
      </w:r>
      <w:r w:rsidR="004545DA">
        <w:t xml:space="preserve">. Tendo sido estas as conclusões de estudos realizados por </w:t>
      </w:r>
      <w:r w:rsidR="001A30E2">
        <w:t>(</w:t>
      </w:r>
      <w:proofErr w:type="spellStart"/>
      <w:r w:rsidR="001A30E2">
        <w:t>Good</w:t>
      </w:r>
      <w:proofErr w:type="spellEnd"/>
      <w:r w:rsidR="001A30E2">
        <w:t xml:space="preserve">, </w:t>
      </w:r>
      <w:proofErr w:type="spellStart"/>
      <w:r w:rsidR="001A30E2">
        <w:t>Thoreson</w:t>
      </w:r>
      <w:proofErr w:type="spellEnd"/>
      <w:r w:rsidR="001A30E2">
        <w:t xml:space="preserve"> e </w:t>
      </w:r>
      <w:proofErr w:type="spellStart"/>
      <w:r w:rsidR="001A30E2">
        <w:t>Shaughnessy</w:t>
      </w:r>
      <w:proofErr w:type="spellEnd"/>
      <w:r w:rsidR="001A30E2">
        <w:t xml:space="preserve">, 1995; </w:t>
      </w:r>
      <w:proofErr w:type="spellStart"/>
      <w:r w:rsidR="001A30E2">
        <w:t>Floud</w:t>
      </w:r>
      <w:proofErr w:type="spellEnd"/>
      <w:r w:rsidR="001A30E2">
        <w:t xml:space="preserve">, </w:t>
      </w:r>
      <w:proofErr w:type="spellStart"/>
      <w:r w:rsidR="001A30E2">
        <w:t>Myszka</w:t>
      </w:r>
      <w:proofErr w:type="spellEnd"/>
      <w:r w:rsidR="001A30E2">
        <w:t xml:space="preserve"> e </w:t>
      </w:r>
      <w:proofErr w:type="spellStart"/>
      <w:r w:rsidR="001A30E2">
        <w:t>Orr</w:t>
      </w:r>
      <w:proofErr w:type="spellEnd"/>
      <w:r w:rsidR="001A30E2">
        <w:t xml:space="preserve">, </w:t>
      </w:r>
      <w:r w:rsidR="004545DA">
        <w:t>1998</w:t>
      </w:r>
      <w:r w:rsidR="001A30E2">
        <w:t xml:space="preserve">; cit. </w:t>
      </w:r>
      <w:r w:rsidR="004545DA">
        <w:t xml:space="preserve"> </w:t>
      </w:r>
      <w:proofErr w:type="spellStart"/>
      <w:r w:rsidR="004545DA">
        <w:t>Barnett</w:t>
      </w:r>
      <w:proofErr w:type="spellEnd"/>
      <w:r w:rsidR="004545DA">
        <w:t>, 2007).</w:t>
      </w:r>
    </w:p>
    <w:p w:rsidR="007460A9" w:rsidRDefault="009A7926" w:rsidP="00FE3DB9">
      <w:pPr>
        <w:spacing w:line="360" w:lineRule="auto"/>
        <w:jc w:val="both"/>
      </w:pPr>
      <w:r>
        <w:t>N</w:t>
      </w:r>
      <w:r w:rsidR="004545DA">
        <w:t xml:space="preserve">a realidade foram já criados várias instituições, associações e até departamentos dentro dos locais de trabalho, aos quais os </w:t>
      </w:r>
      <w:r w:rsidR="00D10827">
        <w:t>psicólogo/a</w:t>
      </w:r>
      <w:r w:rsidR="004545DA">
        <w:t xml:space="preserve">s podem recorrer para </w:t>
      </w:r>
      <w:r>
        <w:t xml:space="preserve">irem realizando </w:t>
      </w:r>
      <w:r w:rsidR="00C56CB4">
        <w:t xml:space="preserve">uma das componentes de um </w:t>
      </w:r>
      <w:r w:rsidR="003A42B7">
        <w:t>autocuidado</w:t>
      </w:r>
      <w:r w:rsidR="00C56CB4">
        <w:t xml:space="preserve"> adaptativo estruturas internas</w:t>
      </w:r>
      <w:r>
        <w:t xml:space="preserve">. Por outras palavras, locais e pessoas especializadas, para ajudarem os </w:t>
      </w:r>
      <w:r w:rsidR="00D10827">
        <w:t>psicólogo/a</w:t>
      </w:r>
      <w:r>
        <w:t xml:space="preserve">s a reduzirem o impacto negativo do exercício das suas profissões, e a potenciarem o impacto positivo do mesmo. A verdade porém, quase ninguém tendo em conta o grande número de </w:t>
      </w:r>
      <w:r w:rsidR="00D10827">
        <w:t>psicólogo/a</w:t>
      </w:r>
      <w:r>
        <w:t>s, recorre a este mecanismo de ajuda.</w:t>
      </w:r>
      <w:r w:rsidR="005A5FB4">
        <w:t xml:space="preserve"> </w:t>
      </w:r>
      <w:r w:rsidR="00DF5ECE">
        <w:t>Se para as próprias vítimas, é relatado o efeito benéfico da transmissão narrativa de acontecimentos de vida perturbadores e as experiências emocionais associadas. Devido à habituação gradual com o contacto emocional, pelo reconhecimento público de tal experiência (Fernandes &amp; Maia, 2008).</w:t>
      </w:r>
      <w:r>
        <w:t xml:space="preserve"> Estudos realizados por </w:t>
      </w:r>
      <w:proofErr w:type="spellStart"/>
      <w:r>
        <w:t>Barnett</w:t>
      </w:r>
      <w:proofErr w:type="spellEnd"/>
      <w:r>
        <w:t xml:space="preserve"> e </w:t>
      </w:r>
      <w:proofErr w:type="spellStart"/>
      <w:r>
        <w:t>Hillard</w:t>
      </w:r>
      <w:proofErr w:type="spellEnd"/>
      <w:r>
        <w:t xml:space="preserve"> em 2001, 13% dos terapeutas que trabalhavam nestes locais de ajuda ao </w:t>
      </w:r>
      <w:r w:rsidR="00D10827">
        <w:t>psicólogo/a</w:t>
      </w:r>
      <w:r>
        <w:t xml:space="preserve"> reportaram que nunca tinham </w:t>
      </w:r>
      <w:r w:rsidR="00031DE0">
        <w:t xml:space="preserve">um cliente, 27% reportou que tinha tido entre </w:t>
      </w:r>
      <w:smartTag w:uri="urn:schemas-microsoft-com:office:smarttags" w:element="metricconverter">
        <w:smartTagPr>
          <w:attr w:name="ProductID" w:val="6 a"/>
        </w:smartTagPr>
        <w:r w:rsidR="00031DE0">
          <w:t>6 a</w:t>
        </w:r>
      </w:smartTag>
      <w:r w:rsidR="00031DE0">
        <w:t xml:space="preserve"> 25 clientes, e que 60% reportou que tinha tido entre 1 e 5 clientes, ao todo, nos Estados Unidos da América. E com falta de serviço, estas instituições, associações e departamentos iam fechando. E mesmo sendo uma obrigação </w:t>
      </w:r>
      <w:r w:rsidR="00031DE0">
        <w:lastRenderedPageBreak/>
        <w:t xml:space="preserve">ética e deontológica do </w:t>
      </w:r>
      <w:r w:rsidR="00D10827">
        <w:t>psicólogo/a</w:t>
      </w:r>
      <w:r w:rsidR="00031DE0">
        <w:t xml:space="preserve">, estar atento a estes sintomas que acabavam por o levar ao estado de capacidades profissionais </w:t>
      </w:r>
      <w:r w:rsidR="00354918">
        <w:t>debilitadas</w:t>
      </w:r>
      <w:r w:rsidR="00031DE0">
        <w:t>,</w:t>
      </w:r>
      <w:r w:rsidR="003A3BBC">
        <w:t xml:space="preserve"> na realidade</w:t>
      </w:r>
      <w:r w:rsidR="00031DE0">
        <w:t xml:space="preserve"> pouco é realizado nesse sentido (</w:t>
      </w:r>
      <w:proofErr w:type="spellStart"/>
      <w:r w:rsidR="001A30E2">
        <w:t>Barnett</w:t>
      </w:r>
      <w:proofErr w:type="spellEnd"/>
      <w:r w:rsidR="001A30E2">
        <w:t xml:space="preserve"> &amp; </w:t>
      </w:r>
      <w:proofErr w:type="spellStart"/>
      <w:r w:rsidR="001A30E2">
        <w:t>Hillard</w:t>
      </w:r>
      <w:proofErr w:type="spellEnd"/>
      <w:r w:rsidR="001A30E2">
        <w:t xml:space="preserve">, </w:t>
      </w:r>
      <w:r w:rsidR="001A30E2" w:rsidRPr="001A30E2">
        <w:t>2001</w:t>
      </w:r>
      <w:r w:rsidR="001A30E2">
        <w:t xml:space="preserve">; cit. </w:t>
      </w:r>
      <w:proofErr w:type="spellStart"/>
      <w:r w:rsidR="00031DE0">
        <w:t>Barnett</w:t>
      </w:r>
      <w:proofErr w:type="spellEnd"/>
      <w:r w:rsidR="00031DE0">
        <w:t>, 2007).</w:t>
      </w:r>
      <w:r w:rsidR="004545DA">
        <w:t xml:space="preserve"> </w:t>
      </w:r>
    </w:p>
    <w:p w:rsidR="00FF226C" w:rsidRDefault="00DD3980" w:rsidP="00673FD2">
      <w:pPr>
        <w:spacing w:line="360" w:lineRule="auto"/>
        <w:jc w:val="both"/>
      </w:pPr>
      <w:r>
        <w:t xml:space="preserve">Existem também características psicopatológicas, ou até determinados tipos de pacientes, que acarretam uma maior probabilidade de desgaste ou exaustão do </w:t>
      </w:r>
      <w:r w:rsidR="00D10827">
        <w:t>psicólogo/a</w:t>
      </w:r>
      <w:r>
        <w:t xml:space="preserve">. Temos aqueles clientes que depositam maiores exigências emocionais nos seus </w:t>
      </w:r>
      <w:r w:rsidR="00D10827">
        <w:t>psicólogo/a</w:t>
      </w:r>
      <w:r>
        <w:t>s, principalmente aquelas perturbações do Eixo II ou até aqueles pacientes que se envolvem em comportamentos manipulativos de alto risco. Existem também aqueles pacientes com problemas mentais crónicos que pouco evoluem, ou até v</w:t>
      </w:r>
      <w:r w:rsidR="00675D15">
        <w:t xml:space="preserve">árias vezes apresentam recaídas, e como se sabe os sucessos, ou a </w:t>
      </w:r>
      <w:r w:rsidR="003A42B7">
        <w:t>perceção</w:t>
      </w:r>
      <w:r w:rsidR="00675D15">
        <w:t xml:space="preserve"> de evolução nos seus clientes, são altamente importantes para o bem-estar e </w:t>
      </w:r>
      <w:r w:rsidR="003A42B7">
        <w:t>autoestima</w:t>
      </w:r>
      <w:r w:rsidR="00675D15">
        <w:t xml:space="preserve"> de um </w:t>
      </w:r>
      <w:r w:rsidR="00D10827">
        <w:t>psicólogo/a</w:t>
      </w:r>
      <w:r w:rsidR="00675D15">
        <w:t>, e quando estes estão ausentes, o desgaste tem tendência a aumentar (</w:t>
      </w:r>
      <w:proofErr w:type="spellStart"/>
      <w:r w:rsidR="00675D15">
        <w:t>Barnett</w:t>
      </w:r>
      <w:proofErr w:type="spellEnd"/>
      <w:r w:rsidR="00675D15">
        <w:t>, 2007).</w:t>
      </w:r>
    </w:p>
    <w:p w:rsidR="003B2997" w:rsidRDefault="00675D15" w:rsidP="00673FD2">
      <w:pPr>
        <w:spacing w:line="360" w:lineRule="auto"/>
        <w:jc w:val="both"/>
      </w:pPr>
      <w:r>
        <w:t>A complementar este grupo, temos ainda os clientes que já tentaram o suicídio, os que conseguiram tal, ou até aqueles que se envolvem em comportamentos violentos para consigo própri</w:t>
      </w:r>
      <w:r w:rsidR="003B2997">
        <w:t>os ou para com outros (</w:t>
      </w:r>
      <w:proofErr w:type="spellStart"/>
      <w:r w:rsidR="003B2997">
        <w:t>Barnett</w:t>
      </w:r>
      <w:proofErr w:type="spellEnd"/>
      <w:r w:rsidR="003B2997">
        <w:t>, 2007).</w:t>
      </w:r>
    </w:p>
    <w:p w:rsidR="003B2997" w:rsidRDefault="00243F85" w:rsidP="00673FD2">
      <w:pPr>
        <w:spacing w:line="360" w:lineRule="auto"/>
        <w:jc w:val="both"/>
      </w:pPr>
      <w:r>
        <w:t>Estudos realizados por</w:t>
      </w:r>
      <w:r w:rsidR="002E2010">
        <w:t xml:space="preserve"> Pope e</w:t>
      </w:r>
      <w:r>
        <w:t xml:space="preserve"> </w:t>
      </w:r>
      <w:proofErr w:type="spellStart"/>
      <w:r>
        <w:t>Tabachnick</w:t>
      </w:r>
      <w:proofErr w:type="spellEnd"/>
      <w:r>
        <w:t xml:space="preserve"> em 1993, apuraram que 97% dos </w:t>
      </w:r>
      <w:r w:rsidR="00D10827">
        <w:t>psicólogo/a</w:t>
      </w:r>
      <w:r>
        <w:t>s vivenciavam a constante preocupação que algum dos seus clientes cometesse suicídio. Ao mesmo tempo constataram que mais de 50% dos terapeutas, sentiram o impacto negativo</w:t>
      </w:r>
      <w:r w:rsidR="00577BDC">
        <w:t xml:space="preserve"> de todos estes desgastes, resultarem em perturbações do sono, da alimentação, e da concentração e atenção (</w:t>
      </w:r>
      <w:r w:rsidR="001A30E2" w:rsidRPr="001A30E2">
        <w:t xml:space="preserve">Pope </w:t>
      </w:r>
      <w:r w:rsidR="001A30E2">
        <w:t>&amp;</w:t>
      </w:r>
      <w:r w:rsidR="001A30E2" w:rsidRPr="001A30E2">
        <w:t xml:space="preserve"> </w:t>
      </w:r>
      <w:proofErr w:type="spellStart"/>
      <w:r w:rsidR="001A30E2" w:rsidRPr="001A30E2">
        <w:t>Tabach</w:t>
      </w:r>
      <w:r w:rsidR="001A30E2">
        <w:t>nick</w:t>
      </w:r>
      <w:proofErr w:type="spellEnd"/>
      <w:r w:rsidR="001A30E2">
        <w:t xml:space="preserve">, </w:t>
      </w:r>
      <w:r w:rsidR="001A30E2" w:rsidRPr="001A30E2">
        <w:t>1993</w:t>
      </w:r>
      <w:r w:rsidR="001A30E2">
        <w:t xml:space="preserve">; cit. </w:t>
      </w:r>
      <w:proofErr w:type="spellStart"/>
      <w:r w:rsidR="00577BDC">
        <w:t>Barnett</w:t>
      </w:r>
      <w:proofErr w:type="spellEnd"/>
      <w:r w:rsidR="00577BDC">
        <w:t xml:space="preserve">, 2007). </w:t>
      </w:r>
    </w:p>
    <w:p w:rsidR="00675D15" w:rsidRDefault="00675D15" w:rsidP="00673FD2">
      <w:pPr>
        <w:spacing w:line="360" w:lineRule="auto"/>
        <w:jc w:val="both"/>
      </w:pPr>
      <w:r>
        <w:t>E por fim</w:t>
      </w:r>
      <w:r w:rsidR="006A5FAD" w:rsidRPr="006A5FAD">
        <w:t xml:space="preserve"> </w:t>
      </w:r>
      <w:r w:rsidR="006A5FAD">
        <w:t>o</w:t>
      </w:r>
      <w:r w:rsidR="006A5FAD" w:rsidRPr="006A5FAD">
        <w:t xml:space="preserve">s estudos realizados por </w:t>
      </w:r>
      <w:proofErr w:type="spellStart"/>
      <w:r w:rsidR="006A5FAD" w:rsidRPr="006A5FAD">
        <w:t>Baerger</w:t>
      </w:r>
      <w:proofErr w:type="spellEnd"/>
      <w:r w:rsidR="006A5FAD" w:rsidRPr="006A5FAD">
        <w:t xml:space="preserve"> em 2001, </w:t>
      </w:r>
      <w:proofErr w:type="spellStart"/>
      <w:r w:rsidR="006A5FAD" w:rsidRPr="006A5FAD">
        <w:t>Gately</w:t>
      </w:r>
      <w:proofErr w:type="spellEnd"/>
      <w:r w:rsidR="006A5FAD" w:rsidRPr="006A5FAD">
        <w:t xml:space="preserve"> e </w:t>
      </w:r>
      <w:proofErr w:type="spellStart"/>
      <w:r w:rsidR="006A5FAD" w:rsidRPr="006A5FAD">
        <w:t>Stabb</w:t>
      </w:r>
      <w:proofErr w:type="spellEnd"/>
      <w:r w:rsidR="006A5FAD" w:rsidRPr="006A5FAD">
        <w:t xml:space="preserve"> em 2005, e os de Pope, </w:t>
      </w:r>
      <w:proofErr w:type="spellStart"/>
      <w:r w:rsidR="006A5FAD" w:rsidRPr="006A5FAD">
        <w:t>Sonne</w:t>
      </w:r>
      <w:proofErr w:type="spellEnd"/>
      <w:r w:rsidR="006A5FAD" w:rsidRPr="006A5FAD">
        <w:t xml:space="preserve"> e </w:t>
      </w:r>
      <w:proofErr w:type="spellStart"/>
      <w:r w:rsidR="006A5FAD" w:rsidRPr="006A5FAD">
        <w:t>Greene</w:t>
      </w:r>
      <w:proofErr w:type="spellEnd"/>
      <w:r w:rsidR="006A5FAD" w:rsidRPr="006A5FAD">
        <w:t xml:space="preserve"> em 2006</w:t>
      </w:r>
      <w:r w:rsidR="006A5FAD">
        <w:t>, revelam que</w:t>
      </w:r>
      <w:r w:rsidR="006A5FAD" w:rsidRPr="006A5FAD">
        <w:t xml:space="preserve"> </w:t>
      </w:r>
      <w:r>
        <w:t xml:space="preserve"> existem aqueles casos e</w:t>
      </w:r>
      <w:r w:rsidR="003A3BBC">
        <w:t>m</w:t>
      </w:r>
      <w:r>
        <w:t xml:space="preserve"> que os clientes são patrocinados por seguradore</w:t>
      </w:r>
      <w:r w:rsidR="003A3BBC">
        <w:t>s ou outras empresas privadas, no que diz respeito a</w:t>
      </w:r>
      <w:r>
        <w:t xml:space="preserve">os seus processos terapêuticos. O que acaba por resultar em maior tempo perdido pelo </w:t>
      </w:r>
      <w:r w:rsidR="00D10827">
        <w:t>psicólogo/a</w:t>
      </w:r>
      <w:r>
        <w:t xml:space="preserve"> em trabalho de realização de relatórios, preenchimentos</w:t>
      </w:r>
      <w:r w:rsidR="007D14E6">
        <w:t xml:space="preserve"> de papeis, cartas escritas, e até</w:t>
      </w:r>
      <w:r w:rsidR="007263B7">
        <w:t>,</w:t>
      </w:r>
      <w:r w:rsidR="007D14E6">
        <w:t xml:space="preserve"> maiores dificuldades em receberem os pagam</w:t>
      </w:r>
      <w:r w:rsidR="006A5FAD">
        <w:t xml:space="preserve">entos pelos serviços prestados </w:t>
      </w:r>
      <w:r w:rsidR="007D14E6">
        <w:t>(</w:t>
      </w:r>
      <w:proofErr w:type="spellStart"/>
      <w:r w:rsidR="001A30E2">
        <w:t>Baerger</w:t>
      </w:r>
      <w:proofErr w:type="spellEnd"/>
      <w:r w:rsidR="001A30E2">
        <w:t xml:space="preserve">, 2001; </w:t>
      </w:r>
      <w:proofErr w:type="spellStart"/>
      <w:r w:rsidR="001A30E2">
        <w:t>Gately</w:t>
      </w:r>
      <w:proofErr w:type="spellEnd"/>
      <w:r w:rsidR="001A30E2">
        <w:t xml:space="preserve"> e </w:t>
      </w:r>
      <w:proofErr w:type="spellStart"/>
      <w:r w:rsidR="001A30E2">
        <w:t>Stabb</w:t>
      </w:r>
      <w:proofErr w:type="spellEnd"/>
      <w:r w:rsidR="001A30E2">
        <w:t xml:space="preserve">, 2005; Pope, </w:t>
      </w:r>
      <w:proofErr w:type="spellStart"/>
      <w:r w:rsidR="001A30E2">
        <w:t>Sonne</w:t>
      </w:r>
      <w:proofErr w:type="spellEnd"/>
      <w:r w:rsidR="001A30E2">
        <w:t xml:space="preserve"> e </w:t>
      </w:r>
      <w:proofErr w:type="spellStart"/>
      <w:r w:rsidR="001A30E2">
        <w:t>Greene</w:t>
      </w:r>
      <w:proofErr w:type="spellEnd"/>
      <w:r w:rsidR="001A30E2">
        <w:t xml:space="preserve">, </w:t>
      </w:r>
      <w:r w:rsidR="001A30E2" w:rsidRPr="001A30E2">
        <w:t>2006</w:t>
      </w:r>
      <w:r w:rsidR="001A30E2">
        <w:t>; cit.</w:t>
      </w:r>
      <w:r w:rsidR="003D6AB6">
        <w:t xml:space="preserve"> </w:t>
      </w:r>
      <w:proofErr w:type="spellStart"/>
      <w:r w:rsidR="007D14E6">
        <w:t>Barnett</w:t>
      </w:r>
      <w:proofErr w:type="spellEnd"/>
      <w:r w:rsidR="007D14E6">
        <w:t>, 2007).</w:t>
      </w:r>
    </w:p>
    <w:p w:rsidR="005640C9" w:rsidRDefault="003A0945" w:rsidP="005640C9">
      <w:pPr>
        <w:spacing w:line="360" w:lineRule="auto"/>
        <w:jc w:val="both"/>
      </w:pPr>
      <w:r>
        <w:t xml:space="preserve">Existem ainda dois possíveis </w:t>
      </w:r>
      <w:r w:rsidR="003A42B7">
        <w:t>fatores</w:t>
      </w:r>
      <w:r>
        <w:t xml:space="preserve"> stressores importantes de serem mencionados. O primeiro é o facto de um </w:t>
      </w:r>
      <w:r w:rsidR="00D10827">
        <w:t>psicólogo/a</w:t>
      </w:r>
      <w:r>
        <w:t xml:space="preserve"> que intervém com </w:t>
      </w:r>
      <w:r w:rsidR="00EB0ABF">
        <w:t>vítimas</w:t>
      </w:r>
      <w:r>
        <w:t xml:space="preserve"> ou agressores, estar em constante contacto com o sistema judicial. Não só pelo trabalho burocrático, demorado e </w:t>
      </w:r>
      <w:r>
        <w:lastRenderedPageBreak/>
        <w:t>penoso que este sistema acarreta, como também por em diversas ocasiões, os terapeutas serem pos</w:t>
      </w:r>
      <w:r w:rsidR="005640C9">
        <w:t>tos em causa ou sob escrutínio (Machado, 2004).</w:t>
      </w:r>
    </w:p>
    <w:p w:rsidR="00F65446" w:rsidRDefault="003A0945" w:rsidP="005640C9">
      <w:pPr>
        <w:spacing w:line="360" w:lineRule="auto"/>
        <w:jc w:val="both"/>
      </w:pPr>
      <w:r>
        <w:t xml:space="preserve">O outro </w:t>
      </w:r>
      <w:r w:rsidR="003A42B7">
        <w:t>fator</w:t>
      </w:r>
      <w:r>
        <w:t xml:space="preserve"> é os problemas de segurança pessoal, a que estes </w:t>
      </w:r>
      <w:r w:rsidR="00D10827">
        <w:t>psicólogo/a</w:t>
      </w:r>
      <w:r>
        <w:t xml:space="preserve">s são submetidos em determinados momentos das suas vidas profissionais. </w:t>
      </w:r>
      <w:r w:rsidR="00EB0ABF">
        <w:t xml:space="preserve">E embora sejam mesmo raros os relatos de </w:t>
      </w:r>
      <w:r w:rsidR="003A42B7">
        <w:t>efetivamente</w:t>
      </w:r>
      <w:r w:rsidR="00EB0ABF">
        <w:t xml:space="preserve"> acontecer ataques pessoais aos </w:t>
      </w:r>
      <w:r w:rsidR="00D10827">
        <w:t>psicólogo/a</w:t>
      </w:r>
      <w:r w:rsidR="00EB0ABF">
        <w:t xml:space="preserve">s, só o facto de serem ameaçados, ou até de sentirem simplesmente vulneráveis, já ajuda no percurso de esgotamento. </w:t>
      </w:r>
      <w:proofErr w:type="spellStart"/>
      <w:r w:rsidR="00EB0ABF">
        <w:t>Hamby</w:t>
      </w:r>
      <w:proofErr w:type="spellEnd"/>
      <w:r w:rsidR="00EB0ABF">
        <w:t xml:space="preserve"> em 1998, já defendia um esquema </w:t>
      </w:r>
      <w:r w:rsidR="003A42B7">
        <w:t>retroativo</w:t>
      </w:r>
      <w:r w:rsidR="00EB0ABF">
        <w:t xml:space="preserve"> que derivava deste surgir de sentimentos</w:t>
      </w:r>
      <w:r>
        <w:t xml:space="preserve"> </w:t>
      </w:r>
      <w:r w:rsidR="00EB0ABF">
        <w:t xml:space="preserve">de vulnerabilidade nos </w:t>
      </w:r>
      <w:r w:rsidR="00D10827">
        <w:t>psicólogo/a</w:t>
      </w:r>
      <w:r w:rsidR="00EB0ABF">
        <w:t>s, muito importante. A sobrecarga emocional, produto dos sentimentos de vulnerabilidade, podem levar ao racional de minimização do risco</w:t>
      </w:r>
      <w:r w:rsidR="003A0E12">
        <w:t xml:space="preserve"> virtual</w:t>
      </w:r>
      <w:r w:rsidR="00EB0ABF">
        <w:t xml:space="preserve">, como forma de </w:t>
      </w:r>
      <w:r w:rsidR="006641EB">
        <w:t>auto tranquilização</w:t>
      </w:r>
      <w:r w:rsidR="00EB0ABF">
        <w:t>, o que por sua vez produz um aumento de vulnerabilidade real, por aumento de exposição, no terapeuta (</w:t>
      </w:r>
      <w:proofErr w:type="spellStart"/>
      <w:r w:rsidR="006A5FAD">
        <w:t>Hamby</w:t>
      </w:r>
      <w:proofErr w:type="spellEnd"/>
      <w:r w:rsidR="006A5FAD">
        <w:t xml:space="preserve">, </w:t>
      </w:r>
      <w:r w:rsidR="006A5FAD" w:rsidRPr="006A5FAD">
        <w:t>1998</w:t>
      </w:r>
      <w:r w:rsidR="006A5FAD">
        <w:t xml:space="preserve">; cit. </w:t>
      </w:r>
      <w:r w:rsidR="00EB0ABF">
        <w:t>Machado, 2004).</w:t>
      </w:r>
    </w:p>
    <w:p w:rsidR="003F326B" w:rsidRDefault="007F5041" w:rsidP="00673FD2">
      <w:pPr>
        <w:spacing w:line="360" w:lineRule="auto"/>
        <w:jc w:val="both"/>
      </w:pPr>
      <w:r>
        <w:t>Já para</w:t>
      </w:r>
      <w:r w:rsidR="00F65446" w:rsidRPr="007F5041">
        <w:t xml:space="preserve"> </w:t>
      </w:r>
      <w:proofErr w:type="spellStart"/>
      <w:r w:rsidR="00F65446" w:rsidRPr="007F5041">
        <w:t>Hamby</w:t>
      </w:r>
      <w:proofErr w:type="spellEnd"/>
      <w:r w:rsidR="00F65446" w:rsidRPr="007F5041">
        <w:t>,</w:t>
      </w:r>
      <w:r>
        <w:t xml:space="preserve"> estes </w:t>
      </w:r>
      <w:r w:rsidR="00F65446" w:rsidRPr="007F5041">
        <w:t>racionais que o terapeuta vai construindo ao longo da sua vida profissional, é um ponto de importantíssimo valor</w:t>
      </w:r>
      <w:r>
        <w:t xml:space="preserve"> e atenção</w:t>
      </w:r>
      <w:r w:rsidR="00F65446" w:rsidRPr="007F5041">
        <w:t>. Pois estes racionais</w:t>
      </w:r>
      <w:r w:rsidR="006641EB">
        <w:t xml:space="preserve"> de desculpa</w:t>
      </w:r>
      <w:r w:rsidR="00F65446" w:rsidRPr="007F5041">
        <w:t>, muitas vezes não éticos e nem deontológicos</w:t>
      </w:r>
      <w:r w:rsidR="006641EB">
        <w:t>, mas ao mesmo tempo auto prote</w:t>
      </w:r>
      <w:r w:rsidR="006641EB" w:rsidRPr="007F5041">
        <w:t>tores</w:t>
      </w:r>
      <w:r w:rsidR="00F65446" w:rsidRPr="007F5041">
        <w:t>, s</w:t>
      </w:r>
      <w:r w:rsidR="003524BF" w:rsidRPr="007F5041">
        <w:t>ão constante</w:t>
      </w:r>
      <w:r w:rsidR="00F65446" w:rsidRPr="007F5041">
        <w:t>mente utilizados com</w:t>
      </w:r>
      <w:r w:rsidR="003524BF" w:rsidRPr="007F5041">
        <w:t>o</w:t>
      </w:r>
      <w:r w:rsidR="00F65446" w:rsidRPr="007F5041">
        <w:t xml:space="preserve"> </w:t>
      </w:r>
      <w:r>
        <w:t>desculpas para a não</w:t>
      </w:r>
      <w:r w:rsidR="003F326B">
        <w:t xml:space="preserve"> utilização adequada e bem medida de um </w:t>
      </w:r>
      <w:r w:rsidR="006641EB">
        <w:t>autocuidado</w:t>
      </w:r>
      <w:r w:rsidR="003F326B">
        <w:t xml:space="preserve"> dos seus próprios </w:t>
      </w:r>
      <w:r w:rsidR="003F326B">
        <w:rPr>
          <w:i/>
          <w:iCs/>
        </w:rPr>
        <w:t>selfs</w:t>
      </w:r>
      <w:r w:rsidR="003F326B">
        <w:t xml:space="preserve">. Por outras palavras, desculpabilizam a não utilização das estratégias adaptativas e </w:t>
      </w:r>
      <w:r w:rsidR="006641EB">
        <w:t>protetoras</w:t>
      </w:r>
      <w:r w:rsidR="003F326B">
        <w:t xml:space="preserve"> que compete a um </w:t>
      </w:r>
      <w:r w:rsidR="00D10827">
        <w:t>psicólogo/a</w:t>
      </w:r>
      <w:r w:rsidR="0019340A">
        <w:t xml:space="preserve"> </w:t>
      </w:r>
      <w:r w:rsidR="006A5FAD" w:rsidRPr="006A5FAD">
        <w:t>(</w:t>
      </w:r>
      <w:proofErr w:type="spellStart"/>
      <w:r w:rsidR="006A5FAD" w:rsidRPr="006A5FAD">
        <w:t>Hamby</w:t>
      </w:r>
      <w:proofErr w:type="spellEnd"/>
      <w:r w:rsidR="006A5FAD" w:rsidRPr="006A5FAD">
        <w:t>, 1998; cit. Machado, 2004).</w:t>
      </w:r>
    </w:p>
    <w:p w:rsidR="00B831DB" w:rsidRDefault="001D035F" w:rsidP="007F5041">
      <w:pPr>
        <w:spacing w:line="360" w:lineRule="auto"/>
        <w:jc w:val="both"/>
      </w:pPr>
      <w:r w:rsidRPr="007F5041">
        <w:t xml:space="preserve">Um destes racionais, é precisamente o pensamento de que um </w:t>
      </w:r>
      <w:r w:rsidR="00D10827">
        <w:t>psicólogo/a</w:t>
      </w:r>
      <w:r w:rsidRPr="007F5041">
        <w:t xml:space="preserve"> tem que se mostrar sempre e perante todos</w:t>
      </w:r>
      <w:r w:rsidR="00047FAD" w:rsidRPr="007F5041">
        <w:t>,</w:t>
      </w:r>
      <w:r w:rsidRPr="007F5041">
        <w:t xml:space="preserve"> como um </w:t>
      </w:r>
      <w:r w:rsidR="007F5041">
        <w:t>modelo inabalável negativamente pelas emoções, sentimentos, dificuldades pessoais e pelas</w:t>
      </w:r>
      <w:r w:rsidR="00047FAD" w:rsidRPr="007F5041">
        <w:t xml:space="preserve"> tristezas que o</w:t>
      </w:r>
      <w:r w:rsidR="007F5041">
        <w:t xml:space="preserve"> possam atormentar</w:t>
      </w:r>
      <w:r w:rsidR="00047FAD">
        <w:t>. P</w:t>
      </w:r>
      <w:r>
        <w:t xml:space="preserve">or outras palavras, tem que se mostrar sempre como uma pessoa num perfeito equilíbrio interno. No entanto, tal racional, só faz aumentar o risco do </w:t>
      </w:r>
      <w:r w:rsidR="00D10827">
        <w:t>psicólogo/a</w:t>
      </w:r>
      <w:r>
        <w:t xml:space="preserve"> ignorar ou subestimar, determinadas necessidades emocionais que o constituem. Acabando assim por começarem a </w:t>
      </w:r>
      <w:r w:rsidR="00483C52">
        <w:t>reverter para segundo plano, as suas próprias necessidades, preocupações, limitações, acumulando-as com o restante impacto da psicoterapia. Assim sendo</w:t>
      </w:r>
      <w:r w:rsidR="00572342">
        <w:t>,</w:t>
      </w:r>
      <w:r w:rsidR="00483C52">
        <w:t xml:space="preserve"> é apenas um passo para que estes profissionais comecem por fazer o mesmo com os primeiros sinais que antecedem a exaustão</w:t>
      </w:r>
      <w:r w:rsidR="00572342">
        <w:t>,</w:t>
      </w:r>
      <w:r w:rsidR="00483C52">
        <w:t xml:space="preserve"> e as consequentes capacidades profissionais restringidas (</w:t>
      </w:r>
      <w:proofErr w:type="spellStart"/>
      <w:r w:rsidR="00483C52">
        <w:t>Barnett</w:t>
      </w:r>
      <w:proofErr w:type="spellEnd"/>
      <w:r w:rsidR="00483C52">
        <w:t xml:space="preserve">, 2007). </w:t>
      </w:r>
      <w:r>
        <w:t xml:space="preserve"> </w:t>
      </w:r>
    </w:p>
    <w:p w:rsidR="00577BDC" w:rsidRDefault="00047E4D" w:rsidP="00572342">
      <w:pPr>
        <w:spacing w:line="360" w:lineRule="auto"/>
        <w:jc w:val="both"/>
      </w:pPr>
      <w:r>
        <w:t xml:space="preserve">Existe ainda a ideia falaciosa, de que os </w:t>
      </w:r>
      <w:r w:rsidR="00D10827">
        <w:t>psicólogo/a</w:t>
      </w:r>
      <w:r>
        <w:t>s, devido ao seu treino e formação, estã</w:t>
      </w:r>
      <w:r w:rsidR="006641EB">
        <w:t>o isolados dos ve</w:t>
      </w:r>
      <w:r>
        <w:t xml:space="preserve">tores de stress que possam surgir, a partir da decorrência de uma vida normal como qualquer outro ser humano. Mas como já referi anteriormente, é </w:t>
      </w:r>
      <w:r>
        <w:lastRenderedPageBreak/>
        <w:t>precisa</w:t>
      </w:r>
      <w:r w:rsidR="006641EB">
        <w:t>mente maior o risco de estes ve</w:t>
      </w:r>
      <w:r>
        <w:t xml:space="preserve">tores propiciarem problemas físicos ou mentais, ou até abuso de substâncias, do que a população em geral. Qualquer </w:t>
      </w:r>
      <w:r w:rsidR="00D10827">
        <w:t>psicólogo/a</w:t>
      </w:r>
      <w:r>
        <w:t xml:space="preserve">, como qualquer outra pessoa, passará por dificuldades financeiras, problemas </w:t>
      </w:r>
      <w:r w:rsidR="00FF226C">
        <w:t xml:space="preserve">e até rompimentos relacionais, doenças crónicas, morte de pessoas próximas, e muitas outras </w:t>
      </w:r>
      <w:r w:rsidR="00572342">
        <w:t>vivências</w:t>
      </w:r>
      <w:r w:rsidR="00FF226C">
        <w:t xml:space="preserve"> stressantes que, como já foi estudado por Sherman e </w:t>
      </w:r>
      <w:proofErr w:type="spellStart"/>
      <w:r w:rsidR="00FF226C">
        <w:t>Thelen</w:t>
      </w:r>
      <w:proofErr w:type="spellEnd"/>
      <w:r w:rsidR="00FF226C">
        <w:t xml:space="preserve"> em 1998, acabam por influenciar as formas como vivenciam as suas experiências profissionais, ou seja as suas intervenções (</w:t>
      </w:r>
      <w:r w:rsidR="006A5FAD" w:rsidRPr="006A5FAD">
        <w:t xml:space="preserve">Sherman </w:t>
      </w:r>
      <w:r w:rsidR="006A5FAD">
        <w:t xml:space="preserve">&amp; </w:t>
      </w:r>
      <w:proofErr w:type="spellStart"/>
      <w:r w:rsidR="006A5FAD">
        <w:t>Thelen</w:t>
      </w:r>
      <w:proofErr w:type="spellEnd"/>
      <w:r w:rsidR="006A5FAD">
        <w:t xml:space="preserve">, </w:t>
      </w:r>
      <w:r w:rsidR="006A5FAD" w:rsidRPr="006A5FAD">
        <w:t>1998</w:t>
      </w:r>
      <w:r w:rsidR="006A5FAD">
        <w:t xml:space="preserve">; cit. </w:t>
      </w:r>
      <w:proofErr w:type="spellStart"/>
      <w:r w:rsidR="00FF226C">
        <w:t>Barnett</w:t>
      </w:r>
      <w:proofErr w:type="spellEnd"/>
      <w:r w:rsidR="00FF226C">
        <w:t>, 2007).</w:t>
      </w:r>
    </w:p>
    <w:p w:rsidR="00047FAD" w:rsidRDefault="009766D0" w:rsidP="00673FD2">
      <w:pPr>
        <w:spacing w:line="360" w:lineRule="auto"/>
        <w:jc w:val="both"/>
      </w:pPr>
      <w:r>
        <w:t xml:space="preserve">Em estudos realizados em 1991, por </w:t>
      </w:r>
      <w:proofErr w:type="spellStart"/>
      <w:r>
        <w:t>Brodie</w:t>
      </w:r>
      <w:proofErr w:type="spellEnd"/>
      <w:r>
        <w:t xml:space="preserve"> e Robinson, para a Associação Psicológica de Minesota, com uma amostra de 156 participantes, chegaram às conclusões de que 47% dos </w:t>
      </w:r>
      <w:r w:rsidR="00D10827">
        <w:t>psicólogo/a</w:t>
      </w:r>
      <w:r>
        <w:t xml:space="preserve">s já tinham passado por depressões, e que 84%, já tinham assistido a colegas </w:t>
      </w:r>
      <w:r w:rsidR="00D10827">
        <w:t>psicólogo/a</w:t>
      </w:r>
      <w:r>
        <w:t xml:space="preserve">s a passarem pelo mesmo. Relativamente ao </w:t>
      </w:r>
      <w:proofErr w:type="spellStart"/>
      <w:r>
        <w:rPr>
          <w:i/>
          <w:iCs/>
        </w:rPr>
        <w:t>burnout</w:t>
      </w:r>
      <w:proofErr w:type="spellEnd"/>
      <w:r>
        <w:t xml:space="preserve">, 60% já tinham passado por tal, e 81% já tinham verificado o mesmo em colegas. Constataram que 49% já tinham vivenciado problemas relacionais, e que 78% verificaram tal em colegas. </w:t>
      </w:r>
      <w:r w:rsidR="00B1782F">
        <w:t xml:space="preserve">Relativamente às perturbações de ansiedade, 44% relataram já terem passado por uma perturbação de ansiedade, e 67% já tinham visto o mesmo em colegas.  Quanto às tentativas de suicídio ou ideação suicida, constataram que 10% já tinham tentado ou tinham pensado no suicídio, e 29% tinham assistido a isto nos seus colegas. Constataram também que 7% dos </w:t>
      </w:r>
      <w:r w:rsidR="00D10827">
        <w:t>psicólogo/a</w:t>
      </w:r>
      <w:r w:rsidR="00B1782F">
        <w:t xml:space="preserve">s responderam que consumiam álcool ou químicos em abuso, e que 52% o verificaram em colegas. Finalmente apenas 1% </w:t>
      </w:r>
      <w:r w:rsidR="00E1648A">
        <w:t>admitiu ter passado por uma perturbação da personalidade, e 54% assistiram a isso em colegas (</w:t>
      </w:r>
      <w:proofErr w:type="spellStart"/>
      <w:r w:rsidR="006A5FAD" w:rsidRPr="006A5FAD">
        <w:t>Brodie</w:t>
      </w:r>
      <w:proofErr w:type="spellEnd"/>
      <w:r w:rsidR="006A5FAD" w:rsidRPr="006A5FAD">
        <w:t xml:space="preserve"> </w:t>
      </w:r>
      <w:r w:rsidR="006A5FAD">
        <w:t>&amp;</w:t>
      </w:r>
      <w:r w:rsidR="006A5FAD" w:rsidRPr="006A5FAD">
        <w:t xml:space="preserve"> Robinson</w:t>
      </w:r>
      <w:r w:rsidR="006A5FAD">
        <w:t>,</w:t>
      </w:r>
      <w:r w:rsidR="006A5FAD" w:rsidRPr="006A5FAD">
        <w:t xml:space="preserve"> </w:t>
      </w:r>
      <w:r w:rsidR="006A5FAD">
        <w:t xml:space="preserve">1991; cit. </w:t>
      </w:r>
      <w:proofErr w:type="spellStart"/>
      <w:r w:rsidR="00E1648A">
        <w:t>Schoener</w:t>
      </w:r>
      <w:proofErr w:type="spellEnd"/>
      <w:r w:rsidR="00E1648A">
        <w:t>,</w:t>
      </w:r>
      <w:r w:rsidR="006A5FAD" w:rsidRPr="006A5FAD">
        <w:t xml:space="preserve"> </w:t>
      </w:r>
      <w:r w:rsidR="00E1648A">
        <w:t>2007).</w:t>
      </w:r>
      <w:r w:rsidR="0005079B">
        <w:t xml:space="preserve"> </w:t>
      </w:r>
      <w:r w:rsidR="003E1333">
        <w:t xml:space="preserve">  </w:t>
      </w:r>
    </w:p>
    <w:p w:rsidR="00354918" w:rsidRDefault="002E2010" w:rsidP="009766D0">
      <w:pPr>
        <w:spacing w:line="360" w:lineRule="auto"/>
        <w:jc w:val="both"/>
      </w:pPr>
      <w:r>
        <w:t xml:space="preserve">Em 1994 Pope e </w:t>
      </w:r>
      <w:proofErr w:type="spellStart"/>
      <w:r>
        <w:t>Tabachnick</w:t>
      </w:r>
      <w:proofErr w:type="spellEnd"/>
      <w:r>
        <w:t>, chegaram a constatar que 60% dos terapeutas já tinham passado por estados depressivos significativos, ao longo das suas carreiras profissionais, 29% já tinham pensado em se suicidarem, e quase 4% já tinham tentado mesmo o suicídio (</w:t>
      </w:r>
      <w:r w:rsidR="006A5FAD" w:rsidRPr="006A5FAD">
        <w:t xml:space="preserve">Pope </w:t>
      </w:r>
      <w:r w:rsidR="006A5FAD">
        <w:t>&amp;</w:t>
      </w:r>
      <w:r w:rsidR="006A5FAD" w:rsidRPr="006A5FAD">
        <w:t xml:space="preserve"> </w:t>
      </w:r>
      <w:proofErr w:type="spellStart"/>
      <w:r w:rsidR="006A5FAD" w:rsidRPr="006A5FAD">
        <w:t>Tabachnick</w:t>
      </w:r>
      <w:proofErr w:type="spellEnd"/>
      <w:r w:rsidR="006A5FAD">
        <w:t>,</w:t>
      </w:r>
      <w:r w:rsidR="006A5FAD" w:rsidRPr="006A5FAD">
        <w:t xml:space="preserve"> </w:t>
      </w:r>
      <w:r w:rsidR="006A5FAD">
        <w:t xml:space="preserve">1994; cit. </w:t>
      </w:r>
      <w:proofErr w:type="spellStart"/>
      <w:r>
        <w:t>Barnett</w:t>
      </w:r>
      <w:proofErr w:type="spellEnd"/>
      <w:r>
        <w:t>, 2007).</w:t>
      </w:r>
    </w:p>
    <w:p w:rsidR="002B4BAA" w:rsidRDefault="002E2010" w:rsidP="00673FD2">
      <w:pPr>
        <w:spacing w:line="360" w:lineRule="auto"/>
        <w:jc w:val="both"/>
      </w:pPr>
      <w:r>
        <w:t xml:space="preserve">Em outro estudo mais recente, realizado por </w:t>
      </w:r>
      <w:proofErr w:type="spellStart"/>
      <w:r>
        <w:t>Gilroy</w:t>
      </w:r>
      <w:proofErr w:type="spellEnd"/>
      <w:r>
        <w:t xml:space="preserve">, Carroll e Murra em 2002, </w:t>
      </w:r>
      <w:r w:rsidR="00903EA5">
        <w:t xml:space="preserve">já se verificava que os próprios </w:t>
      </w:r>
      <w:r w:rsidR="00D10827">
        <w:t>psicólogo/a</w:t>
      </w:r>
      <w:r w:rsidR="00903EA5">
        <w:t>s</w:t>
      </w:r>
      <w:r w:rsidR="00047FAD">
        <w:t xml:space="preserve"> começavam a reconhecer como </w:t>
      </w:r>
      <w:r w:rsidR="00903EA5">
        <w:t>primeiros sinais de exaustão, os sintomas depressivos que lhe surgiam (</w:t>
      </w:r>
      <w:proofErr w:type="spellStart"/>
      <w:r w:rsidR="006A5FAD">
        <w:t>Gilroy</w:t>
      </w:r>
      <w:proofErr w:type="spellEnd"/>
      <w:r w:rsidR="006A5FAD">
        <w:t xml:space="preserve">, Carroll e Murra, </w:t>
      </w:r>
      <w:r w:rsidR="006A5FAD" w:rsidRPr="006A5FAD">
        <w:t>2002</w:t>
      </w:r>
      <w:r w:rsidR="006A5FAD">
        <w:t xml:space="preserve">; cit. </w:t>
      </w:r>
      <w:proofErr w:type="spellStart"/>
      <w:r w:rsidR="00903EA5">
        <w:t>Barnett</w:t>
      </w:r>
      <w:proofErr w:type="spellEnd"/>
      <w:r w:rsidR="00903EA5">
        <w:t>, 2007).</w:t>
      </w:r>
    </w:p>
    <w:p w:rsidR="00C143C7" w:rsidRDefault="002B4BAA" w:rsidP="00673FD2">
      <w:pPr>
        <w:spacing w:line="360" w:lineRule="auto"/>
        <w:jc w:val="both"/>
      </w:pPr>
      <w:r>
        <w:t>Como já foi referido anteriormente, a prática da psicologia,</w:t>
      </w:r>
      <w:r w:rsidR="00635D13">
        <w:t xml:space="preserve"> pode</w:t>
      </w:r>
      <w:r>
        <w:t xml:space="preserve"> provoca</w:t>
      </w:r>
      <w:r w:rsidR="00635D13">
        <w:t>r</w:t>
      </w:r>
      <w:r>
        <w:t xml:space="preserve"> grande desgaste interno do terapeuta. Podendo mesmo ocorrer o surgir no </w:t>
      </w:r>
      <w:r w:rsidR="00D10827">
        <w:t>psicólogo/a</w:t>
      </w:r>
      <w:r>
        <w:t xml:space="preserve"> de sintomas de exaustão, </w:t>
      </w:r>
      <w:proofErr w:type="spellStart"/>
      <w:r>
        <w:rPr>
          <w:i/>
          <w:iCs/>
        </w:rPr>
        <w:t>burnout</w:t>
      </w:r>
      <w:proofErr w:type="spellEnd"/>
      <w:r>
        <w:t xml:space="preserve">, traumatização secundária e a </w:t>
      </w:r>
      <w:r w:rsidR="006641EB">
        <w:t>adoção</w:t>
      </w:r>
      <w:r>
        <w:t xml:space="preserve"> de estratégias de </w:t>
      </w:r>
      <w:proofErr w:type="spellStart"/>
      <w:r>
        <w:rPr>
          <w:i/>
          <w:iCs/>
        </w:rPr>
        <w:t>coping</w:t>
      </w:r>
      <w:proofErr w:type="spellEnd"/>
      <w:r>
        <w:t xml:space="preserve"> não adaptativas, podendo chegar às competências profissionais prejudicadas. </w:t>
      </w:r>
      <w:r>
        <w:lastRenderedPageBreak/>
        <w:t xml:space="preserve">Daqui já se começa a visualizar a importância de </w:t>
      </w:r>
      <w:r w:rsidR="006641EB">
        <w:t>corretas</w:t>
      </w:r>
      <w:r>
        <w:t xml:space="preserve"> estratégias de um bom </w:t>
      </w:r>
      <w:r w:rsidR="006641EB">
        <w:t>autocuidado</w:t>
      </w:r>
      <w:r>
        <w:t xml:space="preserve">, que os </w:t>
      </w:r>
      <w:r w:rsidR="00D10827">
        <w:t>psicólogo/a</w:t>
      </w:r>
      <w:r>
        <w:t xml:space="preserve">s devem </w:t>
      </w:r>
      <w:r w:rsidR="006641EB">
        <w:t>adotar</w:t>
      </w:r>
      <w:r>
        <w:t xml:space="preserve"> nas s</w:t>
      </w:r>
      <w:r w:rsidR="00635D13">
        <w:t>uas vidas. Pois quando não o fazem</w:t>
      </w:r>
      <w:r>
        <w:t xml:space="preserve">, acabam por estar a pôr em risco, a vida dos seus pacientes, o desenvolvimento e continua valorização da psicologia como ciência, as suas próprias vidas e as vidas de todos os que compõem a vida pessoal do </w:t>
      </w:r>
      <w:r w:rsidR="00D10827">
        <w:t>psicólogo/a</w:t>
      </w:r>
      <w:r>
        <w:t xml:space="preserve"> (</w:t>
      </w:r>
      <w:proofErr w:type="spellStart"/>
      <w:r>
        <w:t>Barnett</w:t>
      </w:r>
      <w:proofErr w:type="spellEnd"/>
      <w:r>
        <w:t>, 2007).</w:t>
      </w:r>
    </w:p>
    <w:p w:rsidR="00C143C7" w:rsidRPr="003626FE" w:rsidRDefault="00724E9C" w:rsidP="00131183">
      <w:pPr>
        <w:pStyle w:val="TtuloIII"/>
      </w:pPr>
      <w:bookmarkStart w:id="14" w:name="_Toc398475277"/>
      <w:r>
        <w:t>O</w:t>
      </w:r>
      <w:r w:rsidR="00FE3DB9" w:rsidRPr="003626FE">
        <w:t xml:space="preserve"> </w:t>
      </w:r>
      <w:r w:rsidR="006641EB" w:rsidRPr="003626FE">
        <w:t>autocuidado</w:t>
      </w:r>
      <w:r w:rsidR="00FE3DB9" w:rsidRPr="003626FE">
        <w:t xml:space="preserve"> no psicoterapeuta</w:t>
      </w:r>
      <w:bookmarkEnd w:id="14"/>
    </w:p>
    <w:p w:rsidR="00C143C7" w:rsidRDefault="00C143C7" w:rsidP="00724E9C">
      <w:pPr>
        <w:spacing w:line="360" w:lineRule="auto"/>
        <w:ind w:firstLine="567"/>
        <w:jc w:val="both"/>
      </w:pPr>
      <w:r>
        <w:t xml:space="preserve">Como em todos os seres humanos, os </w:t>
      </w:r>
      <w:r w:rsidR="00D10827">
        <w:t>psicólogo/a</w:t>
      </w:r>
      <w:r>
        <w:t xml:space="preserve">s são constituídos por um enorme leque de capacidades adaptativas, assim como capacidades </w:t>
      </w:r>
      <w:proofErr w:type="spellStart"/>
      <w:r>
        <w:t>desadaptativas</w:t>
      </w:r>
      <w:proofErr w:type="spellEnd"/>
      <w:r>
        <w:t xml:space="preserve">, ou limitações. Ter a capacidade de dar empatia, aceitação incondicional, compaixão, e </w:t>
      </w:r>
      <w:r w:rsidR="006641EB">
        <w:t>autocrítica</w:t>
      </w:r>
      <w:r>
        <w:t xml:space="preserve"> das suas próprias vulnerabilidades, não é apenas experiência, é um dom (</w:t>
      </w:r>
      <w:proofErr w:type="spellStart"/>
      <w:r>
        <w:t>Baker</w:t>
      </w:r>
      <w:proofErr w:type="spellEnd"/>
      <w:r>
        <w:t>, 2007).</w:t>
      </w:r>
    </w:p>
    <w:p w:rsidR="00C143C7" w:rsidRDefault="00C143C7" w:rsidP="00C143C7">
      <w:pPr>
        <w:spacing w:line="360" w:lineRule="auto"/>
        <w:jc w:val="both"/>
      </w:pPr>
      <w:r>
        <w:t xml:space="preserve">Ao se focar neste último ponto, o da </w:t>
      </w:r>
      <w:r w:rsidR="006641EB">
        <w:t>autocrítica</w:t>
      </w:r>
      <w:r>
        <w:t xml:space="preserve"> pelas suas próprias vulnerabilidades, ponto este muito importante num </w:t>
      </w:r>
      <w:r w:rsidR="00D10827">
        <w:t>psicólogo/a</w:t>
      </w:r>
      <w:r>
        <w:t xml:space="preserve"> nem que seja apenas pelo prisma ético e deontológico, denota-se que um dos mecanismos importantes a se ter pa</w:t>
      </w:r>
      <w:r w:rsidR="00E12E47">
        <w:t xml:space="preserve">ra que tal </w:t>
      </w:r>
      <w:r w:rsidR="006641EB">
        <w:t>autocrítica</w:t>
      </w:r>
      <w:r w:rsidR="00E12E47">
        <w:t xml:space="preserve"> funcione</w:t>
      </w:r>
      <w:r>
        <w:t xml:space="preserve">, é um saudável mecanismo de </w:t>
      </w:r>
      <w:r w:rsidR="006641EB">
        <w:t>auto compaixão</w:t>
      </w:r>
      <w:r>
        <w:t xml:space="preserve">. Mecanismo este que é muito importante principalmente, nos momentos mais difíceis da prática terapêutica. No entanto serve também para que o </w:t>
      </w:r>
      <w:r w:rsidR="00D10827">
        <w:t>psicólogo/a</w:t>
      </w:r>
      <w:r>
        <w:t xml:space="preserve"> esteja </w:t>
      </w:r>
      <w:r w:rsidR="006641EB">
        <w:t>corretamente</w:t>
      </w:r>
      <w:r>
        <w:t xml:space="preserve"> atento às suas próprias limitações, sabendo identificá-las, trabalhá-las, limitá-las e assumi-las (</w:t>
      </w:r>
      <w:proofErr w:type="spellStart"/>
      <w:r>
        <w:t>Baker</w:t>
      </w:r>
      <w:proofErr w:type="spellEnd"/>
      <w:r>
        <w:t>, 2007).</w:t>
      </w:r>
    </w:p>
    <w:p w:rsidR="00FD4CF7" w:rsidRDefault="00C143C7" w:rsidP="00C143C7">
      <w:pPr>
        <w:spacing w:line="360" w:lineRule="auto"/>
        <w:jc w:val="both"/>
      </w:pPr>
      <w:r>
        <w:t>Tal só se consegue, através de um bom e saudável self, bem construído e cuidado</w:t>
      </w:r>
      <w:r w:rsidR="00E12E47">
        <w:t>.</w:t>
      </w:r>
      <w:r>
        <w:t xml:space="preserve"> Ajudando para isso uma constante </w:t>
      </w:r>
      <w:r w:rsidR="006641EB">
        <w:t>interação</w:t>
      </w:r>
      <w:r>
        <w:t xml:space="preserve"> a todos os níveis possíveis, com outros pares. Pondo também em prática todas as outras estratégias de </w:t>
      </w:r>
      <w:r w:rsidR="006641EB">
        <w:t>autocuidado</w:t>
      </w:r>
      <w:r>
        <w:t xml:space="preserve"> necessárias, como o realizar outras </w:t>
      </w:r>
      <w:r w:rsidR="006641EB">
        <w:t>atividades</w:t>
      </w:r>
      <w:r>
        <w:t xml:space="preserve"> fora do âmbito profissional – estar com a família, realizar desportos, </w:t>
      </w:r>
      <w:r w:rsidR="006641EB">
        <w:t>atividades</w:t>
      </w:r>
      <w:r>
        <w:t xml:space="preserve"> lúdicas, </w:t>
      </w:r>
      <w:r w:rsidR="006641EB">
        <w:t>etc.</w:t>
      </w:r>
      <w:r>
        <w:t xml:space="preserve"> – que por um lado ajudem a manter uma </w:t>
      </w:r>
      <w:r w:rsidR="006641EB">
        <w:t>autoestima</w:t>
      </w:r>
      <w:r>
        <w:t xml:space="preserve"> saudável, mas por outro o ajudem a manter </w:t>
      </w:r>
      <w:r>
        <w:rPr>
          <w:i/>
          <w:iCs/>
        </w:rPr>
        <w:t>“os pés na terra”</w:t>
      </w:r>
      <w:r>
        <w:t xml:space="preserve"> quanto ao seu próprio carácter humano, ou seja, que como todos os outros humanos, também sofrem, também falham, e também detêm vulnerabilidades</w:t>
      </w:r>
      <w:r w:rsidR="00FD4CF7" w:rsidRPr="00FD4CF7">
        <w:t>(</w:t>
      </w:r>
      <w:proofErr w:type="spellStart"/>
      <w:r w:rsidR="00FD4CF7" w:rsidRPr="00FD4CF7">
        <w:t>Baker</w:t>
      </w:r>
      <w:proofErr w:type="spellEnd"/>
      <w:r w:rsidR="00FD4CF7" w:rsidRPr="00FD4CF7">
        <w:t>, 2007)</w:t>
      </w:r>
      <w:r w:rsidR="00FD4CF7">
        <w:t>.</w:t>
      </w:r>
    </w:p>
    <w:p w:rsidR="00FD4CF7" w:rsidRDefault="002A11AF" w:rsidP="00C143C7">
      <w:pPr>
        <w:spacing w:line="360" w:lineRule="auto"/>
        <w:jc w:val="both"/>
      </w:pPr>
      <w:r>
        <w:t>Estudos desenvolvidos demonstram que os psicólogos também mais ligados aos aspetos clínicos, acabam por dar mais valor ao conhecimento prático guiado pelos grupos de debate com outros colegas, ou até à suas próprias experiências com os seus pacientes, do que propriamente ao conhecimento desenvolvido pelos estudos científicos. Sendo est</w:t>
      </w:r>
      <w:r w:rsidR="000767CC">
        <w:t>e</w:t>
      </w:r>
      <w:r>
        <w:t>s os seus guias de mantimento das suas capac</w:t>
      </w:r>
      <w:r w:rsidR="005B6C6E">
        <w:t>idades profissionais (</w:t>
      </w:r>
      <w:proofErr w:type="spellStart"/>
      <w:r w:rsidR="005B6C6E">
        <w:t>Boisvert</w:t>
      </w:r>
      <w:proofErr w:type="spellEnd"/>
      <w:r w:rsidR="005B6C6E">
        <w:t xml:space="preserve"> </w:t>
      </w:r>
      <w:proofErr w:type="spellStart"/>
      <w:r w:rsidR="005B6C6E">
        <w:t>and</w:t>
      </w:r>
      <w:proofErr w:type="spellEnd"/>
      <w:r>
        <w:t xml:space="preserve"> Faust, 2006).  </w:t>
      </w:r>
    </w:p>
    <w:p w:rsidR="00C143C7" w:rsidRDefault="00C143C7" w:rsidP="00C143C7">
      <w:pPr>
        <w:spacing w:line="360" w:lineRule="auto"/>
        <w:jc w:val="both"/>
      </w:pPr>
      <w:r>
        <w:lastRenderedPageBreak/>
        <w:t xml:space="preserve">Já estudos empíricos, realizados em 2007 por </w:t>
      </w:r>
      <w:proofErr w:type="spellStart"/>
      <w:r>
        <w:t>Neff</w:t>
      </w:r>
      <w:proofErr w:type="spellEnd"/>
      <w:r>
        <w:t xml:space="preserve">, </w:t>
      </w:r>
      <w:proofErr w:type="spellStart"/>
      <w:r>
        <w:t>Kirkpatrick</w:t>
      </w:r>
      <w:proofErr w:type="spellEnd"/>
      <w:r>
        <w:t xml:space="preserve"> e </w:t>
      </w:r>
      <w:proofErr w:type="spellStart"/>
      <w:r>
        <w:t>Rudd</w:t>
      </w:r>
      <w:proofErr w:type="spellEnd"/>
      <w:r>
        <w:t xml:space="preserve">, demonstram que existe na realidade uma relação positiva entre uma boa </w:t>
      </w:r>
      <w:r w:rsidR="006641EB">
        <w:t>auto compaixão</w:t>
      </w:r>
      <w:r>
        <w:t xml:space="preserve"> e uma </w:t>
      </w:r>
      <w:r w:rsidR="006641EB">
        <w:t>correta</w:t>
      </w:r>
      <w:r>
        <w:t xml:space="preserve"> prática profissional de psicologia (</w:t>
      </w:r>
      <w:proofErr w:type="spellStart"/>
      <w:r w:rsidR="000767CC" w:rsidRPr="000767CC">
        <w:t>Neff</w:t>
      </w:r>
      <w:proofErr w:type="spellEnd"/>
      <w:r w:rsidR="000767CC" w:rsidRPr="000767CC">
        <w:t xml:space="preserve">, </w:t>
      </w:r>
      <w:proofErr w:type="spellStart"/>
      <w:r w:rsidR="000767CC" w:rsidRPr="000767CC">
        <w:t>Kirkpatrick</w:t>
      </w:r>
      <w:proofErr w:type="spellEnd"/>
      <w:r w:rsidR="000767CC" w:rsidRPr="000767CC">
        <w:t xml:space="preserve"> e </w:t>
      </w:r>
      <w:proofErr w:type="spellStart"/>
      <w:r w:rsidR="000767CC" w:rsidRPr="000767CC">
        <w:t>Rudd</w:t>
      </w:r>
      <w:proofErr w:type="spellEnd"/>
      <w:r w:rsidR="000767CC">
        <w:t xml:space="preserve">, 2007; cit. </w:t>
      </w:r>
      <w:r w:rsidR="000767CC" w:rsidRPr="000767CC">
        <w:t xml:space="preserve"> </w:t>
      </w:r>
      <w:proofErr w:type="spellStart"/>
      <w:r>
        <w:t>Baker</w:t>
      </w:r>
      <w:proofErr w:type="spellEnd"/>
      <w:r>
        <w:t>, 2007).</w:t>
      </w:r>
    </w:p>
    <w:p w:rsidR="000F5614" w:rsidRDefault="003F326B" w:rsidP="00673FD2">
      <w:pPr>
        <w:spacing w:line="360" w:lineRule="auto"/>
        <w:jc w:val="both"/>
      </w:pPr>
      <w:r>
        <w:t xml:space="preserve">Já </w:t>
      </w:r>
      <w:proofErr w:type="spellStart"/>
      <w:r>
        <w:t>Curtois</w:t>
      </w:r>
      <w:proofErr w:type="spellEnd"/>
      <w:r>
        <w:t xml:space="preserve"> em 1988, </w:t>
      </w:r>
      <w:proofErr w:type="spellStart"/>
      <w:r>
        <w:t>Hamby</w:t>
      </w:r>
      <w:proofErr w:type="spellEnd"/>
      <w:r>
        <w:t xml:space="preserve"> dez anos depois, e </w:t>
      </w:r>
      <w:proofErr w:type="spellStart"/>
      <w:r>
        <w:t>Hamberger</w:t>
      </w:r>
      <w:proofErr w:type="spellEnd"/>
      <w:r>
        <w:t xml:space="preserve"> &amp; </w:t>
      </w:r>
      <w:proofErr w:type="spellStart"/>
      <w:r>
        <w:t>Holtzworth</w:t>
      </w:r>
      <w:proofErr w:type="spellEnd"/>
      <w:r>
        <w:t xml:space="preserve">-Monroe em 1994, relacionavam sete estratégias </w:t>
      </w:r>
      <w:r w:rsidR="006641EB">
        <w:t>protetoras</w:t>
      </w:r>
      <w:r>
        <w:t xml:space="preserve"> importantes</w:t>
      </w:r>
      <w:r w:rsidR="00ED598B">
        <w:t>, para</w:t>
      </w:r>
      <w:r w:rsidR="007C37C2">
        <w:t xml:space="preserve"> um bom </w:t>
      </w:r>
      <w:r w:rsidR="006641EB">
        <w:t>autocuidado</w:t>
      </w:r>
      <w:r w:rsidR="007C37C2">
        <w:t xml:space="preserve"> nos </w:t>
      </w:r>
      <w:r w:rsidR="00D10827">
        <w:t>psicólogo/a</w:t>
      </w:r>
      <w:r w:rsidR="007C37C2">
        <w:t>s. A primeira é manter um estilo de vida saudável, e realizar um bom equilíbrio entre profissão, vida pessoal e lazer. A segunda é utilizar estratégias adaptativas, de uma boa separação entre vida profissional e pessoal. A terceira é reduzir e diversificar o núm</w:t>
      </w:r>
      <w:r w:rsidR="000F5614">
        <w:t>ero e tipo de casos que atende (</w:t>
      </w:r>
      <w:proofErr w:type="spellStart"/>
      <w:r w:rsidR="000767CC">
        <w:t>Curtois</w:t>
      </w:r>
      <w:proofErr w:type="spellEnd"/>
      <w:r w:rsidR="000767CC">
        <w:t xml:space="preserve">, </w:t>
      </w:r>
      <w:r w:rsidR="000767CC" w:rsidRPr="000767CC">
        <w:t>1988</w:t>
      </w:r>
      <w:r w:rsidR="0032336E">
        <w:t xml:space="preserve">; </w:t>
      </w:r>
      <w:proofErr w:type="spellStart"/>
      <w:r w:rsidR="0032336E">
        <w:t>Hamby</w:t>
      </w:r>
      <w:proofErr w:type="spellEnd"/>
      <w:r w:rsidR="0032336E">
        <w:t xml:space="preserve">, </w:t>
      </w:r>
      <w:r w:rsidR="0032336E" w:rsidRPr="0032336E">
        <w:t>1998</w:t>
      </w:r>
      <w:r w:rsidR="0032336E">
        <w:t xml:space="preserve">; </w:t>
      </w:r>
      <w:proofErr w:type="spellStart"/>
      <w:r w:rsidR="0032336E" w:rsidRPr="0032336E">
        <w:t>H</w:t>
      </w:r>
      <w:r w:rsidR="0032336E">
        <w:t>amberger</w:t>
      </w:r>
      <w:proofErr w:type="spellEnd"/>
      <w:r w:rsidR="0032336E">
        <w:t xml:space="preserve"> &amp; </w:t>
      </w:r>
      <w:proofErr w:type="spellStart"/>
      <w:r w:rsidR="0032336E">
        <w:t>Holtzworth</w:t>
      </w:r>
      <w:proofErr w:type="spellEnd"/>
      <w:r w:rsidR="0032336E">
        <w:t xml:space="preserve">-Monroe, </w:t>
      </w:r>
      <w:r w:rsidR="0032336E" w:rsidRPr="0032336E">
        <w:t>1994</w:t>
      </w:r>
      <w:r w:rsidR="0032336E">
        <w:t xml:space="preserve">; cit. </w:t>
      </w:r>
      <w:r w:rsidR="000F5614">
        <w:t>Machado, 2004).</w:t>
      </w:r>
    </w:p>
    <w:p w:rsidR="00FA45C8" w:rsidRDefault="007C37C2" w:rsidP="00673FD2">
      <w:pPr>
        <w:spacing w:line="360" w:lineRule="auto"/>
        <w:jc w:val="both"/>
      </w:pPr>
      <w:r>
        <w:t xml:space="preserve">Outra estratégia é não realizar apenas terapia, mas também outro tipo de </w:t>
      </w:r>
      <w:r w:rsidR="006641EB">
        <w:t>atividades</w:t>
      </w:r>
      <w:r>
        <w:t xml:space="preserve"> dentro da área da psicologia em que é especialista. A</w:t>
      </w:r>
      <w:r w:rsidR="00FA45C8">
        <w:t xml:space="preserve"> quinta</w:t>
      </w:r>
      <w:r>
        <w:t xml:space="preserve"> é submeter-se a supervisão e envolver-se em constante </w:t>
      </w:r>
      <w:r w:rsidR="006641EB">
        <w:t>interação</w:t>
      </w:r>
      <w:r>
        <w:t xml:space="preserve"> e apoio de outros pares profissionais.</w:t>
      </w:r>
      <w:r w:rsidR="00FA45C8">
        <w:t xml:space="preserve"> Outra estratégia é p</w:t>
      </w:r>
      <w:r>
        <w:t>rocurar ajuda por outros profissionais para as suas próprias necessidades,</w:t>
      </w:r>
      <w:r w:rsidR="00FA45C8">
        <w:t xml:space="preserve"> limitações pessoais, e até para, caso existam, as suas próprias histórias de vitimização. E por fim os terapeutas devem elaborar e implementar regras de segurança </w:t>
      </w:r>
      <w:r w:rsidR="006641EB">
        <w:t>corretas</w:t>
      </w:r>
      <w:r w:rsidR="00FA45C8">
        <w:t xml:space="preserve"> para as suas práticas profissionais (Machado, 2004).</w:t>
      </w:r>
    </w:p>
    <w:p w:rsidR="00FC1996" w:rsidRDefault="00FC1996" w:rsidP="00673FD2">
      <w:pPr>
        <w:spacing w:line="360" w:lineRule="auto"/>
        <w:jc w:val="both"/>
      </w:pPr>
      <w:r>
        <w:t>Por outras palavras, esta classe de profissionais deve estar sempre inserida em supervisão frequente, quer supervisão grupal, quer supervisão individual, e inclusive terapia pessoal por outro par. Assim como inserido em associações profissionais e programas de assistência entre pares. Fazendo desta forma diminuir o risco de pôr em causa as suas capacidades profissionais (</w:t>
      </w:r>
      <w:proofErr w:type="spellStart"/>
      <w:r>
        <w:t>Barnett</w:t>
      </w:r>
      <w:proofErr w:type="spellEnd"/>
      <w:r>
        <w:t xml:space="preserve">, 2007). </w:t>
      </w:r>
    </w:p>
    <w:p w:rsidR="006D7D38" w:rsidRDefault="006D7D38" w:rsidP="00673FD2">
      <w:pPr>
        <w:spacing w:line="360" w:lineRule="auto"/>
        <w:jc w:val="both"/>
      </w:pPr>
      <w:r>
        <w:t xml:space="preserve">Por outro lado, os </w:t>
      </w:r>
      <w:r w:rsidR="00D10827">
        <w:t>psicólogo/a</w:t>
      </w:r>
      <w:r>
        <w:t xml:space="preserve">s não devem esperar para procurarem ajuda, pelos sintomas de desgaste psíquico comessem a ocorrer. Devem sim periodicamente inserirem-se em programas de prevenção/manutenção do seu </w:t>
      </w:r>
      <w:r w:rsidR="006641EB">
        <w:t>autocuidado</w:t>
      </w:r>
      <w:r>
        <w:t xml:space="preserve"> do seu self (</w:t>
      </w:r>
      <w:proofErr w:type="spellStart"/>
      <w:r>
        <w:t>Barnett</w:t>
      </w:r>
      <w:proofErr w:type="spellEnd"/>
      <w:r>
        <w:t>, 2007).</w:t>
      </w:r>
    </w:p>
    <w:p w:rsidR="006D7D38" w:rsidRDefault="006D7D38" w:rsidP="00ED598B">
      <w:pPr>
        <w:spacing w:line="360" w:lineRule="auto"/>
        <w:jc w:val="both"/>
      </w:pPr>
      <w:r>
        <w:t xml:space="preserve">Qualquer profissional desta área, deve ser capaz de pôr em prática um bom mecanismo de </w:t>
      </w:r>
      <w:r w:rsidR="006641EB">
        <w:t>autovigilância</w:t>
      </w:r>
      <w:r w:rsidR="00ED598B">
        <w:t>,</w:t>
      </w:r>
      <w:r>
        <w:t xml:space="preserve"> para o</w:t>
      </w:r>
      <w:r w:rsidR="00ED598B">
        <w:t xml:space="preserve"> possível surgimento</w:t>
      </w:r>
      <w:r>
        <w:t xml:space="preserve"> de sin</w:t>
      </w:r>
      <w:r w:rsidR="00ED598B">
        <w:t>tomas associados a</w:t>
      </w:r>
      <w:r>
        <w:t xml:space="preserve"> capacida</w:t>
      </w:r>
      <w:r w:rsidR="00ED598B">
        <w:t xml:space="preserve">des profissionais </w:t>
      </w:r>
      <w:r w:rsidR="00064C80">
        <w:t xml:space="preserve">debilitadas, </w:t>
      </w:r>
      <w:r w:rsidR="00ED598B">
        <w:t xml:space="preserve">assim como </w:t>
      </w:r>
      <w:r>
        <w:t xml:space="preserve">o surgir na sua </w:t>
      </w:r>
      <w:r w:rsidR="006641EB">
        <w:t>atividade</w:t>
      </w:r>
      <w:r>
        <w:t xml:space="preserve"> profissional, de </w:t>
      </w:r>
      <w:r w:rsidR="006641EB">
        <w:t>fatores</w:t>
      </w:r>
      <w:r>
        <w:t xml:space="preserve"> de risco par</w:t>
      </w:r>
      <w:r w:rsidR="00ED598B">
        <w:t>a</w:t>
      </w:r>
      <w:r>
        <w:t xml:space="preserve"> a mesma (</w:t>
      </w:r>
      <w:proofErr w:type="spellStart"/>
      <w:r>
        <w:t>Barnett</w:t>
      </w:r>
      <w:proofErr w:type="spellEnd"/>
      <w:r>
        <w:t>, 2007).</w:t>
      </w:r>
    </w:p>
    <w:p w:rsidR="006D7D38" w:rsidRDefault="006D7D38" w:rsidP="00673FD2">
      <w:pPr>
        <w:spacing w:line="360" w:lineRule="auto"/>
        <w:jc w:val="both"/>
      </w:pPr>
      <w:r>
        <w:t xml:space="preserve">Como sintomas temos o desenvolvimento de sintomas de frustração, impaciência e até raiva para com algum ou alguns clientes. </w:t>
      </w:r>
      <w:r w:rsidR="0026509F">
        <w:t xml:space="preserve">Desenvolvimento de tédio, decréscimo da </w:t>
      </w:r>
      <w:r w:rsidR="0026509F">
        <w:lastRenderedPageBreak/>
        <w:t>motivação, na realização da psicologia, podendo haver até momentos que intimamente desejam que os seus pacientes cancelem consultas (</w:t>
      </w:r>
      <w:proofErr w:type="spellStart"/>
      <w:r w:rsidR="0026509F">
        <w:t>Barnett</w:t>
      </w:r>
      <w:proofErr w:type="spellEnd"/>
      <w:r w:rsidR="0026509F">
        <w:t>, 2007).</w:t>
      </w:r>
    </w:p>
    <w:p w:rsidR="006A068A" w:rsidRDefault="006A068A" w:rsidP="00673FD2">
      <w:pPr>
        <w:spacing w:line="360" w:lineRule="auto"/>
        <w:jc w:val="both"/>
      </w:pPr>
      <w:r>
        <w:t xml:space="preserve">Como </w:t>
      </w:r>
      <w:r w:rsidR="006641EB">
        <w:t>fatores</w:t>
      </w:r>
      <w:r>
        <w:t xml:space="preserve"> de risco existem</w:t>
      </w:r>
      <w:r w:rsidR="00ED598B">
        <w:t>,</w:t>
      </w:r>
      <w:r>
        <w:t xml:space="preserve"> o de trabalhar com determinado tipo de vítimas, ofensores,</w:t>
      </w:r>
      <w:r w:rsidR="00ED598B">
        <w:t xml:space="preserve"> e/ou</w:t>
      </w:r>
      <w:r>
        <w:t xml:space="preserve"> clientes. Desenvolvimento de problemas nas suas vidas pessoais, nas suas saúdes físicas ou</w:t>
      </w:r>
      <w:r w:rsidR="00ED598B">
        <w:t xml:space="preserve"> até</w:t>
      </w:r>
      <w:r>
        <w:t xml:space="preserve"> mentais (</w:t>
      </w:r>
      <w:proofErr w:type="spellStart"/>
      <w:r>
        <w:t>Barnett</w:t>
      </w:r>
      <w:proofErr w:type="spellEnd"/>
      <w:r>
        <w:t>, 2007).</w:t>
      </w:r>
    </w:p>
    <w:p w:rsidR="00FC1996" w:rsidRDefault="00631002" w:rsidP="00673FD2">
      <w:pPr>
        <w:spacing w:line="360" w:lineRule="auto"/>
        <w:jc w:val="both"/>
      </w:pPr>
      <w:r>
        <w:t xml:space="preserve">Tem se verificado, que existem </w:t>
      </w:r>
      <w:r w:rsidR="00D10827">
        <w:t>psicólogo/a</w:t>
      </w:r>
      <w:r>
        <w:t xml:space="preserve">s que acabam por erradamente submeterem-se a estratégias de </w:t>
      </w:r>
      <w:proofErr w:type="spellStart"/>
      <w:r w:rsidRPr="006641EB">
        <w:rPr>
          <w:i/>
        </w:rPr>
        <w:t>copping</w:t>
      </w:r>
      <w:proofErr w:type="spellEnd"/>
      <w:r>
        <w:t xml:space="preserve"> não adaptativas, par</w:t>
      </w:r>
      <w:r w:rsidR="00ED598B">
        <w:t>a</w:t>
      </w:r>
      <w:r>
        <w:t xml:space="preserve"> os sintomas de desg</w:t>
      </w:r>
      <w:r w:rsidR="00FC1996">
        <w:t>a</w:t>
      </w:r>
      <w:r>
        <w:t xml:space="preserve">ste mental. Como por exemplo o consumo de substâncias, consumo de </w:t>
      </w:r>
      <w:r w:rsidR="00F224E3">
        <w:t>álcool,</w:t>
      </w:r>
      <w:r>
        <w:t xml:space="preserve"> consumos desequilibrados de comida</w:t>
      </w:r>
      <w:r w:rsidR="00F224E3">
        <w:t xml:space="preserve"> e até</w:t>
      </w:r>
      <w:r>
        <w:t xml:space="preserve"> </w:t>
      </w:r>
      <w:r w:rsidR="006641EB">
        <w:t>automedicação</w:t>
      </w:r>
      <w:r w:rsidR="00F224E3">
        <w:t xml:space="preserve">. É defendido que os </w:t>
      </w:r>
      <w:r w:rsidR="00D10827">
        <w:t>psicólogo/a</w:t>
      </w:r>
      <w:r w:rsidR="00F224E3">
        <w:t xml:space="preserve">s devem é na realidade, como estratégias de </w:t>
      </w:r>
      <w:proofErr w:type="spellStart"/>
      <w:r w:rsidR="00F224E3" w:rsidRPr="006641EB">
        <w:rPr>
          <w:i/>
        </w:rPr>
        <w:t>copping</w:t>
      </w:r>
      <w:proofErr w:type="spellEnd"/>
      <w:r w:rsidR="00F224E3">
        <w:t xml:space="preserve"> adaptativas, realizarem pausas regulares nos seus trabalhos, dietas equilibradas, e atenderem as suas próprias necessidades espirituais, emocionais, </w:t>
      </w:r>
      <w:r w:rsidR="006641EB">
        <w:t>afetivas</w:t>
      </w:r>
      <w:r w:rsidR="00F224E3">
        <w:t xml:space="preserve"> e lúdicas, no exterior das suas profissões. Como também entre outras anteriormente mencionadas. E tudo isto nunca deve ser confundido com luxo ou com excessos,</w:t>
      </w:r>
      <w:r w:rsidR="00AB3247">
        <w:t xml:space="preserve"> ou até com egoísmo,</w:t>
      </w:r>
      <w:r w:rsidR="00F224E3">
        <w:t xml:space="preserve"> mas sim como obrigações éticas e deontol</w:t>
      </w:r>
      <w:r w:rsidR="00AB3247">
        <w:t xml:space="preserve">ógicas, para uma boa e </w:t>
      </w:r>
      <w:r w:rsidR="006641EB">
        <w:t>correta</w:t>
      </w:r>
      <w:r w:rsidR="00AB3247">
        <w:t xml:space="preserve"> prática da psicologia (</w:t>
      </w:r>
      <w:proofErr w:type="spellStart"/>
      <w:r w:rsidR="00AB3247">
        <w:t>Barnett</w:t>
      </w:r>
      <w:proofErr w:type="spellEnd"/>
      <w:r w:rsidR="00AB3247">
        <w:t>, 2007).</w:t>
      </w:r>
    </w:p>
    <w:p w:rsidR="00471CEE" w:rsidRDefault="00AD49A8" w:rsidP="00673FD2">
      <w:pPr>
        <w:spacing w:line="360" w:lineRule="auto"/>
        <w:jc w:val="both"/>
      </w:pPr>
      <w:r>
        <w:t xml:space="preserve">Focando um pouco na procura de psicoterapia por parte do </w:t>
      </w:r>
      <w:r w:rsidR="00D10827">
        <w:t>psicólogo/a</w:t>
      </w:r>
      <w:r>
        <w:t xml:space="preserve">, como estratégia de </w:t>
      </w:r>
      <w:r w:rsidR="006641EB">
        <w:t>autocuidado</w:t>
      </w:r>
      <w:r>
        <w:t xml:space="preserve">, verifica-se que as várias razões que impedem a população geral de muitas vezes não procurarem ajuda psicoterapêutica, são muito paralelas em semelhança, com as de um </w:t>
      </w:r>
      <w:r w:rsidR="00D10827">
        <w:t>psicólogo/a</w:t>
      </w:r>
      <w:r>
        <w:t xml:space="preserve"> quando também não o faz. Existe ainda muito a cultura e </w:t>
      </w:r>
      <w:r w:rsidR="006641EB">
        <w:t>perceção</w:t>
      </w:r>
      <w:r>
        <w:t xml:space="preserve"> vigente, de ser uma fonte ameaçadora do self, este tipo de procura de ajuda por um </w:t>
      </w:r>
      <w:r w:rsidR="00D10827">
        <w:t>psicólogo/a</w:t>
      </w:r>
      <w:r>
        <w:t>. Acaba por se dever muito ao facto, da ideia de que tal confiança noutro par, das suas próprias vulnerabilidades, poderá ser quebrada.</w:t>
      </w:r>
      <w:r w:rsidR="00845D76">
        <w:t xml:space="preserve"> Isto tanto se aplica à procura de psicoterapia, como também à procura de supervisão, por parte dos </w:t>
      </w:r>
      <w:r w:rsidR="00D10827">
        <w:t>psicólogo/a</w:t>
      </w:r>
      <w:r w:rsidR="00845D76">
        <w:t>s.</w:t>
      </w:r>
      <w:r>
        <w:t xml:space="preserve"> Principalmente pelo facto de como os vários sistemas profissionais da psicologia de uma sociedade, se entrecruzam facilmente e com frequência, podendo ocorrer o mesmo com a informação pessoal que prestaram </w:t>
      </w:r>
      <w:r w:rsidR="00471CEE">
        <w:t>(</w:t>
      </w:r>
      <w:proofErr w:type="spellStart"/>
      <w:r w:rsidR="00471CEE">
        <w:t>Baker</w:t>
      </w:r>
      <w:proofErr w:type="spellEnd"/>
      <w:r w:rsidR="00471CEE">
        <w:t>, 2007).</w:t>
      </w:r>
    </w:p>
    <w:p w:rsidR="009439F5" w:rsidRDefault="004C75CE" w:rsidP="00673FD2">
      <w:pPr>
        <w:spacing w:line="360" w:lineRule="auto"/>
        <w:jc w:val="both"/>
      </w:pPr>
      <w:r>
        <w:t xml:space="preserve">Infelizmente o que se verifica é que uma boa percentagem de </w:t>
      </w:r>
      <w:r w:rsidR="00D10827">
        <w:t>psicólogo/a</w:t>
      </w:r>
      <w:r>
        <w:t xml:space="preserve">s não procuram assistência, quando começam a sentir sintomas de exaustão. Ora este tipo de mentalidade vigente, só será alterada através de uma boa mentalização de todos os profissionais, de uma prática psicológica verdadeiramente ética e deontológica, e através da continuo esforço de anulação do estigma que está associado à procura de ajuda e assistência pelos </w:t>
      </w:r>
      <w:r w:rsidR="00D10827">
        <w:t>psicólogo/a</w:t>
      </w:r>
      <w:r>
        <w:t xml:space="preserve">s a outros pares. Estando estes dois pontos muito </w:t>
      </w:r>
      <w:r>
        <w:lastRenderedPageBreak/>
        <w:t xml:space="preserve">associados a um trabalho continuo neste sentido, apontado para a formação de futuros </w:t>
      </w:r>
      <w:r w:rsidR="00D10827">
        <w:t>psicólogo/a</w:t>
      </w:r>
      <w:r>
        <w:t>s</w:t>
      </w:r>
      <w:r w:rsidR="009439F5">
        <w:t xml:space="preserve"> (</w:t>
      </w:r>
      <w:proofErr w:type="spellStart"/>
      <w:r w:rsidR="009439F5">
        <w:t>Barnett</w:t>
      </w:r>
      <w:proofErr w:type="spellEnd"/>
      <w:r w:rsidR="009439F5">
        <w:t>, 2007).</w:t>
      </w:r>
    </w:p>
    <w:p w:rsidR="002B4BAA" w:rsidRDefault="009439F5" w:rsidP="002B4BAA">
      <w:pPr>
        <w:spacing w:line="360" w:lineRule="auto"/>
        <w:jc w:val="both"/>
      </w:pPr>
      <w:r>
        <w:t xml:space="preserve">Como referi, esta alteração cultural tem de partir logo na formação. O que se verifica é que não existe um paradigma académico </w:t>
      </w:r>
      <w:r w:rsidR="006641EB">
        <w:t>correto</w:t>
      </w:r>
      <w:r>
        <w:t xml:space="preserve">, relativo ao ensinamento e valorização do </w:t>
      </w:r>
      <w:r w:rsidR="006641EB">
        <w:t>autocuidado</w:t>
      </w:r>
      <w:r>
        <w:t xml:space="preserve"> de um bom self. É necessário desde logo evidenciar aos alunos de psicologia que tão importante como trabalhar e estudar arduamente, é a prática de um bom </w:t>
      </w:r>
      <w:r w:rsidR="006641EB">
        <w:t>autocuidado</w:t>
      </w:r>
      <w:r>
        <w:t xml:space="preserve"> (</w:t>
      </w:r>
      <w:proofErr w:type="spellStart"/>
      <w:r>
        <w:t>Elman</w:t>
      </w:r>
      <w:proofErr w:type="spellEnd"/>
      <w:r>
        <w:t>, 2007).</w:t>
      </w:r>
    </w:p>
    <w:p w:rsidR="00E474EA" w:rsidRDefault="00917CA0" w:rsidP="002B4BAA">
      <w:pPr>
        <w:spacing w:line="360" w:lineRule="auto"/>
        <w:jc w:val="both"/>
      </w:pPr>
      <w:r>
        <w:t xml:space="preserve">No </w:t>
      </w:r>
      <w:r w:rsidR="004D6D89">
        <w:t>entanto, só cumprindo estes vários</w:t>
      </w:r>
      <w:r>
        <w:t xml:space="preserve"> pontos essenciais, é que um </w:t>
      </w:r>
      <w:r w:rsidR="00D10827">
        <w:t>psicólogo/a</w:t>
      </w:r>
      <w:r>
        <w:t xml:space="preserve"> pode se intitular um bom profissional, e assim estar em boa posição para providenciar ensinamentos e as alterações culturais desta profissão, a outros </w:t>
      </w:r>
      <w:r w:rsidR="00D10827">
        <w:t>psicólogo/a</w:t>
      </w:r>
      <w:r>
        <w:t>s e a futuros terapeutas (</w:t>
      </w:r>
      <w:proofErr w:type="spellStart"/>
      <w:r>
        <w:t>Barnett</w:t>
      </w:r>
      <w:proofErr w:type="spellEnd"/>
      <w:r>
        <w:t>, 2007).</w:t>
      </w:r>
    </w:p>
    <w:p w:rsidR="006A068A" w:rsidRDefault="00E474EA" w:rsidP="00673FD2">
      <w:pPr>
        <w:spacing w:line="360" w:lineRule="auto"/>
        <w:jc w:val="both"/>
      </w:pPr>
      <w:r>
        <w:t xml:space="preserve">Já Nelson em 2007 defendia que nos encontrávamos numa boa altura para proceder a este tipo de mudança de cultura dentro da psicologia. Pois verificava-se que a ciência da psicologia cada vez mais se focalizava na avaliação e aprimoramento das competências profissionais da psicologia, e que isso podia ajudar em muito a abolição do estigma cultural da </w:t>
      </w:r>
      <w:r w:rsidR="006641EB">
        <w:t>autocrítica</w:t>
      </w:r>
      <w:r>
        <w:t xml:space="preserve">, </w:t>
      </w:r>
      <w:r w:rsidR="006641EB">
        <w:t>auto compaixão</w:t>
      </w:r>
      <w:r>
        <w:t xml:space="preserve"> e </w:t>
      </w:r>
      <w:r w:rsidR="006641EB">
        <w:t>autocuidado</w:t>
      </w:r>
      <w:r>
        <w:t>, na psicologia (</w:t>
      </w:r>
      <w:r w:rsidR="0032336E">
        <w:t xml:space="preserve">Nelson, </w:t>
      </w:r>
      <w:r w:rsidR="0032336E" w:rsidRPr="0032336E">
        <w:t>2007</w:t>
      </w:r>
      <w:r w:rsidR="0032336E">
        <w:t>;</w:t>
      </w:r>
      <w:r w:rsidR="0032336E" w:rsidRPr="0032336E">
        <w:t xml:space="preserve"> </w:t>
      </w:r>
      <w:r w:rsidR="0032336E">
        <w:t xml:space="preserve">cit. </w:t>
      </w:r>
      <w:proofErr w:type="spellStart"/>
      <w:r>
        <w:t>Elman</w:t>
      </w:r>
      <w:proofErr w:type="spellEnd"/>
      <w:r>
        <w:t xml:space="preserve">, 2007).  </w:t>
      </w:r>
      <w:r w:rsidR="00F224E3">
        <w:t xml:space="preserve"> </w:t>
      </w:r>
      <w:r w:rsidR="00631002">
        <w:t xml:space="preserve"> </w:t>
      </w:r>
    </w:p>
    <w:p w:rsidR="00300FCE" w:rsidRDefault="002B4BAA" w:rsidP="00673FD2">
      <w:pPr>
        <w:spacing w:line="360" w:lineRule="auto"/>
        <w:jc w:val="both"/>
      </w:pPr>
      <w:r>
        <w:t>Pelo que tenho vindo apresentar</w:t>
      </w:r>
      <w:r w:rsidR="001C2C10">
        <w:t>, e pelo que continuarei a referir</w:t>
      </w:r>
      <w:r>
        <w:t>,</w:t>
      </w:r>
      <w:r w:rsidR="00FC1996">
        <w:t xml:space="preserve"> consegue-se perceber, </w:t>
      </w:r>
      <w:r w:rsidR="00300FCE">
        <w:t xml:space="preserve">o quanto é importante, de que formas é limitado, e porquê que </w:t>
      </w:r>
      <w:r w:rsidR="000F5614">
        <w:t xml:space="preserve">é tão ausente, muitas das vezes, este </w:t>
      </w:r>
      <w:r w:rsidR="006641EB">
        <w:t>autocuidado</w:t>
      </w:r>
      <w:r w:rsidR="000F5614">
        <w:t>.</w:t>
      </w:r>
    </w:p>
    <w:p w:rsidR="00A707AD" w:rsidRDefault="00845D76" w:rsidP="00673FD2">
      <w:pPr>
        <w:spacing w:line="360" w:lineRule="auto"/>
        <w:jc w:val="both"/>
      </w:pPr>
      <w:r>
        <w:t xml:space="preserve">Este </w:t>
      </w:r>
      <w:r w:rsidR="006641EB">
        <w:t>autocuidado</w:t>
      </w:r>
      <w:r>
        <w:t xml:space="preserve"> ganha ainda mais importância se tivermos em consideração que a pessoa</w:t>
      </w:r>
      <w:r w:rsidR="00635D13">
        <w:t>, como elemento representativo da totalidade individual,</w:t>
      </w:r>
      <w:r>
        <w:t xml:space="preserve"> que também é um </w:t>
      </w:r>
      <w:r w:rsidR="00D10827">
        <w:t>psicólogo/a</w:t>
      </w:r>
      <w:r>
        <w:t>, acaba por ser o instrumento m</w:t>
      </w:r>
      <w:r w:rsidR="00635D13">
        <w:t>a</w:t>
      </w:r>
      <w:r>
        <w:t>is importante na prática terapêutica. O pessoal condiciona o profissional (</w:t>
      </w:r>
      <w:proofErr w:type="spellStart"/>
      <w:r>
        <w:t>Elman</w:t>
      </w:r>
      <w:proofErr w:type="spellEnd"/>
      <w:r>
        <w:t>, 2007).</w:t>
      </w:r>
    </w:p>
    <w:p w:rsidR="00A557B9" w:rsidRPr="003626FE" w:rsidRDefault="00C9588B" w:rsidP="00131183">
      <w:pPr>
        <w:pStyle w:val="TtuloIII"/>
      </w:pPr>
      <w:bookmarkStart w:id="15" w:name="_Toc398475278"/>
      <w:r>
        <w:t>É</w:t>
      </w:r>
      <w:r w:rsidR="00A557B9" w:rsidRPr="003626FE">
        <w:t>tica</w:t>
      </w:r>
      <w:r w:rsidR="004B3F3E" w:rsidRPr="003626FE">
        <w:t xml:space="preserve"> e deontologia</w:t>
      </w:r>
      <w:bookmarkEnd w:id="15"/>
      <w:r w:rsidR="00A557B9" w:rsidRPr="003626FE">
        <w:t xml:space="preserve"> </w:t>
      </w:r>
    </w:p>
    <w:p w:rsidR="0001179A" w:rsidRDefault="00EB0441" w:rsidP="00C9588B">
      <w:pPr>
        <w:spacing w:line="360" w:lineRule="auto"/>
        <w:ind w:firstLine="567"/>
        <w:jc w:val="both"/>
      </w:pPr>
      <w:r>
        <w:t>Como já referi anteriormente, imiscuído com todas estas questões, andam os princípios éticos e deontológicos, dos códigos profissionais de psicologia. Abordando primeiro aquele mais conhecido em todo o mundo, o Código ético e deontológico da Associação Americana de Psicologia</w:t>
      </w:r>
      <w:r w:rsidR="00CA2C6F">
        <w:t xml:space="preserve"> (AAP)</w:t>
      </w:r>
      <w:r>
        <w:t>, t</w:t>
      </w:r>
      <w:r w:rsidR="00C31834">
        <w:t>emos de imediato o principio A</w:t>
      </w:r>
      <w:r w:rsidR="00441E4C">
        <w:t>, dos Princípios Gerais</w:t>
      </w:r>
      <w:r w:rsidR="00C31834">
        <w:t>.</w:t>
      </w:r>
      <w:r w:rsidR="0001179A">
        <w:t xml:space="preserve"> Este principio diz por outras palavras que os </w:t>
      </w:r>
      <w:r w:rsidR="00D10827">
        <w:t>psicólogo/a</w:t>
      </w:r>
      <w:r w:rsidR="0001179A">
        <w:t xml:space="preserve">s devem em nenhuma situação prejudicar os seus clientes, tentando sempre garantir o bem estar e direitos dos mesmos. Caso ocorram alguns conflitos ou problemas estes devem ser resolvidos de forma responsável, de forma a que não problematize mais os seus </w:t>
      </w:r>
      <w:r w:rsidR="0001179A">
        <w:lastRenderedPageBreak/>
        <w:t>pacientes, sejam estes problemas de ordem profissional, pessoal, financeira, política, etc.. E por fim defende também</w:t>
      </w:r>
      <w:r>
        <w:t xml:space="preserve"> que, todo o </w:t>
      </w:r>
      <w:r w:rsidR="00D10827">
        <w:t>psicólogo/a</w:t>
      </w:r>
      <w:r>
        <w:t xml:space="preserve"> deve estar muito atento aos efeitos que a sua saúde mental e física pode ter, nas suas capacidades de ajudar aqueles com que se depara na sua profissão. Principio este designado da </w:t>
      </w:r>
      <w:r>
        <w:rPr>
          <w:i/>
          <w:iCs/>
        </w:rPr>
        <w:t>Beneficência e Não-</w:t>
      </w:r>
      <w:r w:rsidR="006641EB">
        <w:rPr>
          <w:i/>
          <w:iCs/>
        </w:rPr>
        <w:t>maleficência</w:t>
      </w:r>
      <w:r w:rsidR="0001179A">
        <w:t xml:space="preserve"> </w:t>
      </w:r>
      <w:r w:rsidR="00A27C36">
        <w:t>(Código de ética da APA, 2002).</w:t>
      </w:r>
    </w:p>
    <w:p w:rsidR="00441E4C" w:rsidRDefault="00441E4C" w:rsidP="00A27C36">
      <w:pPr>
        <w:spacing w:line="360" w:lineRule="auto"/>
        <w:jc w:val="both"/>
      </w:pPr>
      <w:r>
        <w:t>Por fim temos dentro dos Parâmetros Éticos, inc</w:t>
      </w:r>
      <w:r w:rsidR="006641EB">
        <w:t>luídos dentro do ponto 2, respe</w:t>
      </w:r>
      <w:r>
        <w:t xml:space="preserve">tivo à Competência, dois pontos também importantes. O Ponto 2.03, </w:t>
      </w:r>
      <w:r w:rsidR="006641EB">
        <w:t>respe</w:t>
      </w:r>
      <w:r>
        <w:t xml:space="preserve">tivo à Manutenção de Competências, que defende que todos os </w:t>
      </w:r>
      <w:r w:rsidR="00D10827">
        <w:t>psicólogo/a</w:t>
      </w:r>
      <w:r>
        <w:t xml:space="preserve">s têm que se incutir em tarefas ou empreendimentos que sirvam para manter e desenvolver as suas competências, sublinhando aqui neste ponto, o facto de ser uma responsabilidade do </w:t>
      </w:r>
      <w:r w:rsidR="00D10827">
        <w:t>psicólogo/a</w:t>
      </w:r>
      <w:r>
        <w:t xml:space="preserve"> no mínimo manter as suas capacidades profissionais </w:t>
      </w:r>
      <w:r w:rsidR="00A27C36">
        <w:t>(Código de ética da APA, 2002).</w:t>
      </w:r>
    </w:p>
    <w:p w:rsidR="00441E4C" w:rsidRDefault="00441E4C" w:rsidP="00A27C36">
      <w:pPr>
        <w:spacing w:line="360" w:lineRule="auto"/>
        <w:jc w:val="both"/>
      </w:pPr>
      <w:r>
        <w:t xml:space="preserve">O segundo ponto é o 2.06, que aborda os Problemas Pessoais e Conflitos. Ponto este que resumido refere que todos os </w:t>
      </w:r>
      <w:r w:rsidR="00D10827">
        <w:t>psicólogo/a</w:t>
      </w:r>
      <w:r>
        <w:t>s devem estar muito atentos às possíveis interferências dos seus próprios conflitos e problemas, nas suas capacidades profissionais, e que caso se ap</w:t>
      </w:r>
      <w:r w:rsidR="00A73028">
        <w:t>ercebam de que pode ocorrer est</w:t>
      </w:r>
      <w:r>
        <w:t>a mesma interferência, devem de imediato utilizar todo um conjunto de possibilidades</w:t>
      </w:r>
      <w:r w:rsidR="00A73028">
        <w:t xml:space="preserve"> de ajuda, incluindo </w:t>
      </w:r>
      <w:r w:rsidR="006641EB">
        <w:t>interação</w:t>
      </w:r>
      <w:r w:rsidR="00A73028">
        <w:t xml:space="preserve"> profissional com os seus pares, ou até mesmo interromper as suas funções, para que minimize os efeitos destas interferências </w:t>
      </w:r>
      <w:r w:rsidR="00A27C36">
        <w:t>(Código de ética da APA, 2002).</w:t>
      </w:r>
    </w:p>
    <w:p w:rsidR="00832171" w:rsidRDefault="00CA2C6F" w:rsidP="00A27C36">
      <w:pPr>
        <w:spacing w:line="360" w:lineRule="auto"/>
        <w:jc w:val="both"/>
      </w:pPr>
      <w:r>
        <w:t xml:space="preserve">Para terminar, ainda dentro do código ético e deontológico da </w:t>
      </w:r>
      <w:r w:rsidR="0021396D">
        <w:t>A</w:t>
      </w:r>
      <w:r w:rsidR="0032336E">
        <w:t>P</w:t>
      </w:r>
      <w:r w:rsidR="0021396D">
        <w:t xml:space="preserve">A, temos o Parâmetro Ético nº3, relativo às </w:t>
      </w:r>
      <w:r w:rsidR="0021396D" w:rsidRPr="0021396D">
        <w:rPr>
          <w:i/>
          <w:iCs/>
        </w:rPr>
        <w:t>Relações Humanas</w:t>
      </w:r>
      <w:r w:rsidR="0021396D">
        <w:t xml:space="preserve">, e mais especificamente o ponto nº3.04, referente ao </w:t>
      </w:r>
      <w:r w:rsidR="0021396D">
        <w:rPr>
          <w:i/>
          <w:iCs/>
        </w:rPr>
        <w:t>Evitar Danos,</w:t>
      </w:r>
      <w:r w:rsidR="0021396D">
        <w:t xml:space="preserve"> que por outras palavras defende que os </w:t>
      </w:r>
      <w:r w:rsidR="00D10827">
        <w:t>psicólogo/a</w:t>
      </w:r>
      <w:r w:rsidR="0021396D">
        <w:t>s deverão pôr em prática todo um conjunto de estratégicas bem adaptadas, de forma a precaver qualquer tipo de dano, ou que minimizem aqueles que são inevitáveis, em todas as pessoas que interajam consigo, desde os seus pares at</w:t>
      </w:r>
      <w:r w:rsidR="0014491A">
        <w:t>é aos pacientes (</w:t>
      </w:r>
      <w:r w:rsidR="00A27C36">
        <w:t>Código de ética da APA</w:t>
      </w:r>
      <w:r w:rsidR="0014491A">
        <w:t>, 2002).</w:t>
      </w:r>
    </w:p>
    <w:p w:rsidR="00BE7378" w:rsidRDefault="002D5CF7" w:rsidP="00A27C36">
      <w:pPr>
        <w:spacing w:line="360" w:lineRule="auto"/>
        <w:jc w:val="both"/>
      </w:pPr>
      <w:r>
        <w:t xml:space="preserve">Passando agora a observar o Código Deontológico da Ordem dos </w:t>
      </w:r>
      <w:r w:rsidR="00D10827">
        <w:t>Psicólogo/a</w:t>
      </w:r>
      <w:r>
        <w:t>s Portugueses (CDOPP)</w:t>
      </w:r>
      <w:r w:rsidR="005778B7">
        <w:t>, temos dentro dos p</w:t>
      </w:r>
      <w:r>
        <w:t>rinc</w:t>
      </w:r>
      <w:r w:rsidR="005778B7">
        <w:t>ípios g</w:t>
      </w:r>
      <w:r>
        <w:t>erais</w:t>
      </w:r>
      <w:r w:rsidR="0021396D">
        <w:t xml:space="preserve"> </w:t>
      </w:r>
      <w:r w:rsidR="005778B7">
        <w:t xml:space="preserve">o princípio B, ponto relativo </w:t>
      </w:r>
      <w:r w:rsidR="00203B1F">
        <w:t xml:space="preserve">à </w:t>
      </w:r>
      <w:r w:rsidR="00203B1F" w:rsidRPr="00203B1F">
        <w:rPr>
          <w:i/>
          <w:iCs/>
        </w:rPr>
        <w:t>C</w:t>
      </w:r>
      <w:r w:rsidR="005778B7" w:rsidRPr="00203B1F">
        <w:rPr>
          <w:i/>
          <w:iCs/>
        </w:rPr>
        <w:t>ompetência</w:t>
      </w:r>
      <w:r w:rsidR="005778B7">
        <w:t xml:space="preserve">. Neste princípio, entre muitas coisas, é referido por outras palavras que </w:t>
      </w:r>
      <w:r w:rsidR="00203B1F">
        <w:t xml:space="preserve">todos os </w:t>
      </w:r>
      <w:r w:rsidR="00D10827">
        <w:t>psicólogo/a</w:t>
      </w:r>
      <w:r w:rsidR="00203B1F">
        <w:t xml:space="preserve">s devem garantir, a todos os níveis possíveis e de todas as formas disponíveis, as suas melhores, </w:t>
      </w:r>
      <w:r w:rsidR="006641EB">
        <w:t>corretas</w:t>
      </w:r>
      <w:r w:rsidR="00203B1F">
        <w:t xml:space="preserve"> e responsáv</w:t>
      </w:r>
      <w:r w:rsidR="00BE7378">
        <w:t xml:space="preserve">eis competências profissionais </w:t>
      </w:r>
      <w:r w:rsidR="006641EB">
        <w:t>(</w:t>
      </w:r>
      <w:r w:rsidR="00A27C36">
        <w:t xml:space="preserve">Código Deontológico da Ordem dos </w:t>
      </w:r>
      <w:r w:rsidR="0032336E">
        <w:t>Psicólogos</w:t>
      </w:r>
      <w:r w:rsidR="00A27C36">
        <w:t xml:space="preserve"> Portugueses, 2011).  </w:t>
      </w:r>
      <w:r w:rsidR="00A27C36">
        <w:rPr>
          <w:i/>
          <w:iCs/>
        </w:rPr>
        <w:t xml:space="preserve">  </w:t>
      </w:r>
      <w:r w:rsidR="00A27C36">
        <w:t xml:space="preserve">  </w:t>
      </w:r>
      <w:r w:rsidR="00A27C36">
        <w:rPr>
          <w:i/>
          <w:iCs/>
        </w:rPr>
        <w:t xml:space="preserve"> </w:t>
      </w:r>
    </w:p>
    <w:p w:rsidR="00BE7378" w:rsidRDefault="00203B1F" w:rsidP="00A27C36">
      <w:pPr>
        <w:spacing w:line="360" w:lineRule="auto"/>
        <w:jc w:val="both"/>
      </w:pPr>
      <w:r>
        <w:t xml:space="preserve">O princípio C, o princípio da </w:t>
      </w:r>
      <w:r w:rsidRPr="00203B1F">
        <w:rPr>
          <w:i/>
          <w:iCs/>
        </w:rPr>
        <w:t>Responsabilidade</w:t>
      </w:r>
      <w:r>
        <w:t xml:space="preserve">, agrupa uma das ideias centrais, de que todos os </w:t>
      </w:r>
      <w:r w:rsidR="00D10827">
        <w:t>psicólogo/a</w:t>
      </w:r>
      <w:r>
        <w:t xml:space="preserve">s são responsáveis pelo impacto da psicologia no outro, pela </w:t>
      </w:r>
      <w:r>
        <w:lastRenderedPageBreak/>
        <w:t>credibilização</w:t>
      </w:r>
      <w:r w:rsidR="00C63E5C">
        <w:t xml:space="preserve"> da psicologia na sociedade e pe</w:t>
      </w:r>
      <w:r>
        <w:t>lo continuo desenvolvimento científico da psicologia como ci</w:t>
      </w:r>
      <w:r w:rsidR="00C63E5C">
        <w:t>ência em continua evolução</w:t>
      </w:r>
      <w:r w:rsidR="00A27C36">
        <w:t xml:space="preserve">( Código Deontológico da Ordem dos </w:t>
      </w:r>
      <w:r w:rsidR="0032336E">
        <w:t>Psicólogos</w:t>
      </w:r>
      <w:r w:rsidR="00A27C36">
        <w:t xml:space="preserve"> Portugueses, 2011).  </w:t>
      </w:r>
      <w:r w:rsidR="00A27C36">
        <w:rPr>
          <w:i/>
          <w:iCs/>
        </w:rPr>
        <w:t xml:space="preserve">  </w:t>
      </w:r>
      <w:r w:rsidR="00A27C36">
        <w:t xml:space="preserve">  </w:t>
      </w:r>
      <w:r w:rsidR="00A27C36">
        <w:rPr>
          <w:i/>
          <w:iCs/>
        </w:rPr>
        <w:t xml:space="preserve"> </w:t>
      </w:r>
    </w:p>
    <w:p w:rsidR="00567CD6" w:rsidRDefault="00BE7378" w:rsidP="00A27C36">
      <w:pPr>
        <w:spacing w:line="360" w:lineRule="auto"/>
        <w:jc w:val="both"/>
      </w:pPr>
      <w:r>
        <w:t>Já o princípi</w:t>
      </w:r>
      <w:r w:rsidR="00567CD6">
        <w:t>o D</w:t>
      </w:r>
      <w:r>
        <w:t xml:space="preserve"> referente à </w:t>
      </w:r>
      <w:r>
        <w:rPr>
          <w:i/>
          <w:iCs/>
        </w:rPr>
        <w:t xml:space="preserve">Integridade </w:t>
      </w:r>
      <w:r>
        <w:t xml:space="preserve">do </w:t>
      </w:r>
      <w:r w:rsidR="00D10827">
        <w:t>psicólogo/a</w:t>
      </w:r>
      <w:r w:rsidR="00D10960">
        <w:t xml:space="preserve">, demonstra que todos os </w:t>
      </w:r>
      <w:r w:rsidR="00D10827">
        <w:t>psicólogo/a</w:t>
      </w:r>
      <w:r w:rsidR="00D10960">
        <w:t xml:space="preserve">s devem evitar e prevenir qualquer tipo de conflito de interesses, nunca deixando que as suas </w:t>
      </w:r>
      <w:r w:rsidR="006641EB">
        <w:t>atividades</w:t>
      </w:r>
      <w:r w:rsidR="00D10960">
        <w:t xml:space="preserve"> profissionais sofram influência das suas </w:t>
      </w:r>
      <w:r w:rsidR="00D10960">
        <w:rPr>
          <w:i/>
          <w:iCs/>
        </w:rPr>
        <w:t>“…</w:t>
      </w:r>
      <w:r w:rsidR="00D10960" w:rsidRPr="00D10960">
        <w:rPr>
          <w:i/>
          <w:iCs/>
        </w:rPr>
        <w:t>suas próprias motivações ou crenças, preconceitos e juízos morais, nos casos em que surjam conflitos de interesse pessoa</w:t>
      </w:r>
      <w:r w:rsidR="00567CD6">
        <w:rPr>
          <w:i/>
          <w:iCs/>
        </w:rPr>
        <w:t>l</w:t>
      </w:r>
      <w:r w:rsidR="00D10960">
        <w:rPr>
          <w:i/>
          <w:iCs/>
        </w:rPr>
        <w:t>…”</w:t>
      </w:r>
      <w:r w:rsidR="00567CD6">
        <w:t xml:space="preserve"> </w:t>
      </w:r>
      <w:r w:rsidR="00A27C36">
        <w:t xml:space="preserve">( Código Deontológico da Ordem dos </w:t>
      </w:r>
      <w:r w:rsidR="00D10827">
        <w:t>Psicólogo/a</w:t>
      </w:r>
      <w:r w:rsidR="00A27C36">
        <w:t xml:space="preserve">s Portugueses, 2011).  </w:t>
      </w:r>
      <w:r w:rsidR="00A27C36">
        <w:rPr>
          <w:i/>
          <w:iCs/>
        </w:rPr>
        <w:t xml:space="preserve">  </w:t>
      </w:r>
      <w:r w:rsidR="00A27C36">
        <w:t xml:space="preserve">  </w:t>
      </w:r>
      <w:r w:rsidR="00A27C36">
        <w:rPr>
          <w:i/>
          <w:iCs/>
        </w:rPr>
        <w:t xml:space="preserve"> </w:t>
      </w:r>
    </w:p>
    <w:p w:rsidR="00B41770" w:rsidRDefault="00567CD6" w:rsidP="00A27C36">
      <w:pPr>
        <w:spacing w:line="360" w:lineRule="auto"/>
        <w:jc w:val="both"/>
      </w:pPr>
      <w:r>
        <w:t xml:space="preserve">Quanto ao princípio da </w:t>
      </w:r>
      <w:r>
        <w:rPr>
          <w:i/>
          <w:iCs/>
        </w:rPr>
        <w:t>Beneficência e Não-maleficência</w:t>
      </w:r>
      <w:r>
        <w:t xml:space="preserve">, o princípio E, refere por outras palavras, que todos os </w:t>
      </w:r>
      <w:r w:rsidR="00D10827">
        <w:t>psicólogo/a</w:t>
      </w:r>
      <w:r>
        <w:t xml:space="preserve">s devem </w:t>
      </w:r>
      <w:r w:rsidR="006641EB">
        <w:t>atuar</w:t>
      </w:r>
      <w:r>
        <w:t xml:space="preserve"> de forma responsável, e </w:t>
      </w:r>
      <w:r w:rsidR="006641EB">
        <w:t>correta</w:t>
      </w:r>
      <w:r>
        <w:t xml:space="preserve"> sempre com vista a evitar qualquer tipo de </w:t>
      </w:r>
      <w:r w:rsidR="00B41770">
        <w:t xml:space="preserve">intervenção que possa de alguma forma prejudicar o seu cliente. E sabendo que irão surgir influências ou situações que os seus clientes irão passar por momentos mais sofredores, deverão antevê-las de forma a </w:t>
      </w:r>
      <w:r w:rsidR="006641EB">
        <w:t>evitar</w:t>
      </w:r>
      <w:r w:rsidR="00B41770">
        <w:t xml:space="preserve"> ou diminuir os seus impactos </w:t>
      </w:r>
      <w:r w:rsidR="0032336E">
        <w:t>(</w:t>
      </w:r>
      <w:r w:rsidR="00A27C36">
        <w:t xml:space="preserve">Código Deontológico da Ordem dos </w:t>
      </w:r>
      <w:r w:rsidR="00D10827">
        <w:t>Psicólogo/a</w:t>
      </w:r>
      <w:r w:rsidR="00A27C36">
        <w:t xml:space="preserve">s Portugueses, 2011).  </w:t>
      </w:r>
      <w:r w:rsidR="00A27C36">
        <w:rPr>
          <w:i/>
          <w:iCs/>
        </w:rPr>
        <w:t xml:space="preserve">  </w:t>
      </w:r>
      <w:r w:rsidR="00A27C36">
        <w:t xml:space="preserve">  </w:t>
      </w:r>
      <w:r w:rsidR="00A27C36">
        <w:rPr>
          <w:i/>
          <w:iCs/>
        </w:rPr>
        <w:t xml:space="preserve"> </w:t>
      </w:r>
    </w:p>
    <w:p w:rsidR="00B41770" w:rsidRDefault="00B41770" w:rsidP="00D10960">
      <w:pPr>
        <w:spacing w:line="360" w:lineRule="auto"/>
        <w:jc w:val="both"/>
      </w:pPr>
      <w:r>
        <w:t xml:space="preserve">Através destes princípios já se pode verificar, o quanto não-deontológico está a ser um profissional da psicologia, que não se preocupa com o impacto que uma determinada relação de ajuda pode ter no </w:t>
      </w:r>
      <w:r w:rsidR="00D10827">
        <w:t>psicólogo/a</w:t>
      </w:r>
      <w:r>
        <w:t xml:space="preserve"> em si, ou o quanto negligente está a ser ao não pôr em prática um bom, </w:t>
      </w:r>
      <w:r w:rsidR="006641EB">
        <w:t>correto</w:t>
      </w:r>
      <w:r>
        <w:t xml:space="preserve"> e preventivo </w:t>
      </w:r>
      <w:r w:rsidR="006641EB">
        <w:t>autocuidado</w:t>
      </w:r>
      <w:r>
        <w:t xml:space="preserve"> do seu próprio </w:t>
      </w:r>
      <w:r w:rsidRPr="00B41770">
        <w:rPr>
          <w:i/>
          <w:iCs/>
        </w:rPr>
        <w:t>self</w:t>
      </w:r>
      <w:r>
        <w:t>.</w:t>
      </w:r>
    </w:p>
    <w:p w:rsidR="001E5929" w:rsidRDefault="00532CFE" w:rsidP="00A27C36">
      <w:pPr>
        <w:spacing w:line="360" w:lineRule="auto"/>
        <w:jc w:val="both"/>
      </w:pPr>
      <w:r>
        <w:t xml:space="preserve">Neste mesmo código, temos nos princípios específicos, o princípio 3 da </w:t>
      </w:r>
      <w:r>
        <w:rPr>
          <w:i/>
          <w:iCs/>
        </w:rPr>
        <w:t xml:space="preserve">Relação com outros Profissionais, </w:t>
      </w:r>
      <w:r>
        <w:t xml:space="preserve">que nos demonstra a </w:t>
      </w:r>
      <w:r w:rsidR="006641EB">
        <w:t>diretiva</w:t>
      </w:r>
      <w:r>
        <w:t xml:space="preserve"> de utilização de uma das possíveis estratégias adaptativas de </w:t>
      </w:r>
      <w:r w:rsidR="006641EB">
        <w:t>autocuidado</w:t>
      </w:r>
      <w:r>
        <w:t xml:space="preserve">, que é a interajuda entre profissionais de psicologia, mais especificamente o ponto 3.1. Já o ponto 3.8 demonstra que devem todos os </w:t>
      </w:r>
      <w:r w:rsidR="00D10827">
        <w:t>psicólogo/a</w:t>
      </w:r>
      <w:r>
        <w:t xml:space="preserve">s estarem atentos às dificuldades e negligências que vão sendo expostas em psicologia. Alertando sempre que possível o colega </w:t>
      </w:r>
      <w:r w:rsidR="00D10827">
        <w:t>psicólogo/a</w:t>
      </w:r>
      <w:r>
        <w:t xml:space="preserve"> para tal</w:t>
      </w:r>
      <w:r w:rsidR="009F3E91">
        <w:t xml:space="preserve">, e inclusive fazendo uma exposição à Ordem Profissional competente </w:t>
      </w:r>
      <w:r w:rsidR="0032336E">
        <w:t>(</w:t>
      </w:r>
      <w:r w:rsidR="00A27C36">
        <w:t xml:space="preserve">Código Deontológico da Ordem dos </w:t>
      </w:r>
      <w:r w:rsidR="00D10827">
        <w:t>Psicólogo/a</w:t>
      </w:r>
      <w:r w:rsidR="00A27C36">
        <w:t xml:space="preserve">s Portugueses, 2011).  </w:t>
      </w:r>
      <w:r w:rsidR="00A27C36">
        <w:rPr>
          <w:i/>
          <w:iCs/>
        </w:rPr>
        <w:t xml:space="preserve">  </w:t>
      </w:r>
      <w:r w:rsidR="00A27C36">
        <w:t xml:space="preserve">  </w:t>
      </w:r>
      <w:r w:rsidR="00A27C36">
        <w:rPr>
          <w:i/>
          <w:iCs/>
        </w:rPr>
        <w:t xml:space="preserve"> </w:t>
      </w:r>
    </w:p>
    <w:p w:rsidR="000B4215" w:rsidRPr="00A6014A" w:rsidRDefault="001E5929" w:rsidP="00A6014A">
      <w:pPr>
        <w:spacing w:line="360" w:lineRule="auto"/>
        <w:jc w:val="both"/>
      </w:pPr>
      <w:r>
        <w:t xml:space="preserve">Já o princípio específico nº 5, relativo à </w:t>
      </w:r>
      <w:r>
        <w:rPr>
          <w:i/>
          <w:iCs/>
        </w:rPr>
        <w:t>Prática e Intervenção Psicológica</w:t>
      </w:r>
      <w:r>
        <w:t xml:space="preserve">, reporta-se em parte ao princípio geral da </w:t>
      </w:r>
      <w:r w:rsidR="00A475AE">
        <w:rPr>
          <w:i/>
          <w:iCs/>
        </w:rPr>
        <w:t>Beneficência e Não-maleficência</w:t>
      </w:r>
      <w:r w:rsidR="00A475AE">
        <w:t>, referindo em grande parte o dever de uma prática psicológica responsável. O ponto 5.4 refere que:</w:t>
      </w:r>
      <w:r w:rsidR="00A475AE">
        <w:rPr>
          <w:i/>
          <w:iCs/>
        </w:rPr>
        <w:t xml:space="preserve"> “</w:t>
      </w:r>
      <w:r w:rsidR="00A475AE" w:rsidRPr="00A475AE">
        <w:rPr>
          <w:i/>
          <w:iCs/>
        </w:rPr>
        <w:t xml:space="preserve">Preocupações de isenção e </w:t>
      </w:r>
      <w:r w:rsidR="006641EB" w:rsidRPr="00A475AE">
        <w:rPr>
          <w:i/>
          <w:iCs/>
        </w:rPr>
        <w:t>objetividade</w:t>
      </w:r>
      <w:r w:rsidR="00A475AE" w:rsidRPr="00A475AE">
        <w:rPr>
          <w:i/>
          <w:iCs/>
        </w:rPr>
        <w:t xml:space="preserve"> na intervenção. Os/as </w:t>
      </w:r>
      <w:r w:rsidR="00D10827">
        <w:rPr>
          <w:i/>
          <w:iCs/>
        </w:rPr>
        <w:t>psicólogo/a</w:t>
      </w:r>
      <w:r w:rsidR="00A475AE" w:rsidRPr="00A475AE">
        <w:rPr>
          <w:i/>
          <w:iCs/>
        </w:rPr>
        <w:t xml:space="preserve">s/as devem ter consciência da importância das suas características individuais para o processo de </w:t>
      </w:r>
      <w:r w:rsidR="00A475AE" w:rsidRPr="00A475AE">
        <w:rPr>
          <w:i/>
          <w:iCs/>
        </w:rPr>
        <w:lastRenderedPageBreak/>
        <w:t xml:space="preserve">intervenção, pelo que procuram assegurar a maior isenção e </w:t>
      </w:r>
      <w:r w:rsidR="006641EB" w:rsidRPr="00A475AE">
        <w:rPr>
          <w:i/>
          <w:iCs/>
        </w:rPr>
        <w:t>objetividade</w:t>
      </w:r>
      <w:r w:rsidR="00A475AE" w:rsidRPr="00A475AE">
        <w:rPr>
          <w:i/>
          <w:iCs/>
        </w:rPr>
        <w:t xml:space="preserve"> possíveis</w:t>
      </w:r>
      <w:r w:rsidR="00A475AE">
        <w:rPr>
          <w:i/>
          <w:iCs/>
        </w:rPr>
        <w:t>...”</w:t>
      </w:r>
      <w:r w:rsidR="00A475AE">
        <w:t>. Já o ponto 5.7 volta a referir a problemática dos conflitos de interesse (</w:t>
      </w:r>
      <w:r w:rsidR="00A27C36">
        <w:t>Código Deontológico da</w:t>
      </w:r>
      <w:r w:rsidR="00A475AE">
        <w:t xml:space="preserve"> Ordem dos </w:t>
      </w:r>
      <w:r w:rsidR="00D10827">
        <w:t>Psicólogo/a</w:t>
      </w:r>
      <w:r w:rsidR="00A475AE">
        <w:t>s Portugueses, 2011).</w:t>
      </w:r>
      <w:r w:rsidR="00B41770">
        <w:t xml:space="preserve">  </w:t>
      </w:r>
      <w:r w:rsidR="00567CD6">
        <w:rPr>
          <w:i/>
          <w:iCs/>
        </w:rPr>
        <w:t xml:space="preserve"> </w:t>
      </w:r>
      <w:r w:rsidR="00567CD6" w:rsidRPr="00D10960">
        <w:rPr>
          <w:i/>
          <w:iCs/>
        </w:rPr>
        <w:t xml:space="preserve"> </w:t>
      </w:r>
      <w:r w:rsidR="00BE7378" w:rsidRPr="00D10960">
        <w:t xml:space="preserve"> </w:t>
      </w:r>
      <w:r w:rsidR="00C63E5C" w:rsidRPr="00D10960">
        <w:t xml:space="preserve"> </w:t>
      </w:r>
      <w:r w:rsidR="0021396D" w:rsidRPr="00D10960">
        <w:rPr>
          <w:i/>
          <w:iCs/>
        </w:rPr>
        <w:t xml:space="preserve"> </w:t>
      </w:r>
    </w:p>
    <w:p w:rsidR="004561FD" w:rsidRDefault="004561FD" w:rsidP="00C31834">
      <w:pPr>
        <w:spacing w:line="360" w:lineRule="auto"/>
        <w:jc w:val="both"/>
      </w:pPr>
      <w:r>
        <w:t xml:space="preserve">Como </w:t>
      </w:r>
      <w:proofErr w:type="spellStart"/>
      <w:r>
        <w:t>Barnett</w:t>
      </w:r>
      <w:proofErr w:type="spellEnd"/>
      <w:r>
        <w:t xml:space="preserve"> refere e muito bem em 2007, as várias estratégias de </w:t>
      </w:r>
      <w:r w:rsidR="006641EB">
        <w:t>autocuidado</w:t>
      </w:r>
      <w:r>
        <w:t xml:space="preserve"> devem ser encaradas como ferramentas de mantimento da fidelidade a estes códigos ou princípios de conduta profissional. </w:t>
      </w:r>
      <w:r w:rsidR="000B4215">
        <w:t>E que não sejam utilizadas como formas de solução para os primeiros sintomas de maleficência, mas que sejam sim barreiras preventivas para que estes sintomas nunca apareçam</w:t>
      </w:r>
      <w:r w:rsidR="0032336E">
        <w:t xml:space="preserve"> </w:t>
      </w:r>
      <w:r w:rsidR="0032336E" w:rsidRPr="0032336E">
        <w:t>(</w:t>
      </w:r>
      <w:proofErr w:type="spellStart"/>
      <w:r w:rsidR="0032336E" w:rsidRPr="0032336E">
        <w:t>Barnett</w:t>
      </w:r>
      <w:proofErr w:type="spellEnd"/>
      <w:r w:rsidR="0032336E" w:rsidRPr="0032336E">
        <w:t>, 2007).</w:t>
      </w:r>
    </w:p>
    <w:p w:rsidR="00917CA0" w:rsidRDefault="00917CA0" w:rsidP="00C31834">
      <w:pPr>
        <w:spacing w:line="360" w:lineRule="auto"/>
        <w:jc w:val="both"/>
      </w:pPr>
      <w:r>
        <w:t xml:space="preserve">Percebe-se então a importância de se melhor estudar a natureza, as causas, o porquê que os </w:t>
      </w:r>
      <w:r w:rsidR="00D10827">
        <w:t>psicólogo/a</w:t>
      </w:r>
      <w:r>
        <w:t xml:space="preserve">s quando surgem os momentos </w:t>
      </w:r>
      <w:r w:rsidR="006641EB">
        <w:t>corretos</w:t>
      </w:r>
      <w:r>
        <w:t xml:space="preserve"> não se inserem em estratégias de </w:t>
      </w:r>
      <w:r w:rsidR="006641EB">
        <w:t>autocuidado</w:t>
      </w:r>
      <w:r>
        <w:t xml:space="preserve">, e as formas de atenuar estas falhas. Para posteriormente se aplicar os saberes decorrentes destas investigações cientificas, na formação de futuros </w:t>
      </w:r>
      <w:r w:rsidR="00D10827">
        <w:t>psicólogo/a</w:t>
      </w:r>
      <w:r>
        <w:t xml:space="preserve">s, nas várias associações éticas e deontológicas da psicologia e nos vários programas de apoio e assistência a </w:t>
      </w:r>
      <w:r w:rsidR="00D10827">
        <w:t>psicólogo/a</w:t>
      </w:r>
      <w:r>
        <w:t>s (</w:t>
      </w:r>
      <w:proofErr w:type="spellStart"/>
      <w:r>
        <w:t>Barnett</w:t>
      </w:r>
      <w:proofErr w:type="spellEnd"/>
      <w:r>
        <w:t>, 2007).</w:t>
      </w:r>
    </w:p>
    <w:p w:rsidR="006559D6" w:rsidRDefault="004B3F3E" w:rsidP="00C31834">
      <w:pPr>
        <w:spacing w:line="360" w:lineRule="auto"/>
        <w:jc w:val="both"/>
      </w:pPr>
      <w:r>
        <w:t xml:space="preserve">Como um dos poucos exemplos de investigação, que consegui encontrar, relativamente semelhante a todo este quadro investigatório que apresentei, foi uma investigação qualitativa para perceber os significados e sensações de altos níveis de </w:t>
      </w:r>
      <w:proofErr w:type="spellStart"/>
      <w:r>
        <w:rPr>
          <w:i/>
          <w:iCs/>
        </w:rPr>
        <w:t>burnout</w:t>
      </w:r>
      <w:proofErr w:type="spellEnd"/>
      <w:r>
        <w:rPr>
          <w:i/>
          <w:iCs/>
        </w:rPr>
        <w:t xml:space="preserve">, </w:t>
      </w:r>
      <w:r>
        <w:t xml:space="preserve">pobres estados de bem-estar psicológico, mas também altos níveis de satisfação profissional, entre profissionais de saúde mental, realizada por </w:t>
      </w:r>
      <w:hyperlink r:id="rId17" w:tooltip="View content where Author is Y. Reid" w:history="1">
        <w:r>
          <w:rPr>
            <w:rStyle w:val="Hiperligao"/>
            <w:color w:val="auto"/>
            <w:u w:val="none"/>
          </w:rPr>
          <w:t>Y. Reid</w:t>
        </w:r>
      </w:hyperlink>
      <w:r>
        <w:t xml:space="preserve">, </w:t>
      </w:r>
      <w:hyperlink r:id="rId18" w:tooltip="View content where Author is S. Johnson" w:history="1">
        <w:r>
          <w:rPr>
            <w:rStyle w:val="Hiperligao"/>
            <w:color w:val="auto"/>
            <w:u w:val="none"/>
          </w:rPr>
          <w:t>S. Johnson</w:t>
        </w:r>
      </w:hyperlink>
      <w:r>
        <w:t xml:space="preserve">, </w:t>
      </w:r>
      <w:hyperlink r:id="rId19" w:tooltip="View content where Author is N. Morant" w:history="1">
        <w:r>
          <w:rPr>
            <w:rStyle w:val="Hiperligao"/>
            <w:color w:val="auto"/>
            <w:u w:val="none"/>
          </w:rPr>
          <w:t xml:space="preserve">N. </w:t>
        </w:r>
        <w:proofErr w:type="spellStart"/>
        <w:r>
          <w:rPr>
            <w:rStyle w:val="Hiperligao"/>
            <w:color w:val="auto"/>
            <w:u w:val="none"/>
          </w:rPr>
          <w:t>Morant</w:t>
        </w:r>
        <w:proofErr w:type="spellEnd"/>
      </w:hyperlink>
      <w:r>
        <w:t xml:space="preserve">, </w:t>
      </w:r>
      <w:hyperlink r:id="rId20" w:tooltip="View content where Author is E. Kuipers" w:history="1">
        <w:r>
          <w:rPr>
            <w:rStyle w:val="Hiperligao"/>
            <w:color w:val="auto"/>
            <w:u w:val="none"/>
          </w:rPr>
          <w:t xml:space="preserve">E. </w:t>
        </w:r>
        <w:proofErr w:type="spellStart"/>
        <w:r>
          <w:rPr>
            <w:rStyle w:val="Hiperligao"/>
            <w:color w:val="auto"/>
            <w:u w:val="none"/>
          </w:rPr>
          <w:t>Kuipers</w:t>
        </w:r>
        <w:proofErr w:type="spellEnd"/>
      </w:hyperlink>
      <w:r>
        <w:t xml:space="preserve">, </w:t>
      </w:r>
      <w:hyperlink r:id="rId21" w:tooltip="View content where Author is G. Szmukler" w:history="1">
        <w:r>
          <w:rPr>
            <w:rStyle w:val="Hiperligao"/>
            <w:color w:val="auto"/>
            <w:u w:val="none"/>
          </w:rPr>
          <w:t xml:space="preserve">G. </w:t>
        </w:r>
        <w:proofErr w:type="spellStart"/>
        <w:r>
          <w:rPr>
            <w:rStyle w:val="Hiperligao"/>
            <w:color w:val="auto"/>
            <w:u w:val="none"/>
          </w:rPr>
          <w:t>Szmukler</w:t>
        </w:r>
        <w:proofErr w:type="spellEnd"/>
      </w:hyperlink>
      <w:r>
        <w:t xml:space="preserve">, </w:t>
      </w:r>
      <w:hyperlink r:id="rId22" w:tooltip="View content where Author is G. Thornicroft" w:history="1">
        <w:r>
          <w:rPr>
            <w:rStyle w:val="Hiperligao"/>
            <w:color w:val="auto"/>
            <w:u w:val="none"/>
          </w:rPr>
          <w:t xml:space="preserve">G. </w:t>
        </w:r>
        <w:proofErr w:type="spellStart"/>
        <w:r>
          <w:rPr>
            <w:rStyle w:val="Hiperligao"/>
            <w:color w:val="auto"/>
            <w:u w:val="none"/>
          </w:rPr>
          <w:t>Thornicroft</w:t>
        </w:r>
        <w:proofErr w:type="spellEnd"/>
      </w:hyperlink>
      <w:r>
        <w:t xml:space="preserve">, </w:t>
      </w:r>
      <w:hyperlink r:id="rId23" w:tooltip="View content where Author is P. Bebbington" w:history="1">
        <w:r>
          <w:rPr>
            <w:rStyle w:val="Hiperligao"/>
            <w:color w:val="auto"/>
            <w:u w:val="none"/>
          </w:rPr>
          <w:t xml:space="preserve">P. </w:t>
        </w:r>
        <w:proofErr w:type="spellStart"/>
        <w:r>
          <w:rPr>
            <w:rStyle w:val="Hiperligao"/>
            <w:color w:val="auto"/>
            <w:u w:val="none"/>
          </w:rPr>
          <w:t>Bebbington</w:t>
        </w:r>
        <w:proofErr w:type="spellEnd"/>
      </w:hyperlink>
      <w:r>
        <w:t xml:space="preserve"> e </w:t>
      </w:r>
      <w:hyperlink r:id="rId24" w:tooltip="View content where Author is D. Prosser" w:history="1">
        <w:r>
          <w:rPr>
            <w:rStyle w:val="Hiperligao"/>
            <w:color w:val="auto"/>
            <w:u w:val="none"/>
          </w:rPr>
          <w:t xml:space="preserve">D. </w:t>
        </w:r>
        <w:proofErr w:type="spellStart"/>
        <w:r>
          <w:rPr>
            <w:rStyle w:val="Hiperligao"/>
            <w:color w:val="auto"/>
            <w:u w:val="none"/>
          </w:rPr>
          <w:t>Prosser</w:t>
        </w:r>
        <w:proofErr w:type="spellEnd"/>
      </w:hyperlink>
      <w:r>
        <w:t xml:space="preserve">. Na qual também foram </w:t>
      </w:r>
      <w:r w:rsidR="006641EB">
        <w:t>selecionados</w:t>
      </w:r>
      <w:r>
        <w:t xml:space="preserve"> quer profissionais mais experientes, quer profissionais menos experientes, e que trabalhassem quer na comunidade quer em contextos hospitalares, numa amostra total de 30 participantes. Também foi utilizada entrevista </w:t>
      </w:r>
      <w:r w:rsidR="006641EB">
        <w:t>semiestruturada</w:t>
      </w:r>
      <w:r>
        <w:t xml:space="preserve">, transcrições das mesmas, e análise de conteúdo. Além de terem encontrado diferenças nas conclusões, entre os vários tipos de profissionais, e entre aqueles que trabalhavam em contextos hospitalares e os que trabalhavam mais inseridos nas comunidades, uma das apreciações que fizeram, foi a muitíssima gratificante </w:t>
      </w:r>
      <w:r w:rsidR="006641EB">
        <w:t>interação</w:t>
      </w:r>
      <w:r>
        <w:t xml:space="preserve"> entre eles e os mais variados profissionais, </w:t>
      </w:r>
      <w:r w:rsidR="006B0944">
        <w:t>sendo também este um dos meus obje</w:t>
      </w:r>
      <w:r>
        <w:t xml:space="preserve">tivos pessoais para esta investigação (Reid, Johnson, </w:t>
      </w:r>
      <w:proofErr w:type="spellStart"/>
      <w:r>
        <w:t>Morant</w:t>
      </w:r>
      <w:proofErr w:type="spellEnd"/>
      <w:r>
        <w:t xml:space="preserve">, </w:t>
      </w:r>
      <w:proofErr w:type="spellStart"/>
      <w:r>
        <w:t>Kuipers</w:t>
      </w:r>
      <w:proofErr w:type="spellEnd"/>
      <w:r>
        <w:t xml:space="preserve">, </w:t>
      </w:r>
      <w:proofErr w:type="spellStart"/>
      <w:r>
        <w:t>Szumukler</w:t>
      </w:r>
      <w:proofErr w:type="spellEnd"/>
      <w:r>
        <w:t xml:space="preserve">, </w:t>
      </w:r>
      <w:proofErr w:type="spellStart"/>
      <w:r>
        <w:t>Thornicroft</w:t>
      </w:r>
      <w:proofErr w:type="spellEnd"/>
      <w:r>
        <w:t xml:space="preserve">, </w:t>
      </w:r>
      <w:proofErr w:type="spellStart"/>
      <w:r>
        <w:t>Bebbington</w:t>
      </w:r>
      <w:proofErr w:type="spellEnd"/>
      <w:r>
        <w:t xml:space="preserve">, </w:t>
      </w:r>
      <w:proofErr w:type="spellStart"/>
      <w:r>
        <w:t>Prosser</w:t>
      </w:r>
      <w:proofErr w:type="spellEnd"/>
      <w:r>
        <w:t>, 1999).</w:t>
      </w:r>
    </w:p>
    <w:p w:rsidR="004B3F3E" w:rsidRPr="00C9588B" w:rsidRDefault="00644ADF" w:rsidP="00EB2B8A">
      <w:pPr>
        <w:pStyle w:val="TtuloI"/>
      </w:pPr>
      <w:bookmarkStart w:id="16" w:name="_Toc398475279"/>
      <w:r>
        <w:lastRenderedPageBreak/>
        <w:t>Método</w:t>
      </w:r>
      <w:bookmarkEnd w:id="16"/>
    </w:p>
    <w:p w:rsidR="004B3F3E" w:rsidRPr="003626FE" w:rsidRDefault="00C9588B" w:rsidP="00EB2B8A">
      <w:pPr>
        <w:pStyle w:val="TtuloII"/>
      </w:pPr>
      <w:bookmarkStart w:id="17" w:name="_Toc398475280"/>
      <w:r>
        <w:t>O</w:t>
      </w:r>
      <w:r w:rsidR="006559D6" w:rsidRPr="003626FE">
        <w:t>bjetivos</w:t>
      </w:r>
      <w:bookmarkEnd w:id="17"/>
    </w:p>
    <w:p w:rsidR="000D53F2" w:rsidRDefault="006463B4" w:rsidP="00C9588B">
      <w:pPr>
        <w:spacing w:line="360" w:lineRule="auto"/>
        <w:ind w:firstLine="567"/>
        <w:jc w:val="both"/>
      </w:pPr>
      <w:r>
        <w:t>Após este enquadramento teórico e seguindo em concordância com o mesmo, foram escol</w:t>
      </w:r>
      <w:r w:rsidR="004B3F3E">
        <w:t xml:space="preserve">hidos dois </w:t>
      </w:r>
      <w:r w:rsidR="006641EB">
        <w:t>objetivos</w:t>
      </w:r>
      <w:r w:rsidR="004B3F3E">
        <w:t xml:space="preserve"> gerais e nove</w:t>
      </w:r>
      <w:r>
        <w:t xml:space="preserve"> específicos.</w:t>
      </w:r>
    </w:p>
    <w:p w:rsidR="006463B4" w:rsidRDefault="006463B4" w:rsidP="00C31834">
      <w:pPr>
        <w:spacing w:line="360" w:lineRule="auto"/>
        <w:jc w:val="both"/>
      </w:pPr>
      <w:r>
        <w:t xml:space="preserve">Como um dos </w:t>
      </w:r>
      <w:r w:rsidR="006641EB">
        <w:t>objetivos</w:t>
      </w:r>
      <w:r>
        <w:t xml:space="preserve"> gerais desta investigação, deseja-se </w:t>
      </w:r>
      <w:r w:rsidR="00C81688">
        <w:rPr>
          <w:i/>
          <w:iCs/>
        </w:rPr>
        <w:t xml:space="preserve">compreender </w:t>
      </w:r>
      <w:r>
        <w:rPr>
          <w:i/>
          <w:iCs/>
        </w:rPr>
        <w:t xml:space="preserve">quais são os significados pessoais, que os </w:t>
      </w:r>
      <w:r w:rsidR="00D10827">
        <w:rPr>
          <w:i/>
          <w:iCs/>
        </w:rPr>
        <w:t>psicólogo/a</w:t>
      </w:r>
      <w:r>
        <w:rPr>
          <w:i/>
          <w:iCs/>
        </w:rPr>
        <w:t>s atribuem às transformações que lhes ocorrem pela prática da psicologia</w:t>
      </w:r>
      <w:r>
        <w:t xml:space="preserve">. O outro </w:t>
      </w:r>
      <w:r w:rsidR="006641EB">
        <w:t>objetivo</w:t>
      </w:r>
      <w:r>
        <w:t xml:space="preserve"> geral é o de </w:t>
      </w:r>
      <w:r>
        <w:rPr>
          <w:i/>
          <w:iCs/>
        </w:rPr>
        <w:t>Perceber que significado e importância</w:t>
      </w:r>
      <w:r w:rsidR="00E82A18">
        <w:rPr>
          <w:i/>
          <w:iCs/>
        </w:rPr>
        <w:t xml:space="preserve"> que</w:t>
      </w:r>
      <w:r>
        <w:rPr>
          <w:i/>
          <w:iCs/>
        </w:rPr>
        <w:t xml:space="preserve"> atribuem os </w:t>
      </w:r>
      <w:r w:rsidR="00D10827">
        <w:rPr>
          <w:i/>
          <w:iCs/>
        </w:rPr>
        <w:t>psicólogo/a</w:t>
      </w:r>
      <w:r>
        <w:rPr>
          <w:i/>
          <w:iCs/>
        </w:rPr>
        <w:t xml:space="preserve">s ao </w:t>
      </w:r>
      <w:r w:rsidR="006641EB">
        <w:rPr>
          <w:i/>
          <w:iCs/>
        </w:rPr>
        <w:t>autocuidado</w:t>
      </w:r>
      <w:r w:rsidR="00E82A18">
        <w:rPr>
          <w:i/>
          <w:iCs/>
        </w:rPr>
        <w:t xml:space="preserve"> da sua identidade</w:t>
      </w:r>
      <w:r w:rsidR="00C81688">
        <w:t>.</w:t>
      </w:r>
    </w:p>
    <w:p w:rsidR="00C42B90" w:rsidRDefault="00756DCC" w:rsidP="00C31834">
      <w:pPr>
        <w:spacing w:line="360" w:lineRule="auto"/>
        <w:jc w:val="both"/>
      </w:pPr>
      <w:r>
        <w:t xml:space="preserve">Ainda decorrente deste dois </w:t>
      </w:r>
      <w:r w:rsidR="006641EB">
        <w:t>objetivos</w:t>
      </w:r>
      <w:r>
        <w:t xml:space="preserve"> gerais, e como forma de tentar estruturar um conjunto de informação o mais completa possível relativa a estes dois </w:t>
      </w:r>
      <w:r w:rsidR="006641EB">
        <w:t>objetivos</w:t>
      </w:r>
      <w:r>
        <w:t xml:space="preserve"> gerais, idealizei vários </w:t>
      </w:r>
      <w:r w:rsidR="006641EB">
        <w:t>objetivos</w:t>
      </w:r>
      <w:r>
        <w:t xml:space="preserve"> espec</w:t>
      </w:r>
      <w:r w:rsidR="00C42B90">
        <w:t>íficos, que passarei a enunciar:</w:t>
      </w:r>
    </w:p>
    <w:p w:rsidR="003B4A5F" w:rsidRPr="003B4A5F" w:rsidRDefault="003B4A5F" w:rsidP="003B4A5F">
      <w:pPr>
        <w:numPr>
          <w:ilvl w:val="0"/>
          <w:numId w:val="27"/>
        </w:numPr>
        <w:spacing w:line="360" w:lineRule="auto"/>
        <w:jc w:val="both"/>
        <w:rPr>
          <w:i/>
          <w:iCs/>
        </w:rPr>
      </w:pPr>
      <w:r w:rsidRPr="003B4A5F">
        <w:rPr>
          <w:i/>
          <w:iCs/>
        </w:rPr>
        <w:t>Perceber o significado e importância que os psicólogo/as atribuem à empatia nas suas atividades profissionais</w:t>
      </w:r>
    </w:p>
    <w:p w:rsidR="003B4A5F" w:rsidRPr="003B4A5F" w:rsidRDefault="003B4A5F" w:rsidP="003B4A5F">
      <w:pPr>
        <w:numPr>
          <w:ilvl w:val="0"/>
          <w:numId w:val="27"/>
        </w:numPr>
        <w:spacing w:line="360" w:lineRule="auto"/>
        <w:jc w:val="both"/>
        <w:rPr>
          <w:i/>
          <w:iCs/>
        </w:rPr>
      </w:pPr>
      <w:r w:rsidRPr="003B4A5F">
        <w:rPr>
          <w:i/>
          <w:iCs/>
        </w:rPr>
        <w:t xml:space="preserve">Perceber que tipo de dificuldades ou limitações os psicólogo/as identificam em si mesmos. </w:t>
      </w:r>
    </w:p>
    <w:p w:rsidR="003B4A5F" w:rsidRPr="003B4A5F" w:rsidRDefault="003B4A5F" w:rsidP="003B4A5F">
      <w:pPr>
        <w:numPr>
          <w:ilvl w:val="0"/>
          <w:numId w:val="27"/>
        </w:numPr>
        <w:spacing w:line="360" w:lineRule="auto"/>
        <w:jc w:val="both"/>
        <w:rPr>
          <w:i/>
          <w:iCs/>
        </w:rPr>
      </w:pPr>
      <w:r w:rsidRPr="003B4A5F">
        <w:rPr>
          <w:i/>
          <w:iCs/>
        </w:rPr>
        <w:t xml:space="preserve">Perceber que significado é atribuído ao impacto da terapia com vítimas e ofensores pelo psicólogo/a </w:t>
      </w:r>
    </w:p>
    <w:p w:rsidR="003B4A5F" w:rsidRPr="003B4A5F" w:rsidRDefault="003B4A5F" w:rsidP="003B4A5F">
      <w:pPr>
        <w:numPr>
          <w:ilvl w:val="0"/>
          <w:numId w:val="27"/>
        </w:numPr>
        <w:spacing w:line="360" w:lineRule="auto"/>
        <w:jc w:val="both"/>
        <w:rPr>
          <w:i/>
          <w:iCs/>
        </w:rPr>
      </w:pPr>
      <w:r w:rsidRPr="003B4A5F">
        <w:rPr>
          <w:i/>
          <w:iCs/>
        </w:rPr>
        <w:t>Perceber que estratégias de autocuidado pessoais são postas em prática pelos psicólogo/as.</w:t>
      </w:r>
    </w:p>
    <w:p w:rsidR="00433994" w:rsidRDefault="003B4A5F" w:rsidP="003B4A5F">
      <w:pPr>
        <w:numPr>
          <w:ilvl w:val="0"/>
          <w:numId w:val="27"/>
        </w:numPr>
        <w:spacing w:line="360" w:lineRule="auto"/>
        <w:jc w:val="both"/>
        <w:rPr>
          <w:i/>
          <w:iCs/>
        </w:rPr>
      </w:pPr>
      <w:r w:rsidRPr="003B4A5F">
        <w:rPr>
          <w:i/>
          <w:iCs/>
        </w:rPr>
        <w:t>Perceber que tipo de limitações encontram para exercer um bom autocuidado.</w:t>
      </w:r>
    </w:p>
    <w:p w:rsidR="00C81688" w:rsidRPr="00433994" w:rsidRDefault="003B4A5F" w:rsidP="003B4A5F">
      <w:pPr>
        <w:numPr>
          <w:ilvl w:val="0"/>
          <w:numId w:val="27"/>
        </w:numPr>
        <w:spacing w:line="360" w:lineRule="auto"/>
        <w:jc w:val="both"/>
        <w:rPr>
          <w:i/>
          <w:iCs/>
        </w:rPr>
      </w:pPr>
      <w:r w:rsidRPr="00433994">
        <w:rPr>
          <w:i/>
          <w:iCs/>
        </w:rPr>
        <w:t>Perceber os dilemas éticos encontrados nas suas práticas profissionais.</w:t>
      </w:r>
    </w:p>
    <w:p w:rsidR="00C81688" w:rsidRPr="003626FE" w:rsidRDefault="00C9588B" w:rsidP="00EB2B8A">
      <w:pPr>
        <w:pStyle w:val="TtuloII"/>
      </w:pPr>
      <w:bookmarkStart w:id="18" w:name="_Toc398475281"/>
      <w:r>
        <w:t>M</w:t>
      </w:r>
      <w:r w:rsidR="00644ADF">
        <w:t>etodologia</w:t>
      </w:r>
      <w:bookmarkEnd w:id="18"/>
      <w:r w:rsidR="00C81688" w:rsidRPr="003626FE">
        <w:t xml:space="preserve"> </w:t>
      </w:r>
    </w:p>
    <w:p w:rsidR="00D61512" w:rsidRDefault="00E06A07" w:rsidP="00C9588B">
      <w:pPr>
        <w:spacing w:line="360" w:lineRule="auto"/>
        <w:ind w:firstLine="567"/>
        <w:jc w:val="both"/>
      </w:pPr>
      <w:r>
        <w:t xml:space="preserve">O presente trabalho segue </w:t>
      </w:r>
      <w:r w:rsidR="00906A34">
        <w:t>uma investigação</w:t>
      </w:r>
      <w:r w:rsidR="00E82A18">
        <w:t xml:space="preserve"> qualitativa, em </w:t>
      </w:r>
      <w:r>
        <w:t>uma vez que se trata do método mais adequado para responder às questões de investigação propostas.</w:t>
      </w:r>
    </w:p>
    <w:p w:rsidR="00F533AC" w:rsidRDefault="00D61512" w:rsidP="00906A34">
      <w:pPr>
        <w:spacing w:line="360" w:lineRule="auto"/>
        <w:jc w:val="both"/>
      </w:pPr>
      <w:r>
        <w:t xml:space="preserve">Assim sendo, tendo como metas, perceber o </w:t>
      </w:r>
      <w:r w:rsidRPr="00D61512">
        <w:rPr>
          <w:i/>
          <w:iCs/>
        </w:rPr>
        <w:t>como</w:t>
      </w:r>
      <w:r>
        <w:t xml:space="preserve"> são representadas ao nível pessoal, as transformações que ocorrem pela psicoterapia no </w:t>
      </w:r>
      <w:r w:rsidR="00D10827">
        <w:t>psicólogo/a</w:t>
      </w:r>
      <w:r>
        <w:t xml:space="preserve">, o </w:t>
      </w:r>
      <w:r>
        <w:rPr>
          <w:i/>
          <w:iCs/>
        </w:rPr>
        <w:t xml:space="preserve">como </w:t>
      </w:r>
      <w:r>
        <w:t>essas construções capacitam ou incap</w:t>
      </w:r>
      <w:r w:rsidR="00E06A07">
        <w:t>acitam, o próprio profissional.</w:t>
      </w:r>
    </w:p>
    <w:p w:rsidR="00965506" w:rsidRDefault="00F533AC" w:rsidP="00906A34">
      <w:pPr>
        <w:spacing w:line="360" w:lineRule="auto"/>
        <w:jc w:val="both"/>
      </w:pPr>
      <w:r>
        <w:t xml:space="preserve">Um outro motivo, impossível de se dissociar dos anteriores, é precisamente o facto de </w:t>
      </w:r>
      <w:r w:rsidR="00E06A07">
        <w:t>se quere</w:t>
      </w:r>
      <w:r>
        <w:t xml:space="preserve"> com este </w:t>
      </w:r>
      <w:r w:rsidR="00E06A07">
        <w:t>projeto</w:t>
      </w:r>
      <w:r>
        <w:t xml:space="preserve"> captar a </w:t>
      </w:r>
      <w:r w:rsidR="006641EB">
        <w:t>subjetividade</w:t>
      </w:r>
      <w:r>
        <w:t xml:space="preserve"> das pessoas, neste caso particular, dos </w:t>
      </w:r>
      <w:r w:rsidR="00D10827">
        <w:t>psicólogo/a</w:t>
      </w:r>
      <w:r>
        <w:t>s</w:t>
      </w:r>
      <w:r w:rsidR="00E06A07">
        <w:t xml:space="preserve"> </w:t>
      </w:r>
      <w:r w:rsidR="00E06A07" w:rsidRPr="00E06A07">
        <w:t>(</w:t>
      </w:r>
      <w:proofErr w:type="spellStart"/>
      <w:r w:rsidR="00E06A07" w:rsidRPr="00E06A07">
        <w:t>Silverman</w:t>
      </w:r>
      <w:proofErr w:type="spellEnd"/>
      <w:r w:rsidR="00E06A07" w:rsidRPr="00E06A07">
        <w:t xml:space="preserve"> &amp; </w:t>
      </w:r>
      <w:proofErr w:type="spellStart"/>
      <w:r w:rsidR="00E06A07" w:rsidRPr="00E06A07">
        <w:t>Marvasti</w:t>
      </w:r>
      <w:proofErr w:type="spellEnd"/>
      <w:r w:rsidR="00E06A07" w:rsidRPr="00E06A07">
        <w:t>, 2008)</w:t>
      </w:r>
      <w:r>
        <w:t>.</w:t>
      </w:r>
    </w:p>
    <w:p w:rsidR="00965506" w:rsidRDefault="00C9588B" w:rsidP="00EB2B8A">
      <w:pPr>
        <w:pStyle w:val="TtuloII"/>
      </w:pPr>
      <w:bookmarkStart w:id="19" w:name="_Toc398475282"/>
      <w:r>
        <w:lastRenderedPageBreak/>
        <w:t>I</w:t>
      </w:r>
      <w:r w:rsidR="00965506" w:rsidRPr="003626FE">
        <w:t>nstrumentos</w:t>
      </w:r>
      <w:bookmarkEnd w:id="19"/>
    </w:p>
    <w:p w:rsidR="009404CC" w:rsidRPr="009404CC" w:rsidRDefault="009404CC" w:rsidP="009404CC">
      <w:pPr>
        <w:spacing w:line="360" w:lineRule="auto"/>
        <w:ind w:firstLine="567"/>
        <w:jc w:val="both"/>
      </w:pPr>
      <w:r w:rsidRPr="009404CC">
        <w:t>Foi realizada uma entrevista semiestruturada precisamente pela quantidade e complexidade da informação que se pretende adquirir, e pela plausível fidedignidade que está associada ao tipo de pessoas que vão ser os focos de informação, os psicólogo/as (</w:t>
      </w:r>
      <w:proofErr w:type="spellStart"/>
      <w:r w:rsidRPr="009404CC">
        <w:t>Silverman</w:t>
      </w:r>
      <w:proofErr w:type="spellEnd"/>
      <w:r w:rsidRPr="009404CC">
        <w:t xml:space="preserve"> &amp; </w:t>
      </w:r>
      <w:proofErr w:type="spellStart"/>
      <w:r w:rsidRPr="009404CC">
        <w:t>Marvasti</w:t>
      </w:r>
      <w:proofErr w:type="spellEnd"/>
      <w:r w:rsidRPr="009404CC">
        <w:t xml:space="preserve">, 2008). </w:t>
      </w:r>
    </w:p>
    <w:p w:rsidR="009404CC" w:rsidRPr="009404CC" w:rsidRDefault="009404CC" w:rsidP="009404CC">
      <w:pPr>
        <w:spacing w:line="360" w:lineRule="auto"/>
        <w:ind w:firstLine="567"/>
        <w:jc w:val="both"/>
      </w:pPr>
      <w:r w:rsidRPr="009404CC">
        <w:t>Os tópicos da entrevista foram:</w:t>
      </w:r>
    </w:p>
    <w:p w:rsidR="00BF4D78" w:rsidRPr="00BF4D78" w:rsidRDefault="00C2368E" w:rsidP="00BF4D78">
      <w:pPr>
        <w:numPr>
          <w:ilvl w:val="0"/>
          <w:numId w:val="20"/>
        </w:numPr>
        <w:spacing w:line="360" w:lineRule="auto"/>
        <w:jc w:val="both"/>
        <w:rPr>
          <w:bCs/>
        </w:rPr>
      </w:pPr>
      <w:r>
        <w:rPr>
          <w:bCs/>
          <w:iCs/>
        </w:rPr>
        <w:t>Representação para o psicólogo de trabalhar na área em que trabalha. De forma a caraterizar todos os significados da sua profissão.</w:t>
      </w:r>
    </w:p>
    <w:p w:rsidR="00BF4D78" w:rsidRPr="00BF4D78" w:rsidRDefault="00C2368E" w:rsidP="00BF4D78">
      <w:pPr>
        <w:numPr>
          <w:ilvl w:val="0"/>
          <w:numId w:val="20"/>
        </w:numPr>
        <w:spacing w:line="360" w:lineRule="auto"/>
        <w:jc w:val="both"/>
        <w:rPr>
          <w:bCs/>
        </w:rPr>
      </w:pPr>
      <w:r>
        <w:rPr>
          <w:bCs/>
          <w:iCs/>
        </w:rPr>
        <w:t>A vivência como pessoa e profissional, do impacto e transformações, que a sua profissão lhe promoveu.</w:t>
      </w:r>
    </w:p>
    <w:p w:rsidR="00BF4D78" w:rsidRPr="00BF4D78" w:rsidRDefault="00F65AF2" w:rsidP="00BF4D78">
      <w:pPr>
        <w:numPr>
          <w:ilvl w:val="0"/>
          <w:numId w:val="20"/>
        </w:numPr>
        <w:spacing w:line="360" w:lineRule="auto"/>
        <w:jc w:val="both"/>
        <w:rPr>
          <w:bCs/>
        </w:rPr>
      </w:pPr>
      <w:r>
        <w:rPr>
          <w:bCs/>
        </w:rPr>
        <w:t>O</w:t>
      </w:r>
      <w:r w:rsidR="00C2368E">
        <w:rPr>
          <w:bCs/>
        </w:rPr>
        <w:t>s mecanismos internos de autocrítica, em si próprios.</w:t>
      </w:r>
    </w:p>
    <w:p w:rsidR="00BF4D78" w:rsidRPr="00BF4D78" w:rsidRDefault="00F65AF2" w:rsidP="00BF4D78">
      <w:pPr>
        <w:numPr>
          <w:ilvl w:val="0"/>
          <w:numId w:val="20"/>
        </w:numPr>
        <w:spacing w:line="360" w:lineRule="auto"/>
        <w:jc w:val="both"/>
        <w:rPr>
          <w:bCs/>
        </w:rPr>
      </w:pPr>
      <w:r>
        <w:rPr>
          <w:bCs/>
          <w:iCs/>
        </w:rPr>
        <w:t>A</w:t>
      </w:r>
      <w:r w:rsidR="00C2368E">
        <w:rPr>
          <w:bCs/>
          <w:iCs/>
        </w:rPr>
        <w:t>s representações relativamente ao exercício empático nas suas profissões, e relativas ás estratégias de autocuidado.</w:t>
      </w:r>
    </w:p>
    <w:p w:rsidR="006559D6" w:rsidRPr="00364A9E" w:rsidRDefault="00F65AF2" w:rsidP="00906A34">
      <w:pPr>
        <w:numPr>
          <w:ilvl w:val="0"/>
          <w:numId w:val="20"/>
        </w:numPr>
        <w:spacing w:line="360" w:lineRule="auto"/>
        <w:jc w:val="both"/>
        <w:rPr>
          <w:bCs/>
          <w:iCs/>
        </w:rPr>
      </w:pPr>
      <w:r>
        <w:rPr>
          <w:bCs/>
          <w:iCs/>
        </w:rPr>
        <w:t>A</w:t>
      </w:r>
      <w:r w:rsidR="00C2368E">
        <w:rPr>
          <w:bCs/>
          <w:iCs/>
        </w:rPr>
        <w:t>nálise, sobre a perceção e capacidade de gestão, por parte dos psicólogos/as, relativas a dilemas éticos.</w:t>
      </w:r>
    </w:p>
    <w:p w:rsidR="00C81688" w:rsidRPr="003626FE" w:rsidRDefault="00F65AF2" w:rsidP="00EB2B8A">
      <w:pPr>
        <w:pStyle w:val="TtuloII"/>
      </w:pPr>
      <w:bookmarkStart w:id="20" w:name="_Toc398475283"/>
      <w:r>
        <w:t>P</w:t>
      </w:r>
      <w:r w:rsidR="00C81688" w:rsidRPr="003626FE">
        <w:t>articipantes</w:t>
      </w:r>
      <w:bookmarkEnd w:id="20"/>
      <w:r w:rsidR="00C81688" w:rsidRPr="003626FE">
        <w:t xml:space="preserve"> </w:t>
      </w:r>
    </w:p>
    <w:p w:rsidR="005F760B" w:rsidRDefault="00645918" w:rsidP="00F65AF2">
      <w:pPr>
        <w:spacing w:line="360" w:lineRule="auto"/>
        <w:ind w:firstLine="567"/>
        <w:jc w:val="both"/>
      </w:pPr>
      <w:r>
        <w:t xml:space="preserve">Como </w:t>
      </w:r>
      <w:r w:rsidR="00C81688">
        <w:t xml:space="preserve">participantes </w:t>
      </w:r>
      <w:r w:rsidR="000464BA">
        <w:t>foi</w:t>
      </w:r>
      <w:r>
        <w:t xml:space="preserve"> um grupo de </w:t>
      </w:r>
      <w:r w:rsidR="000464BA">
        <w:t>9</w:t>
      </w:r>
      <w:r>
        <w:t xml:space="preserve"> </w:t>
      </w:r>
      <w:r w:rsidR="00D10827">
        <w:t>psicólogo/a</w:t>
      </w:r>
      <w:r>
        <w:t xml:space="preserve">s, devido ao tempo disponível para a realização da investigação, e para ao mesmo tempo de certa forma garantir alguma riqueza de informação adquirida. </w:t>
      </w:r>
      <w:r w:rsidR="00AB06EF">
        <w:t xml:space="preserve">A </w:t>
      </w:r>
      <w:r w:rsidR="006641EB">
        <w:t>seleção</w:t>
      </w:r>
      <w:r w:rsidR="00AB06EF">
        <w:t xml:space="preserve"> da amostra será feita primariamente no </w:t>
      </w:r>
      <w:r w:rsidR="006641EB">
        <w:t>fator</w:t>
      </w:r>
      <w:r w:rsidR="00AB06EF">
        <w:t xml:space="preserve"> de acessibilidade dentro da região norte do país, por motivos logísticos.</w:t>
      </w:r>
    </w:p>
    <w:p w:rsidR="00AB06EF" w:rsidRDefault="007D66E9" w:rsidP="00906A34">
      <w:pPr>
        <w:spacing w:line="360" w:lineRule="auto"/>
        <w:jc w:val="both"/>
      </w:pPr>
      <w:r>
        <w:t>Tentou-se</w:t>
      </w:r>
      <w:r w:rsidR="00AB06EF">
        <w:t xml:space="preserve"> deter representantes das mais variadas áreas da </w:t>
      </w:r>
      <w:r w:rsidR="006641EB">
        <w:t>atuação</w:t>
      </w:r>
      <w:r w:rsidR="00AB06EF">
        <w:t xml:space="preserve"> da psicologia</w:t>
      </w:r>
      <w:r>
        <w:t xml:space="preserve"> da justiça</w:t>
      </w:r>
      <w:r w:rsidR="00AB06EF">
        <w:t>, como também com anos de experiência profissional variados, não s</w:t>
      </w:r>
      <w:r>
        <w:t>endo</w:t>
      </w:r>
      <w:r w:rsidR="00AB06EF">
        <w:t xml:space="preserve"> </w:t>
      </w:r>
      <w:r w:rsidR="00610573">
        <w:t>a</w:t>
      </w:r>
      <w:r w:rsidR="00AB06EF">
        <w:t xml:space="preserve">penas </w:t>
      </w:r>
      <w:r w:rsidR="006641EB">
        <w:t>selecionados</w:t>
      </w:r>
      <w:r w:rsidR="00AB06EF">
        <w:t xml:space="preserve"> os mais experimentados mas também alguns com menor número de anos de experiência profissional.</w:t>
      </w:r>
      <w:r>
        <w:t xml:space="preserve"> E assim participaram 8 psicólogos/as da justiça, e um psicólogo/a clínica. Por sua vez todos fizeram trabalho de psicologia, com vítimas e ofensores, diretamente ou indiretamente. Apenas dois deles estavam a fazer trabalho com ofensores, na altura das respetivas entrevistas.</w:t>
      </w:r>
      <w:r w:rsidR="00C16145">
        <w:t xml:space="preserve"> O grupo de participantes era constituído por 8 pessoas do sexo feminino, e uma do sexo masculino. As idades dos participantes variou entre os 2</w:t>
      </w:r>
      <w:r w:rsidR="008D0FAD">
        <w:t>6</w:t>
      </w:r>
      <w:r w:rsidR="00C16145">
        <w:t xml:space="preserve"> e </w:t>
      </w:r>
      <w:r w:rsidR="0021395D">
        <w:t>48</w:t>
      </w:r>
      <w:r w:rsidR="00C16145">
        <w:t xml:space="preserve"> anos de idade</w:t>
      </w:r>
      <w:r w:rsidR="0021395D">
        <w:t>, com uma média de 32 anos de idade. Por sua vez, os anos de experiência profissional, variaram entre os 4 e 27 anos de experiência. Tendo estes participantes como média, 9 anos de experiência profissional</w:t>
      </w:r>
      <w:r w:rsidR="00C16145">
        <w:t>.</w:t>
      </w:r>
    </w:p>
    <w:p w:rsidR="00C81688" w:rsidRPr="003626FE" w:rsidRDefault="00D30018" w:rsidP="00EB2B8A">
      <w:pPr>
        <w:pStyle w:val="TtuloII"/>
      </w:pPr>
      <w:bookmarkStart w:id="21" w:name="_Toc398475284"/>
      <w:r>
        <w:lastRenderedPageBreak/>
        <w:t>Procedimentos</w:t>
      </w:r>
      <w:bookmarkEnd w:id="21"/>
      <w:r w:rsidR="00C81688" w:rsidRPr="003626FE">
        <w:t xml:space="preserve"> </w:t>
      </w:r>
    </w:p>
    <w:p w:rsidR="000C7868" w:rsidRDefault="00B403B6" w:rsidP="0015773A">
      <w:pPr>
        <w:spacing w:line="360" w:lineRule="auto"/>
        <w:ind w:firstLine="567"/>
        <w:jc w:val="both"/>
      </w:pPr>
      <w:r>
        <w:t>Os contactos com os participantes, foram todos feitos por via e-mail. Onde lhes era apresentada uma carta formal de convite à participação, e onde estava incluída um resumo de todo o estudo, e seus objetivos. Os contactos foram obtidos por método de pesquisa, entre os vários profissionais da área. As entrevistas foram todas realizadas em locais reservados. Sendo estes públicos ou os próprios locais de trabalho dos participantes. As entrevistas tiveram variações de tempo entre entrevistas com trinta minutos de duração, até entrevistas com uma hora e meia de duração.</w:t>
      </w:r>
    </w:p>
    <w:p w:rsidR="000C7868" w:rsidRPr="000C7868" w:rsidRDefault="00FD09B7" w:rsidP="000C7868">
      <w:pPr>
        <w:spacing w:line="360" w:lineRule="auto"/>
        <w:jc w:val="both"/>
        <w:rPr>
          <w:b/>
          <w:bCs/>
        </w:rPr>
      </w:pPr>
      <w:r>
        <w:t xml:space="preserve">Para terminar, o tratamento da informação recolhida através da entrevista </w:t>
      </w:r>
      <w:r w:rsidR="00275439">
        <w:t>semiestruturada</w:t>
      </w:r>
      <w:r>
        <w:t xml:space="preserve">, </w:t>
      </w:r>
      <w:r w:rsidR="000C7868">
        <w:t>foi</w:t>
      </w:r>
      <w:r>
        <w:t xml:space="preserve"> feita através da metodologia própria à análise de conteúdo das entrevistas, após as </w:t>
      </w:r>
      <w:r w:rsidR="00275439">
        <w:t>respe</w:t>
      </w:r>
      <w:r>
        <w:t>tivas transcrições das mesmas.</w:t>
      </w:r>
      <w:r w:rsidR="000C7868">
        <w:t xml:space="preserve"> E foi utilizado para analisar e codificar os dados obtidos das transcrições, o </w:t>
      </w:r>
      <w:r w:rsidR="000C7868">
        <w:rPr>
          <w:i/>
        </w:rPr>
        <w:t>software</w:t>
      </w:r>
      <w:r w:rsidR="000C7868">
        <w:rPr>
          <w:b/>
        </w:rPr>
        <w:t xml:space="preserve"> </w:t>
      </w:r>
      <w:r w:rsidR="000C7868" w:rsidRPr="000C7868">
        <w:rPr>
          <w:bCs/>
          <w:i/>
        </w:rPr>
        <w:t>QSR NVIVO 10 FOR WINDOWS</w:t>
      </w:r>
      <w:r w:rsidR="000C7868">
        <w:rPr>
          <w:b/>
          <w:bCs/>
        </w:rPr>
        <w:t xml:space="preserve">. A </w:t>
      </w:r>
      <w:r w:rsidR="000C7868" w:rsidRPr="000C7868">
        <w:rPr>
          <w:bCs/>
        </w:rPr>
        <w:t>codificação para análise de conteúdo</w:t>
      </w:r>
      <w:r w:rsidR="000C7868">
        <w:rPr>
          <w:bCs/>
        </w:rPr>
        <w:t xml:space="preserve">, em que foi considerada a unidade de análise por ideia. Por sua vez, as categorias primárias foram formadas mediante as três grandes categorias que coordenam o estudo, e a entrevista. </w:t>
      </w:r>
      <w:r w:rsidR="002C5822">
        <w:rPr>
          <w:bCs/>
        </w:rPr>
        <w:t>Em que as subcategorias inicialmente foram formadas utilizando o conceito essencial da ideia transmitida, referido no discurso. Para numa fase seguinte englobar subcategorias semelhantes e com a mesma ideia, de forma a melhor organizar a informação obtida.</w:t>
      </w:r>
      <w:r w:rsidR="000C7868">
        <w:rPr>
          <w:bCs/>
        </w:rPr>
        <w:t xml:space="preserve"> </w:t>
      </w:r>
    </w:p>
    <w:p w:rsidR="008103E9" w:rsidRDefault="00FD09B7" w:rsidP="00574A9E">
      <w:pPr>
        <w:spacing w:line="360" w:lineRule="auto"/>
        <w:jc w:val="both"/>
      </w:pPr>
      <w:r>
        <w:t>Escolho esta metodologia, por me parecer aquela que mais se enquadra com toda a investigação, e por ser aquela à qual sempre tenho um pouco mais de experiência.</w:t>
      </w:r>
    </w:p>
    <w:p w:rsidR="008103E9" w:rsidRDefault="008103E9" w:rsidP="00EB2B8A">
      <w:pPr>
        <w:pStyle w:val="TtuloI"/>
      </w:pPr>
      <w:bookmarkStart w:id="22" w:name="_Toc398475285"/>
      <w:r>
        <w:t>Resultados</w:t>
      </w:r>
      <w:bookmarkEnd w:id="22"/>
    </w:p>
    <w:p w:rsidR="00EB2B8A" w:rsidRDefault="00A84F9F" w:rsidP="009D22BE">
      <w:pPr>
        <w:spacing w:line="360" w:lineRule="auto"/>
        <w:ind w:firstLine="567"/>
        <w:jc w:val="both"/>
      </w:pPr>
      <w:r w:rsidRPr="00A84F9F">
        <w:t>Os resultados do presente estudo apontam no sentido de três categorias mais abrangentes, a saber, a Pessoa enquanto Psicóloga, a Empatia, e as Estratégias de Autocuidado.</w:t>
      </w:r>
      <w:r w:rsidR="008103E9">
        <w:t xml:space="preserve"> A categoria </w:t>
      </w:r>
      <w:r w:rsidR="008103E9">
        <w:rPr>
          <w:b/>
          <w:i/>
        </w:rPr>
        <w:t>Pessoa</w:t>
      </w:r>
      <w:r>
        <w:t xml:space="preserve"> enquanto</w:t>
      </w:r>
      <w:r w:rsidR="008103E9">
        <w:rPr>
          <w:b/>
          <w:i/>
        </w:rPr>
        <w:t xml:space="preserve"> Psicóloga</w:t>
      </w:r>
      <w:r w:rsidR="008103E9">
        <w:t xml:space="preserve">, a qual </w:t>
      </w:r>
      <w:r w:rsidRPr="00A84F9F">
        <w:t xml:space="preserve">engloba todo um conjunto de transformações e construções que a prática </w:t>
      </w:r>
      <w:r>
        <w:t>da Psicologia realiza na pessoa</w:t>
      </w:r>
      <w:r w:rsidR="008103E9">
        <w:t xml:space="preserve">. A categoria da </w:t>
      </w:r>
      <w:r w:rsidR="008103E9">
        <w:rPr>
          <w:b/>
          <w:i/>
        </w:rPr>
        <w:t>Empatia</w:t>
      </w:r>
      <w:r w:rsidR="008103E9">
        <w:t xml:space="preserve">, </w:t>
      </w:r>
      <w:r w:rsidR="00004FE3" w:rsidRPr="00004FE3">
        <w:t>, engloba a caraterização de tudo o que pertence ao exercício empático e de estabelecimento de uma relação terapêutica</w:t>
      </w:r>
      <w:r w:rsidR="008103E9">
        <w:t xml:space="preserve">, descrito pelos participantes. </w:t>
      </w:r>
      <w:r w:rsidR="00004FE3" w:rsidRPr="00004FE3">
        <w:t xml:space="preserve">As </w:t>
      </w:r>
      <w:r w:rsidR="00004FE3" w:rsidRPr="00004FE3">
        <w:rPr>
          <w:b/>
          <w:i/>
        </w:rPr>
        <w:t>Estratégias de Autocuidado</w:t>
      </w:r>
      <w:r w:rsidR="00004FE3" w:rsidRPr="00004FE3">
        <w:t xml:space="preserve"> incluem o valor e a caracterização de um bom e mau auto</w:t>
      </w:r>
      <w:r w:rsidR="00004FE3">
        <w:t>cuidado nesta área profissional</w:t>
      </w:r>
      <w:r w:rsidR="008103E9">
        <w:t xml:space="preserve">. Serão apenas aqui mencionadas, as subcategorias que </w:t>
      </w:r>
      <w:r w:rsidR="00645861">
        <w:t>melhor respondem às questões de investigação, e aos objetivos específicos, deste estudo.</w:t>
      </w:r>
    </w:p>
    <w:p w:rsidR="007B3A3D" w:rsidRDefault="00364A9E" w:rsidP="00EB2B8A">
      <w:pPr>
        <w:pStyle w:val="TtuloII"/>
      </w:pPr>
      <w:bookmarkStart w:id="23" w:name="_Toc398475286"/>
      <w:r>
        <w:lastRenderedPageBreak/>
        <w:t>i)</w:t>
      </w:r>
      <w:r w:rsidR="00DC157B">
        <w:t xml:space="preserve"> </w:t>
      </w:r>
      <w:r w:rsidR="008103E9">
        <w:t>Pessoa Psicóloga</w:t>
      </w:r>
      <w:bookmarkEnd w:id="23"/>
    </w:p>
    <w:p w:rsidR="00D44198" w:rsidRPr="00D44198" w:rsidRDefault="00364A9E" w:rsidP="00EB2B8A">
      <w:pPr>
        <w:pStyle w:val="TtuloIII"/>
      </w:pPr>
      <w:bookmarkStart w:id="24" w:name="_Toc398475287"/>
      <w:proofErr w:type="spellStart"/>
      <w:r>
        <w:t>i.i</w:t>
      </w:r>
      <w:proofErr w:type="spellEnd"/>
      <w:r>
        <w:t>)</w:t>
      </w:r>
      <w:r w:rsidR="00DC157B">
        <w:t xml:space="preserve"> </w:t>
      </w:r>
      <w:r w:rsidR="00D44198" w:rsidRPr="00D44198">
        <w:t>Ser psicólogo/a</w:t>
      </w:r>
      <w:bookmarkEnd w:id="24"/>
    </w:p>
    <w:p w:rsidR="00D44198" w:rsidRDefault="00D44198" w:rsidP="00D44198">
      <w:pPr>
        <w:spacing w:line="480" w:lineRule="auto"/>
        <w:jc w:val="both"/>
      </w:pPr>
      <w:r>
        <w:t>Tabela 1</w:t>
      </w:r>
    </w:p>
    <w:p w:rsidR="00D44198" w:rsidRPr="00D44198" w:rsidRDefault="00D44198" w:rsidP="00D44198">
      <w:pPr>
        <w:spacing w:line="480" w:lineRule="auto"/>
        <w:jc w:val="both"/>
        <w:rPr>
          <w:i/>
        </w:rPr>
      </w:pPr>
      <w:r w:rsidRPr="00D44198">
        <w:rPr>
          <w:i/>
        </w:rPr>
        <w:t>Quadro Resu</w:t>
      </w:r>
      <w:r w:rsidR="00F12114">
        <w:rPr>
          <w:i/>
        </w:rPr>
        <w:t>mo da Categoria Secundária</w:t>
      </w:r>
      <w:r w:rsidRPr="00D44198">
        <w:rPr>
          <w:i/>
        </w:rPr>
        <w:t xml:space="preserve"> Ser Psicólogo</w:t>
      </w:r>
      <w:r w:rsidR="00B048A5">
        <w:rPr>
          <w:i/>
        </w:rPr>
        <w:t>/a</w:t>
      </w:r>
    </w:p>
    <w:tbl>
      <w:tblPr>
        <w:tblStyle w:val="Tabelacomgrelha"/>
        <w:tblW w:w="7222" w:type="dxa"/>
        <w:tblBorders>
          <w:left w:val="none" w:sz="0" w:space="0" w:color="auto"/>
          <w:right w:val="none" w:sz="0" w:space="0" w:color="auto"/>
          <w:insideV w:val="none" w:sz="0" w:space="0" w:color="auto"/>
        </w:tblBorders>
        <w:tblLook w:val="04A0"/>
      </w:tblPr>
      <w:tblGrid>
        <w:gridCol w:w="923"/>
        <w:gridCol w:w="977"/>
        <w:gridCol w:w="1043"/>
        <w:gridCol w:w="1395"/>
        <w:gridCol w:w="1305"/>
        <w:gridCol w:w="1307"/>
        <w:gridCol w:w="1134"/>
      </w:tblGrid>
      <w:tr w:rsidR="007B3A3D" w:rsidRPr="007B3A3D" w:rsidTr="00EB2B8A">
        <w:trPr>
          <w:trHeight w:val="274"/>
        </w:trPr>
        <w:tc>
          <w:tcPr>
            <w:tcW w:w="834" w:type="dxa"/>
            <w:tcBorders>
              <w:top w:val="single" w:sz="4" w:space="0" w:color="auto"/>
              <w:left w:val="nil"/>
              <w:bottom w:val="single" w:sz="4" w:space="0" w:color="auto"/>
              <w:right w:val="nil"/>
            </w:tcBorders>
          </w:tcPr>
          <w:p w:rsidR="007B3A3D" w:rsidRPr="007B3A3D" w:rsidRDefault="007B3A3D" w:rsidP="007B3A3D">
            <w:pPr>
              <w:spacing w:line="360" w:lineRule="auto"/>
              <w:jc w:val="both"/>
              <w:rPr>
                <w:b/>
                <w:sz w:val="20"/>
                <w:szCs w:val="20"/>
              </w:rPr>
            </w:pPr>
          </w:p>
        </w:tc>
        <w:tc>
          <w:tcPr>
            <w:tcW w:w="944" w:type="dxa"/>
            <w:tcBorders>
              <w:top w:val="single" w:sz="4" w:space="0" w:color="auto"/>
              <w:left w:val="nil"/>
              <w:bottom w:val="single" w:sz="4" w:space="0" w:color="auto"/>
              <w:right w:val="nil"/>
            </w:tcBorders>
          </w:tcPr>
          <w:p w:rsidR="007B3A3D" w:rsidRPr="007B3A3D" w:rsidRDefault="007B3A3D" w:rsidP="007B3A3D">
            <w:pPr>
              <w:spacing w:line="360" w:lineRule="auto"/>
              <w:jc w:val="both"/>
              <w:rPr>
                <w:b/>
                <w:sz w:val="20"/>
                <w:szCs w:val="20"/>
              </w:rPr>
            </w:pPr>
          </w:p>
        </w:tc>
        <w:tc>
          <w:tcPr>
            <w:tcW w:w="955" w:type="dxa"/>
            <w:tcBorders>
              <w:top w:val="single" w:sz="4" w:space="0" w:color="auto"/>
              <w:left w:val="nil"/>
              <w:bottom w:val="single" w:sz="4" w:space="0" w:color="auto"/>
              <w:right w:val="nil"/>
            </w:tcBorders>
          </w:tcPr>
          <w:p w:rsidR="007B3A3D" w:rsidRPr="007B3A3D" w:rsidRDefault="007B3A3D" w:rsidP="007B3A3D">
            <w:pPr>
              <w:spacing w:line="360" w:lineRule="auto"/>
              <w:jc w:val="both"/>
              <w:rPr>
                <w:b/>
                <w:sz w:val="20"/>
                <w:szCs w:val="20"/>
              </w:rPr>
            </w:pPr>
          </w:p>
        </w:tc>
        <w:tc>
          <w:tcPr>
            <w:tcW w:w="1270" w:type="dxa"/>
            <w:tcBorders>
              <w:top w:val="single" w:sz="4" w:space="0" w:color="auto"/>
              <w:left w:val="nil"/>
              <w:bottom w:val="single" w:sz="4" w:space="0" w:color="auto"/>
              <w:right w:val="nil"/>
            </w:tcBorders>
          </w:tcPr>
          <w:p w:rsidR="007B3A3D" w:rsidRPr="007B3A3D" w:rsidRDefault="007B3A3D" w:rsidP="007B3A3D">
            <w:pPr>
              <w:spacing w:line="360" w:lineRule="auto"/>
              <w:jc w:val="both"/>
              <w:rPr>
                <w:b/>
                <w:sz w:val="20"/>
                <w:szCs w:val="20"/>
              </w:rPr>
            </w:pPr>
          </w:p>
        </w:tc>
        <w:tc>
          <w:tcPr>
            <w:tcW w:w="1187" w:type="dxa"/>
            <w:tcBorders>
              <w:top w:val="single" w:sz="4" w:space="0" w:color="auto"/>
              <w:left w:val="nil"/>
              <w:bottom w:val="single" w:sz="4" w:space="0" w:color="auto"/>
              <w:right w:val="nil"/>
            </w:tcBorders>
          </w:tcPr>
          <w:p w:rsidR="007B3A3D" w:rsidRPr="007B3A3D" w:rsidRDefault="007B3A3D" w:rsidP="007B3A3D">
            <w:pPr>
              <w:spacing w:line="360" w:lineRule="auto"/>
              <w:jc w:val="both"/>
              <w:rPr>
                <w:b/>
                <w:sz w:val="20"/>
                <w:szCs w:val="20"/>
              </w:rPr>
            </w:pPr>
          </w:p>
        </w:tc>
        <w:tc>
          <w:tcPr>
            <w:tcW w:w="1088" w:type="dxa"/>
            <w:tcBorders>
              <w:top w:val="single" w:sz="4" w:space="0" w:color="auto"/>
              <w:left w:val="nil"/>
              <w:bottom w:val="single" w:sz="4" w:space="0" w:color="auto"/>
              <w:right w:val="nil"/>
            </w:tcBorders>
            <w:hideMark/>
          </w:tcPr>
          <w:p w:rsidR="007B3A3D" w:rsidRPr="007B3A3D" w:rsidRDefault="007B3A3D" w:rsidP="007B3A3D">
            <w:pPr>
              <w:spacing w:line="360" w:lineRule="auto"/>
              <w:jc w:val="both"/>
              <w:rPr>
                <w:b/>
                <w:sz w:val="20"/>
                <w:szCs w:val="20"/>
              </w:rPr>
            </w:pPr>
            <w:r w:rsidRPr="007B3A3D">
              <w:rPr>
                <w:b/>
                <w:sz w:val="20"/>
                <w:szCs w:val="20"/>
              </w:rPr>
              <w:t>Participantes</w:t>
            </w:r>
          </w:p>
        </w:tc>
        <w:tc>
          <w:tcPr>
            <w:tcW w:w="944" w:type="dxa"/>
            <w:tcBorders>
              <w:top w:val="single" w:sz="4" w:space="0" w:color="auto"/>
              <w:left w:val="nil"/>
              <w:bottom w:val="single" w:sz="4" w:space="0" w:color="auto"/>
              <w:right w:val="nil"/>
            </w:tcBorders>
            <w:hideMark/>
          </w:tcPr>
          <w:p w:rsidR="007B3A3D" w:rsidRPr="007B3A3D" w:rsidRDefault="007B3A3D" w:rsidP="007B3A3D">
            <w:pPr>
              <w:spacing w:line="360" w:lineRule="auto"/>
              <w:jc w:val="both"/>
              <w:rPr>
                <w:b/>
                <w:sz w:val="20"/>
                <w:szCs w:val="20"/>
              </w:rPr>
            </w:pPr>
            <w:r w:rsidRPr="007B3A3D">
              <w:rPr>
                <w:b/>
                <w:sz w:val="20"/>
                <w:szCs w:val="20"/>
              </w:rPr>
              <w:t>Frequência</w:t>
            </w:r>
          </w:p>
        </w:tc>
      </w:tr>
      <w:tr w:rsidR="00265887" w:rsidRPr="007B3A3D" w:rsidTr="00EB2B8A">
        <w:trPr>
          <w:trHeight w:val="804"/>
        </w:trPr>
        <w:tc>
          <w:tcPr>
            <w:tcW w:w="834" w:type="dxa"/>
            <w:vMerge w:val="restart"/>
            <w:tcBorders>
              <w:top w:val="single" w:sz="4" w:space="0" w:color="auto"/>
              <w:left w:val="nil"/>
              <w:right w:val="nil"/>
            </w:tcBorders>
            <w:vAlign w:val="center"/>
            <w:hideMark/>
          </w:tcPr>
          <w:p w:rsidR="00265887" w:rsidRPr="00EB2B8A" w:rsidRDefault="00265887" w:rsidP="007B3A3D">
            <w:pPr>
              <w:spacing w:line="360" w:lineRule="auto"/>
              <w:jc w:val="both"/>
              <w:rPr>
                <w:b/>
                <w:sz w:val="18"/>
                <w:szCs w:val="18"/>
              </w:rPr>
            </w:pPr>
            <w:r w:rsidRPr="00EB2B8A">
              <w:rPr>
                <w:b/>
                <w:sz w:val="18"/>
                <w:szCs w:val="18"/>
              </w:rPr>
              <w:t>Ser Psicólogo</w:t>
            </w:r>
          </w:p>
        </w:tc>
        <w:tc>
          <w:tcPr>
            <w:tcW w:w="944" w:type="dxa"/>
            <w:vMerge w:val="restart"/>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r w:rsidRPr="00EB2B8A">
              <w:rPr>
                <w:b/>
                <w:sz w:val="18"/>
                <w:szCs w:val="18"/>
              </w:rPr>
              <w:t>Psicólogo geral</w:t>
            </w:r>
          </w:p>
        </w:tc>
        <w:tc>
          <w:tcPr>
            <w:tcW w:w="955"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Promoção Equilíbrio Psicológico</w:t>
            </w:r>
          </w:p>
        </w:tc>
        <w:tc>
          <w:tcPr>
            <w:tcW w:w="1270"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8</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12</w:t>
            </w:r>
          </w:p>
        </w:tc>
      </w:tr>
      <w:tr w:rsidR="00265887" w:rsidRPr="007B3A3D" w:rsidTr="00EB2B8A">
        <w:trPr>
          <w:trHeight w:val="106"/>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955"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proofErr w:type="spellStart"/>
            <w:r w:rsidRPr="00EB2B8A">
              <w:rPr>
                <w:b/>
                <w:sz w:val="18"/>
                <w:szCs w:val="18"/>
              </w:rPr>
              <w:t>Capacida</w:t>
            </w:r>
            <w:proofErr w:type="spellEnd"/>
            <w:r w:rsidRPr="00EB2B8A">
              <w:rPr>
                <w:b/>
                <w:sz w:val="18"/>
                <w:szCs w:val="18"/>
              </w:rPr>
              <w:t>. Empática</w:t>
            </w:r>
          </w:p>
        </w:tc>
        <w:tc>
          <w:tcPr>
            <w:tcW w:w="1270"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5</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11</w:t>
            </w:r>
          </w:p>
        </w:tc>
      </w:tr>
      <w:tr w:rsidR="00265887" w:rsidRPr="007B3A3D" w:rsidTr="00EB2B8A">
        <w:trPr>
          <w:trHeight w:val="106"/>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944" w:type="dxa"/>
            <w:vMerge w:val="restart"/>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r w:rsidRPr="00EB2B8A">
              <w:rPr>
                <w:b/>
                <w:sz w:val="18"/>
                <w:szCs w:val="18"/>
              </w:rPr>
              <w:t>Vítimas e/ou Ofensores</w:t>
            </w:r>
          </w:p>
        </w:tc>
        <w:tc>
          <w:tcPr>
            <w:tcW w:w="955" w:type="dxa"/>
            <w:vMerge w:val="restart"/>
            <w:tcBorders>
              <w:top w:val="single" w:sz="4" w:space="0" w:color="auto"/>
              <w:left w:val="nil"/>
              <w:right w:val="nil"/>
            </w:tcBorders>
            <w:hideMark/>
          </w:tcPr>
          <w:p w:rsidR="00265887" w:rsidRPr="00EB2B8A" w:rsidRDefault="00265887" w:rsidP="007B3A3D">
            <w:pPr>
              <w:spacing w:line="360" w:lineRule="auto"/>
              <w:jc w:val="both"/>
              <w:rPr>
                <w:b/>
                <w:sz w:val="18"/>
                <w:szCs w:val="18"/>
              </w:rPr>
            </w:pPr>
            <w:r w:rsidRPr="00EB2B8A">
              <w:rPr>
                <w:b/>
                <w:sz w:val="18"/>
                <w:szCs w:val="18"/>
              </w:rPr>
              <w:t>Vítimas e Ofensores</w:t>
            </w:r>
          </w:p>
        </w:tc>
        <w:tc>
          <w:tcPr>
            <w:tcW w:w="1270" w:type="dxa"/>
            <w:vMerge w:val="restart"/>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Competências profissionais</w:t>
            </w:r>
          </w:p>
        </w:tc>
        <w:tc>
          <w:tcPr>
            <w:tcW w:w="1187"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Conhecimento Científico</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4</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9</w:t>
            </w:r>
          </w:p>
        </w:tc>
      </w:tr>
      <w:tr w:rsidR="00265887" w:rsidRPr="007B3A3D" w:rsidTr="00EB2B8A">
        <w:trPr>
          <w:trHeight w:val="106"/>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1187"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proofErr w:type="spellStart"/>
            <w:r w:rsidRPr="00EB2B8A">
              <w:rPr>
                <w:b/>
                <w:sz w:val="18"/>
                <w:szCs w:val="18"/>
              </w:rPr>
              <w:t>Distanciamen</w:t>
            </w:r>
            <w:proofErr w:type="spellEnd"/>
            <w:r w:rsidRPr="00EB2B8A">
              <w:rPr>
                <w:b/>
                <w:sz w:val="18"/>
                <w:szCs w:val="18"/>
              </w:rPr>
              <w:t>.</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5</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8</w:t>
            </w:r>
          </w:p>
        </w:tc>
      </w:tr>
      <w:tr w:rsidR="00265887" w:rsidRPr="007B3A3D" w:rsidTr="00EB2B8A">
        <w:trPr>
          <w:trHeight w:val="309"/>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1270" w:type="dxa"/>
            <w:vMerge w:val="restart"/>
            <w:tcBorders>
              <w:top w:val="single" w:sz="4" w:space="0" w:color="auto"/>
              <w:left w:val="nil"/>
              <w:right w:val="nil"/>
            </w:tcBorders>
            <w:hideMark/>
          </w:tcPr>
          <w:p w:rsidR="00265887" w:rsidRPr="00EB2B8A" w:rsidRDefault="00265887" w:rsidP="007B3A3D">
            <w:pPr>
              <w:spacing w:line="360" w:lineRule="auto"/>
              <w:jc w:val="both"/>
              <w:rPr>
                <w:b/>
                <w:sz w:val="18"/>
                <w:szCs w:val="18"/>
              </w:rPr>
            </w:pPr>
            <w:r w:rsidRPr="00EB2B8A">
              <w:rPr>
                <w:b/>
                <w:sz w:val="18"/>
                <w:szCs w:val="18"/>
              </w:rPr>
              <w:t>Competências pessoais</w:t>
            </w: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roofErr w:type="spellStart"/>
            <w:r w:rsidRPr="00EB2B8A">
              <w:rPr>
                <w:b/>
                <w:sz w:val="18"/>
                <w:szCs w:val="18"/>
              </w:rPr>
              <w:t>Capacida</w:t>
            </w:r>
            <w:proofErr w:type="spellEnd"/>
            <w:r w:rsidRPr="00EB2B8A">
              <w:rPr>
                <w:b/>
                <w:sz w:val="18"/>
                <w:szCs w:val="18"/>
              </w:rPr>
              <w:t>. Empática</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3</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8</w:t>
            </w:r>
          </w:p>
        </w:tc>
      </w:tr>
      <w:tr w:rsidR="00265887" w:rsidRPr="007B3A3D" w:rsidTr="00EB2B8A">
        <w:trPr>
          <w:trHeight w:val="230"/>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1270" w:type="dxa"/>
            <w:vMerge/>
            <w:tcBorders>
              <w:left w:val="nil"/>
              <w:bottom w:val="single" w:sz="4" w:space="0" w:color="auto"/>
              <w:right w:val="nil"/>
            </w:tcBorders>
            <w:hideMark/>
          </w:tcPr>
          <w:p w:rsidR="00265887" w:rsidRPr="00EB2B8A" w:rsidRDefault="00265887" w:rsidP="007B3A3D">
            <w:pPr>
              <w:spacing w:line="360" w:lineRule="auto"/>
              <w:jc w:val="both"/>
              <w:rPr>
                <w:b/>
                <w:sz w:val="18"/>
                <w:szCs w:val="18"/>
              </w:rPr>
            </w:pP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roofErr w:type="spellStart"/>
            <w:r w:rsidRPr="00EB2B8A">
              <w:rPr>
                <w:b/>
                <w:sz w:val="18"/>
                <w:szCs w:val="18"/>
              </w:rPr>
              <w:t>Distanciamen</w:t>
            </w:r>
            <w:proofErr w:type="spellEnd"/>
            <w:r w:rsidRPr="00EB2B8A">
              <w:rPr>
                <w:b/>
                <w:sz w:val="18"/>
                <w:szCs w:val="18"/>
              </w:rPr>
              <w:t>.</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5</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8</w:t>
            </w:r>
          </w:p>
        </w:tc>
      </w:tr>
      <w:tr w:rsidR="00265887" w:rsidRPr="007B3A3D" w:rsidTr="00EB2B8A">
        <w:trPr>
          <w:trHeight w:val="106"/>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955"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Vítimas</w:t>
            </w:r>
          </w:p>
        </w:tc>
        <w:tc>
          <w:tcPr>
            <w:tcW w:w="1270"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Distanciamento</w:t>
            </w: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5/2</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21/9</w:t>
            </w:r>
          </w:p>
        </w:tc>
      </w:tr>
      <w:tr w:rsidR="00265887" w:rsidRPr="007B3A3D" w:rsidTr="00EB2B8A">
        <w:trPr>
          <w:trHeight w:val="106"/>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955"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r w:rsidRPr="00EB2B8A">
              <w:rPr>
                <w:b/>
                <w:sz w:val="18"/>
                <w:szCs w:val="18"/>
              </w:rPr>
              <w:t>Ofensores</w:t>
            </w:r>
          </w:p>
          <w:p w:rsidR="00265887" w:rsidRPr="00EB2B8A" w:rsidRDefault="00265887" w:rsidP="007B3A3D">
            <w:pPr>
              <w:spacing w:line="360" w:lineRule="auto"/>
              <w:jc w:val="both"/>
              <w:rPr>
                <w:b/>
                <w:sz w:val="18"/>
                <w:szCs w:val="18"/>
              </w:rPr>
            </w:pPr>
          </w:p>
        </w:tc>
        <w:tc>
          <w:tcPr>
            <w:tcW w:w="1270"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r w:rsidRPr="00EB2B8A">
              <w:rPr>
                <w:b/>
                <w:sz w:val="18"/>
                <w:szCs w:val="18"/>
              </w:rPr>
              <w:t>Competências Profissionais</w:t>
            </w:r>
          </w:p>
        </w:tc>
        <w:tc>
          <w:tcPr>
            <w:tcW w:w="1187" w:type="dxa"/>
            <w:tcBorders>
              <w:top w:val="single" w:sz="4" w:space="0" w:color="auto"/>
              <w:left w:val="nil"/>
              <w:bottom w:val="single" w:sz="4" w:space="0" w:color="auto"/>
              <w:right w:val="nil"/>
            </w:tcBorders>
            <w:hideMark/>
          </w:tcPr>
          <w:p w:rsidR="00265887" w:rsidRPr="00EB2B8A" w:rsidRDefault="00265887" w:rsidP="007B3A3D">
            <w:pPr>
              <w:spacing w:line="360" w:lineRule="auto"/>
              <w:jc w:val="both"/>
              <w:rPr>
                <w:b/>
                <w:sz w:val="18"/>
                <w:szCs w:val="18"/>
              </w:rPr>
            </w:pPr>
            <w:proofErr w:type="spellStart"/>
            <w:r w:rsidRPr="00EB2B8A">
              <w:rPr>
                <w:b/>
                <w:sz w:val="18"/>
                <w:szCs w:val="18"/>
              </w:rPr>
              <w:t>Capacida</w:t>
            </w:r>
            <w:proofErr w:type="spellEnd"/>
            <w:r w:rsidRPr="00EB2B8A">
              <w:rPr>
                <w:b/>
                <w:sz w:val="18"/>
                <w:szCs w:val="18"/>
              </w:rPr>
              <w:t>. Empática</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1</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2</w:t>
            </w:r>
          </w:p>
        </w:tc>
      </w:tr>
      <w:tr w:rsidR="00265887" w:rsidRPr="007B3A3D" w:rsidTr="00EB2B8A">
        <w:trPr>
          <w:trHeight w:val="469"/>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944" w:type="dxa"/>
            <w:vMerge w:val="restart"/>
            <w:tcBorders>
              <w:top w:val="single" w:sz="4" w:space="0" w:color="auto"/>
              <w:left w:val="nil"/>
              <w:right w:val="nil"/>
            </w:tcBorders>
            <w:vAlign w:val="center"/>
            <w:hideMark/>
          </w:tcPr>
          <w:p w:rsidR="00265887" w:rsidRPr="00EB2B8A" w:rsidRDefault="00265887" w:rsidP="007B3A3D">
            <w:pPr>
              <w:spacing w:line="360" w:lineRule="auto"/>
              <w:jc w:val="both"/>
              <w:rPr>
                <w:b/>
                <w:sz w:val="18"/>
                <w:szCs w:val="18"/>
              </w:rPr>
            </w:pPr>
            <w:r w:rsidRPr="00EB2B8A">
              <w:rPr>
                <w:b/>
                <w:sz w:val="18"/>
                <w:szCs w:val="18"/>
              </w:rPr>
              <w:t>Ética</w:t>
            </w:r>
          </w:p>
        </w:tc>
        <w:tc>
          <w:tcPr>
            <w:tcW w:w="955"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r w:rsidRPr="00EB2B8A">
              <w:rPr>
                <w:b/>
                <w:sz w:val="18"/>
                <w:szCs w:val="18"/>
              </w:rPr>
              <w:t xml:space="preserve">Consigo </w:t>
            </w:r>
            <w:proofErr w:type="spellStart"/>
            <w:r w:rsidRPr="00EB2B8A">
              <w:rPr>
                <w:b/>
                <w:sz w:val="18"/>
                <w:szCs w:val="18"/>
              </w:rPr>
              <w:t>Prórpio</w:t>
            </w:r>
            <w:proofErr w:type="spellEnd"/>
          </w:p>
        </w:tc>
        <w:tc>
          <w:tcPr>
            <w:tcW w:w="1270"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proofErr w:type="spellStart"/>
            <w:r w:rsidRPr="00EB2B8A">
              <w:rPr>
                <w:b/>
                <w:sz w:val="18"/>
                <w:szCs w:val="18"/>
              </w:rPr>
              <w:t>Ambivalênci</w:t>
            </w:r>
            <w:proofErr w:type="spellEnd"/>
            <w:r w:rsidRPr="00EB2B8A">
              <w:rPr>
                <w:b/>
                <w:sz w:val="18"/>
                <w:szCs w:val="18"/>
              </w:rPr>
              <w:t xml:space="preserve">. </w:t>
            </w:r>
            <w:proofErr w:type="spellStart"/>
            <w:r w:rsidRPr="00EB2B8A">
              <w:rPr>
                <w:b/>
                <w:sz w:val="18"/>
                <w:szCs w:val="18"/>
              </w:rPr>
              <w:t>Problemátic</w:t>
            </w:r>
            <w:proofErr w:type="spellEnd"/>
            <w:r w:rsidRPr="00EB2B8A">
              <w:rPr>
                <w:b/>
                <w:sz w:val="18"/>
                <w:szCs w:val="18"/>
              </w:rPr>
              <w:t>.</w:t>
            </w: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r w:rsidRPr="00EB2B8A">
              <w:rPr>
                <w:b/>
                <w:sz w:val="18"/>
                <w:szCs w:val="18"/>
              </w:rPr>
              <w:t>Autogestão</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4</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10</w:t>
            </w:r>
          </w:p>
        </w:tc>
      </w:tr>
      <w:tr w:rsidR="00265887" w:rsidRPr="007B3A3D" w:rsidTr="00EB2B8A">
        <w:trPr>
          <w:trHeight w:val="141"/>
        </w:trPr>
        <w:tc>
          <w:tcPr>
            <w:tcW w:w="0" w:type="auto"/>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944" w:type="dxa"/>
            <w:vMerge/>
            <w:tcBorders>
              <w:left w:val="nil"/>
              <w:right w:val="nil"/>
            </w:tcBorders>
            <w:vAlign w:val="center"/>
            <w:hideMark/>
          </w:tcPr>
          <w:p w:rsidR="00265887" w:rsidRPr="00EB2B8A" w:rsidRDefault="00265887" w:rsidP="007B3A3D">
            <w:pPr>
              <w:spacing w:line="360" w:lineRule="auto"/>
              <w:jc w:val="both"/>
              <w:rPr>
                <w:b/>
                <w:sz w:val="18"/>
                <w:szCs w:val="18"/>
              </w:rPr>
            </w:pPr>
          </w:p>
        </w:tc>
        <w:tc>
          <w:tcPr>
            <w:tcW w:w="955" w:type="dxa"/>
            <w:vMerge w:val="restart"/>
            <w:tcBorders>
              <w:top w:val="single" w:sz="4" w:space="0" w:color="auto"/>
              <w:left w:val="nil"/>
              <w:right w:val="nil"/>
            </w:tcBorders>
          </w:tcPr>
          <w:p w:rsidR="00265887" w:rsidRPr="00EB2B8A" w:rsidRDefault="00265887" w:rsidP="007B3A3D">
            <w:pPr>
              <w:spacing w:line="360" w:lineRule="auto"/>
              <w:jc w:val="both"/>
              <w:rPr>
                <w:b/>
                <w:sz w:val="18"/>
                <w:szCs w:val="18"/>
              </w:rPr>
            </w:pPr>
            <w:r w:rsidRPr="00EB2B8A">
              <w:rPr>
                <w:b/>
                <w:sz w:val="18"/>
                <w:szCs w:val="18"/>
              </w:rPr>
              <w:t>Com Outros</w:t>
            </w:r>
          </w:p>
        </w:tc>
        <w:tc>
          <w:tcPr>
            <w:tcW w:w="1270" w:type="dxa"/>
            <w:vMerge w:val="restart"/>
            <w:tcBorders>
              <w:top w:val="single" w:sz="4" w:space="0" w:color="auto"/>
              <w:left w:val="nil"/>
              <w:right w:val="nil"/>
            </w:tcBorders>
          </w:tcPr>
          <w:p w:rsidR="00265887" w:rsidRPr="00EB2B8A" w:rsidRDefault="00265887" w:rsidP="007B3A3D">
            <w:pPr>
              <w:spacing w:line="360" w:lineRule="auto"/>
              <w:jc w:val="both"/>
              <w:rPr>
                <w:b/>
                <w:sz w:val="18"/>
                <w:szCs w:val="18"/>
              </w:rPr>
            </w:pPr>
            <w:proofErr w:type="spellStart"/>
            <w:r w:rsidRPr="00EB2B8A">
              <w:rPr>
                <w:b/>
                <w:sz w:val="18"/>
                <w:szCs w:val="18"/>
              </w:rPr>
              <w:t>Ambivalênci</w:t>
            </w:r>
            <w:proofErr w:type="spellEnd"/>
            <w:r w:rsidRPr="00EB2B8A">
              <w:rPr>
                <w:b/>
                <w:sz w:val="18"/>
                <w:szCs w:val="18"/>
              </w:rPr>
              <w:t xml:space="preserve">. </w:t>
            </w:r>
            <w:proofErr w:type="spellStart"/>
            <w:r w:rsidRPr="00EB2B8A">
              <w:rPr>
                <w:b/>
                <w:sz w:val="18"/>
                <w:szCs w:val="18"/>
              </w:rPr>
              <w:t>Problemátic</w:t>
            </w:r>
            <w:proofErr w:type="spellEnd"/>
            <w:r w:rsidRPr="00EB2B8A">
              <w:rPr>
                <w:b/>
                <w:sz w:val="18"/>
                <w:szCs w:val="18"/>
              </w:rPr>
              <w:t>.</w:t>
            </w: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r w:rsidRPr="00EB2B8A">
              <w:rPr>
                <w:b/>
                <w:sz w:val="18"/>
                <w:szCs w:val="18"/>
              </w:rPr>
              <w:t>Autogestão</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2</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3</w:t>
            </w:r>
          </w:p>
        </w:tc>
      </w:tr>
      <w:tr w:rsidR="00265887" w:rsidRPr="007B3A3D" w:rsidTr="00EB2B8A">
        <w:trPr>
          <w:trHeight w:val="119"/>
        </w:trPr>
        <w:tc>
          <w:tcPr>
            <w:tcW w:w="0" w:type="auto"/>
            <w:vMerge/>
            <w:tcBorders>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944" w:type="dxa"/>
            <w:vMerge/>
            <w:tcBorders>
              <w:left w:val="nil"/>
              <w:bottom w:val="single" w:sz="4" w:space="0" w:color="auto"/>
              <w:right w:val="nil"/>
            </w:tcBorders>
            <w:vAlign w:val="center"/>
            <w:hideMark/>
          </w:tcPr>
          <w:p w:rsidR="00265887" w:rsidRPr="00EB2B8A" w:rsidRDefault="00265887" w:rsidP="007B3A3D">
            <w:pPr>
              <w:spacing w:line="360" w:lineRule="auto"/>
              <w:jc w:val="both"/>
              <w:rPr>
                <w:b/>
                <w:sz w:val="18"/>
                <w:szCs w:val="18"/>
              </w:rPr>
            </w:pPr>
          </w:p>
        </w:tc>
        <w:tc>
          <w:tcPr>
            <w:tcW w:w="955" w:type="dxa"/>
            <w:vMerge/>
            <w:tcBorders>
              <w:left w:val="nil"/>
              <w:bottom w:val="single" w:sz="4" w:space="0" w:color="auto"/>
              <w:right w:val="nil"/>
            </w:tcBorders>
          </w:tcPr>
          <w:p w:rsidR="00265887" w:rsidRPr="00EB2B8A" w:rsidRDefault="00265887" w:rsidP="007B3A3D">
            <w:pPr>
              <w:spacing w:line="360" w:lineRule="auto"/>
              <w:jc w:val="both"/>
              <w:rPr>
                <w:b/>
                <w:sz w:val="18"/>
                <w:szCs w:val="18"/>
              </w:rPr>
            </w:pPr>
          </w:p>
        </w:tc>
        <w:tc>
          <w:tcPr>
            <w:tcW w:w="1270" w:type="dxa"/>
            <w:vMerge/>
            <w:tcBorders>
              <w:left w:val="nil"/>
              <w:bottom w:val="single" w:sz="4" w:space="0" w:color="auto"/>
              <w:right w:val="nil"/>
            </w:tcBorders>
          </w:tcPr>
          <w:p w:rsidR="00265887" w:rsidRPr="00EB2B8A" w:rsidRDefault="00265887" w:rsidP="007B3A3D">
            <w:pPr>
              <w:spacing w:line="360" w:lineRule="auto"/>
              <w:jc w:val="both"/>
              <w:rPr>
                <w:b/>
                <w:sz w:val="18"/>
                <w:szCs w:val="18"/>
              </w:rPr>
            </w:pPr>
          </w:p>
        </w:tc>
        <w:tc>
          <w:tcPr>
            <w:tcW w:w="1187" w:type="dxa"/>
            <w:tcBorders>
              <w:top w:val="single" w:sz="4" w:space="0" w:color="auto"/>
              <w:left w:val="nil"/>
              <w:bottom w:val="single" w:sz="4" w:space="0" w:color="auto"/>
              <w:right w:val="nil"/>
            </w:tcBorders>
          </w:tcPr>
          <w:p w:rsidR="00265887" w:rsidRPr="00EB2B8A" w:rsidRDefault="00265887" w:rsidP="007B3A3D">
            <w:pPr>
              <w:spacing w:line="360" w:lineRule="auto"/>
              <w:jc w:val="both"/>
              <w:rPr>
                <w:b/>
                <w:sz w:val="18"/>
                <w:szCs w:val="18"/>
              </w:rPr>
            </w:pPr>
            <w:r w:rsidRPr="00EB2B8A">
              <w:rPr>
                <w:b/>
                <w:sz w:val="18"/>
                <w:szCs w:val="18"/>
              </w:rPr>
              <w:t xml:space="preserve">Grupo </w:t>
            </w:r>
            <w:proofErr w:type="spellStart"/>
            <w:r w:rsidRPr="00EB2B8A">
              <w:rPr>
                <w:b/>
                <w:sz w:val="18"/>
                <w:szCs w:val="18"/>
              </w:rPr>
              <w:t>Deb</w:t>
            </w:r>
            <w:proofErr w:type="spellEnd"/>
            <w:r w:rsidRPr="00EB2B8A">
              <w:rPr>
                <w:b/>
                <w:sz w:val="18"/>
                <w:szCs w:val="18"/>
              </w:rPr>
              <w:t>.</w:t>
            </w:r>
          </w:p>
        </w:tc>
        <w:tc>
          <w:tcPr>
            <w:tcW w:w="1088"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4</w:t>
            </w:r>
          </w:p>
        </w:tc>
        <w:tc>
          <w:tcPr>
            <w:tcW w:w="944" w:type="dxa"/>
            <w:tcBorders>
              <w:top w:val="single" w:sz="4" w:space="0" w:color="auto"/>
              <w:left w:val="nil"/>
              <w:bottom w:val="single" w:sz="4" w:space="0" w:color="auto"/>
              <w:right w:val="nil"/>
            </w:tcBorders>
          </w:tcPr>
          <w:p w:rsidR="00265887" w:rsidRPr="00EB2B8A" w:rsidRDefault="00265887" w:rsidP="00265887">
            <w:pPr>
              <w:spacing w:line="360" w:lineRule="auto"/>
              <w:jc w:val="center"/>
              <w:rPr>
                <w:b/>
                <w:sz w:val="18"/>
                <w:szCs w:val="18"/>
              </w:rPr>
            </w:pPr>
            <w:r w:rsidRPr="00EB2B8A">
              <w:rPr>
                <w:b/>
                <w:sz w:val="18"/>
                <w:szCs w:val="18"/>
              </w:rPr>
              <w:t>4</w:t>
            </w:r>
          </w:p>
        </w:tc>
      </w:tr>
    </w:tbl>
    <w:p w:rsidR="00275439" w:rsidRDefault="00275439" w:rsidP="008103E9">
      <w:pPr>
        <w:spacing w:line="360" w:lineRule="auto"/>
        <w:jc w:val="both"/>
      </w:pPr>
    </w:p>
    <w:p w:rsidR="00755EAA" w:rsidRPr="00755EAA" w:rsidRDefault="00364A9E" w:rsidP="002B2B2A">
      <w:pPr>
        <w:pStyle w:val="TtuloIV"/>
      </w:pPr>
      <w:bookmarkStart w:id="25" w:name="_Toc398475288"/>
      <w:proofErr w:type="spellStart"/>
      <w:r>
        <w:t>i.i.i</w:t>
      </w:r>
      <w:proofErr w:type="spellEnd"/>
      <w:r>
        <w:t>)</w:t>
      </w:r>
      <w:r w:rsidR="00755EAA">
        <w:t xml:space="preserve"> </w:t>
      </w:r>
      <w:r w:rsidR="00755EAA" w:rsidRPr="00755EAA">
        <w:t>Psicólogo geral</w:t>
      </w:r>
      <w:bookmarkEnd w:id="25"/>
    </w:p>
    <w:p w:rsidR="00275439" w:rsidRDefault="00597BD4" w:rsidP="00FA3F46">
      <w:pPr>
        <w:spacing w:line="360" w:lineRule="auto"/>
        <w:ind w:left="60" w:firstLine="507"/>
        <w:jc w:val="both"/>
      </w:pPr>
      <w:r w:rsidRPr="00597BD4">
        <w:t xml:space="preserve">Dentro da categoria anterior destaca-se a subcategoria </w:t>
      </w:r>
      <w:r w:rsidRPr="00597BD4">
        <w:rPr>
          <w:b/>
          <w:i/>
        </w:rPr>
        <w:t xml:space="preserve">Psicólogo geral, </w:t>
      </w:r>
      <w:r w:rsidRPr="00597BD4">
        <w:t>que diz respeito</w:t>
      </w:r>
      <w:r>
        <w:t xml:space="preserve"> </w:t>
      </w:r>
      <w:r w:rsidRPr="00597BD4">
        <w:t>à representação que</w:t>
      </w:r>
      <w:r w:rsidR="008103E9" w:rsidRPr="007D5D4D">
        <w:t xml:space="preserve"> </w:t>
      </w:r>
      <w:r w:rsidRPr="00597BD4">
        <w:t xml:space="preserve">o psicólogo tem sobre o que é ser um profissional da Psicologia. Nesta área, e no que diz respeito à descrição do que é ser-se um psicólogo, de uma forma geral, o maior número de referências estiveram na </w:t>
      </w:r>
      <w:r w:rsidR="008103E9" w:rsidRPr="007D5D4D">
        <w:rPr>
          <w:b/>
          <w:i/>
        </w:rPr>
        <w:t>Prom</w:t>
      </w:r>
      <w:r w:rsidR="008103E9">
        <w:rPr>
          <w:b/>
          <w:i/>
        </w:rPr>
        <w:t>o</w:t>
      </w:r>
      <w:r w:rsidR="008103E9" w:rsidRPr="007D5D4D">
        <w:rPr>
          <w:b/>
          <w:i/>
        </w:rPr>
        <w:t>ção</w:t>
      </w:r>
      <w:r w:rsidR="008103E9">
        <w:rPr>
          <w:b/>
          <w:i/>
        </w:rPr>
        <w:t xml:space="preserve"> de</w:t>
      </w:r>
      <w:r w:rsidR="008103E9" w:rsidRPr="007D5D4D">
        <w:rPr>
          <w:b/>
          <w:i/>
        </w:rPr>
        <w:t xml:space="preserve"> Equilíbrio Psicológico</w:t>
      </w:r>
      <w:r w:rsidR="008103E9">
        <w:t xml:space="preserve">, </w:t>
      </w:r>
      <w:r w:rsidRPr="00597BD4">
        <w:t>na medida em que o psicólogo apoia a</w:t>
      </w:r>
      <w:r w:rsidR="008103E9" w:rsidRPr="001C515C">
        <w:t xml:space="preserve"> busca</w:t>
      </w:r>
      <w:r w:rsidR="008103E9">
        <w:t>,</w:t>
      </w:r>
      <w:r w:rsidR="008103E9" w:rsidRPr="001C515C">
        <w:t xml:space="preserve"> pelo equilíbrio psicológico do outro. Ou </w:t>
      </w:r>
      <w:r w:rsidRPr="00597BD4">
        <w:t>então promove</w:t>
      </w:r>
      <w:r w:rsidR="008103E9">
        <w:t>,</w:t>
      </w:r>
      <w:r w:rsidR="008103E9" w:rsidRPr="001C515C">
        <w:t xml:space="preserve"> </w:t>
      </w:r>
      <w:r>
        <w:t>o</w:t>
      </w:r>
      <w:r w:rsidR="008103E9" w:rsidRPr="001C515C">
        <w:t xml:space="preserve"> desenvolvimento do potencial do outro</w:t>
      </w:r>
      <w:r>
        <w:t xml:space="preserve"> (</w:t>
      </w:r>
      <w:r w:rsidR="008103E9">
        <w:t>"</w:t>
      </w:r>
      <w:r w:rsidR="008103E9" w:rsidRPr="00195F51">
        <w:rPr>
          <w:i/>
        </w:rPr>
        <w:t>Eu acho que é alguém que procure o bem estar, que a outra pessoa atinja esse bem estar psicológico. É isso.</w:t>
      </w:r>
      <w:r w:rsidR="008103E9">
        <w:t>"</w:t>
      </w:r>
      <w:r>
        <w:t>)</w:t>
      </w:r>
      <w:r w:rsidR="008103E9" w:rsidRPr="001C515C">
        <w:t>.</w:t>
      </w:r>
      <w:r w:rsidR="008103E9">
        <w:t xml:space="preserve"> Assim como foi bastante expressivo </w:t>
      </w:r>
      <w:r w:rsidR="00462C4F">
        <w:rPr>
          <w:b/>
          <w:i/>
        </w:rPr>
        <w:t>Capacidade Empática</w:t>
      </w:r>
      <w:r w:rsidR="008103E9">
        <w:t>, quando</w:t>
      </w:r>
      <w:r w:rsidR="008103E9" w:rsidRPr="003E1049">
        <w:t xml:space="preserve"> </w:t>
      </w:r>
      <w:r w:rsidR="008103E9">
        <w:t xml:space="preserve">o </w:t>
      </w:r>
      <w:r w:rsidR="008103E9" w:rsidRPr="003E1049">
        <w:t>profissional</w:t>
      </w:r>
      <w:r w:rsidR="008103E9">
        <w:t xml:space="preserve"> refere</w:t>
      </w:r>
      <w:r w:rsidR="008103E9" w:rsidRPr="003E1049">
        <w:t>, ter a capacidade de adotar a perspetiva do outr</w:t>
      </w:r>
      <w:r w:rsidR="001E050C">
        <w:t>o, t</w:t>
      </w:r>
      <w:r w:rsidR="008103E9" w:rsidRPr="003E1049">
        <w:t xml:space="preserve">er a </w:t>
      </w:r>
      <w:r w:rsidR="008103E9" w:rsidRPr="003E1049">
        <w:lastRenderedPageBreak/>
        <w:t>capacidade de perceber o que o outro sente.</w:t>
      </w:r>
      <w:r w:rsidR="001E050C">
        <w:t xml:space="preserve"> Ao mesmo tempo c</w:t>
      </w:r>
      <w:r w:rsidR="008103E9" w:rsidRPr="003E1049">
        <w:t>ompreender</w:t>
      </w:r>
      <w:r w:rsidR="001E050C">
        <w:t xml:space="preserve"> o</w:t>
      </w:r>
      <w:r w:rsidR="008103E9" w:rsidRPr="003E1049">
        <w:t xml:space="preserve"> porquê </w:t>
      </w:r>
      <w:r w:rsidR="001E050C">
        <w:t>do comportamento do outro, pela</w:t>
      </w:r>
      <w:r w:rsidR="008103E9" w:rsidRPr="003E1049">
        <w:t xml:space="preserve"> capacidade empática pelo outro</w:t>
      </w:r>
      <w:r w:rsidR="001E050C">
        <w:t xml:space="preserve"> respeitando</w:t>
      </w:r>
      <w:r w:rsidR="008103E9" w:rsidRPr="003E1049">
        <w:t xml:space="preserve"> a sua idiossincrasia. E para isso, ter a capacidade de se despir dos seus próprios ideais, valores e preconceitos</w:t>
      </w:r>
      <w:r w:rsidR="001E050C">
        <w:t xml:space="preserve"> (</w:t>
      </w:r>
      <w:r w:rsidR="008103E9">
        <w:t>"</w:t>
      </w:r>
      <w:r w:rsidR="008103E9">
        <w:rPr>
          <w:i/>
        </w:rPr>
        <w:t>...</w:t>
      </w:r>
      <w:r w:rsidR="008103E9" w:rsidRPr="00195F51">
        <w:rPr>
          <w:i/>
        </w:rPr>
        <w:t>e tentar nos colocarmos um bocadinho nos seus sapatos. Ok?</w:t>
      </w:r>
      <w:r w:rsidR="008103E9">
        <w:t>"</w:t>
      </w:r>
      <w:r w:rsidR="001E050C">
        <w:t>)</w:t>
      </w:r>
      <w:r w:rsidR="00C21AA8">
        <w:t xml:space="preserve"> </w:t>
      </w:r>
      <w:r w:rsidR="00C21AA8" w:rsidRPr="00C21AA8">
        <w:t>(ver tabela 1)</w:t>
      </w:r>
      <w:r w:rsidR="008103E9" w:rsidRPr="003E1049">
        <w:t>.</w:t>
      </w:r>
    </w:p>
    <w:p w:rsidR="008103E9" w:rsidRPr="00CA0500" w:rsidRDefault="00364A9E" w:rsidP="002B2B2A">
      <w:pPr>
        <w:pStyle w:val="TtuloIV"/>
      </w:pPr>
      <w:bookmarkStart w:id="26" w:name="_Toc398475289"/>
      <w:proofErr w:type="spellStart"/>
      <w:r>
        <w:t>i.i.ii</w:t>
      </w:r>
      <w:proofErr w:type="spellEnd"/>
      <w:r>
        <w:t>)</w:t>
      </w:r>
      <w:r w:rsidR="00DC157B">
        <w:t xml:space="preserve"> </w:t>
      </w:r>
      <w:r w:rsidR="008103E9" w:rsidRPr="00CA0500">
        <w:t>Vítimas e Ofensores\Competências profissionais</w:t>
      </w:r>
      <w:bookmarkEnd w:id="26"/>
    </w:p>
    <w:p w:rsidR="00275439" w:rsidRDefault="008103E9" w:rsidP="00FA3F46">
      <w:pPr>
        <w:spacing w:line="360" w:lineRule="auto"/>
        <w:ind w:left="60" w:firstLine="507"/>
        <w:jc w:val="both"/>
      </w:pPr>
      <w:r>
        <w:t xml:space="preserve">Quando se referem às competências profissionais que um </w:t>
      </w:r>
      <w:r w:rsidR="00D10827">
        <w:t>psicólogo/a</w:t>
      </w:r>
      <w:r>
        <w:t xml:space="preserve"> deverá ter como um profissional que trabalhe com vítimas e ofensores, é mais referenciado o </w:t>
      </w:r>
      <w:r w:rsidRPr="00242E43">
        <w:rPr>
          <w:b/>
          <w:i/>
        </w:rPr>
        <w:t>Conhecimento Científico</w:t>
      </w:r>
      <w:r w:rsidRPr="00242E43">
        <w:t xml:space="preserve">, para se ser bom </w:t>
      </w:r>
      <w:r w:rsidR="00D10827">
        <w:t>psicólogo/a</w:t>
      </w:r>
      <w:r w:rsidRPr="00242E43">
        <w:t>. Inclusive estar sempre a querer atualizar, renovar, melhorar esse mesmo conhecimento</w:t>
      </w:r>
      <w:r>
        <w:t xml:space="preserve"> - "</w:t>
      </w:r>
      <w:r>
        <w:rPr>
          <w:i/>
        </w:rPr>
        <w:t>...</w:t>
      </w:r>
      <w:r w:rsidRPr="00794090">
        <w:rPr>
          <w:i/>
        </w:rPr>
        <w:t>e depois há as competências técnicas. Dominar os testes, dominar a literatura da área, e esta preocupação com a atualização.</w:t>
      </w:r>
      <w:r>
        <w:t>"</w:t>
      </w:r>
      <w:r w:rsidRPr="00242E43">
        <w:t>.</w:t>
      </w:r>
      <w:r>
        <w:t xml:space="preserve"> E também a capacidade de </w:t>
      </w:r>
      <w:r w:rsidRPr="000C4881">
        <w:rPr>
          <w:b/>
          <w:i/>
        </w:rPr>
        <w:t>Distanciamento</w:t>
      </w:r>
      <w:r>
        <w:t>, referindo-se à c</w:t>
      </w:r>
      <w:r w:rsidR="001E050C">
        <w:t>apacidade d</w:t>
      </w:r>
      <w:r w:rsidRPr="000C4881">
        <w:t xml:space="preserve">o </w:t>
      </w:r>
      <w:r w:rsidR="00D10827">
        <w:t>psicólogo/a</w:t>
      </w:r>
      <w:r w:rsidRPr="000C4881">
        <w:t xml:space="preserve"> distanciar as problemáti</w:t>
      </w:r>
      <w:r w:rsidR="001E050C">
        <w:t xml:space="preserve">cas suas e as dos seus clientes, bem como </w:t>
      </w:r>
      <w:r w:rsidRPr="000C4881">
        <w:t>de distanciar as problemáticas de paciente para paciente.</w:t>
      </w:r>
      <w:r w:rsidR="001E050C">
        <w:t xml:space="preserve"> Envolve a c</w:t>
      </w:r>
      <w:r w:rsidRPr="000C4881">
        <w:t>apacidade de não se envolver emocionalmente</w:t>
      </w:r>
      <w:r w:rsidR="001E050C">
        <w:t>, e</w:t>
      </w:r>
      <w:r w:rsidRPr="000C4881">
        <w:t xml:space="preserve"> não fazer misturas entre o papel profissional e pessoal</w:t>
      </w:r>
      <w:r w:rsidR="001E050C">
        <w:t xml:space="preserve"> (</w:t>
      </w:r>
      <w:r>
        <w:t>"</w:t>
      </w:r>
      <w:r w:rsidRPr="00794090">
        <w:rPr>
          <w:i/>
        </w:rPr>
        <w:t>Mas eu não posso deixar que as minhas emoções interfiram no meu trabalho. Até porque o trabalho d</w:t>
      </w:r>
      <w:r>
        <w:rPr>
          <w:i/>
        </w:rPr>
        <w:t>e</w:t>
      </w:r>
      <w:r w:rsidRPr="00794090">
        <w:rPr>
          <w:i/>
        </w:rPr>
        <w:t xml:space="preserve"> perito forense, é um trabalho que se pretende como objetivo, até imparcial!</w:t>
      </w:r>
      <w:r>
        <w:t>"</w:t>
      </w:r>
      <w:r w:rsidR="001E050C">
        <w:t>)</w:t>
      </w:r>
      <w:r w:rsidR="00C21AA8">
        <w:t xml:space="preserve"> </w:t>
      </w:r>
      <w:r w:rsidR="00C21AA8" w:rsidRPr="00C21AA8">
        <w:t>(ver tabela 1)</w:t>
      </w:r>
      <w:r w:rsidRPr="000C4881">
        <w:t>.</w:t>
      </w:r>
    </w:p>
    <w:p w:rsidR="008103E9" w:rsidRPr="000B0689" w:rsidRDefault="00FA3F46" w:rsidP="002B2B2A">
      <w:pPr>
        <w:pStyle w:val="TtuloIV"/>
      </w:pPr>
      <w:bookmarkStart w:id="27" w:name="_Toc398475290"/>
      <w:proofErr w:type="spellStart"/>
      <w:r>
        <w:t>i.i.iii</w:t>
      </w:r>
      <w:proofErr w:type="spellEnd"/>
      <w:r>
        <w:t>)</w:t>
      </w:r>
      <w:r w:rsidR="00DC157B">
        <w:t xml:space="preserve"> </w:t>
      </w:r>
      <w:r w:rsidR="008103E9" w:rsidRPr="000B0689">
        <w:t>Vítimas e Ofensores\Competências pessoais</w:t>
      </w:r>
      <w:bookmarkEnd w:id="27"/>
    </w:p>
    <w:p w:rsidR="006873F3" w:rsidRDefault="008103E9" w:rsidP="00FA3F46">
      <w:pPr>
        <w:spacing w:line="360" w:lineRule="auto"/>
        <w:ind w:left="60" w:firstLine="507"/>
        <w:jc w:val="both"/>
      </w:pPr>
      <w:r>
        <w:t>Como competências pessoais,</w:t>
      </w:r>
      <w:r w:rsidR="001E050C">
        <w:t xml:space="preserve"> </w:t>
      </w:r>
      <w:r w:rsidR="001E050C" w:rsidRPr="001E050C">
        <w:t>referem novamente a capacidade de adotar</w:t>
      </w:r>
      <w:r w:rsidR="001E050C">
        <w:t xml:space="preserve"> a</w:t>
      </w:r>
      <w:r>
        <w:t xml:space="preserve"> </w:t>
      </w:r>
      <w:r w:rsidR="00462C4F">
        <w:rPr>
          <w:b/>
          <w:i/>
        </w:rPr>
        <w:t>Capacidade Empática</w:t>
      </w:r>
      <w:r w:rsidR="001E050C">
        <w:t xml:space="preserve"> (</w:t>
      </w:r>
      <w:r>
        <w:t>"</w:t>
      </w:r>
      <w:r w:rsidRPr="00E51FB8">
        <w:rPr>
          <w:i/>
        </w:rPr>
        <w:t>Tem a haver com caraterísticas pessoais. Eu gosto de ouvir, eu gosto de me pôr no lugar dos outros.</w:t>
      </w:r>
      <w:r>
        <w:t xml:space="preserve">" -  e o </w:t>
      </w:r>
      <w:r w:rsidRPr="002F63B9">
        <w:rPr>
          <w:b/>
          <w:i/>
        </w:rPr>
        <w:t>Distanciamento</w:t>
      </w:r>
      <w:r>
        <w:t xml:space="preserve"> - "</w:t>
      </w:r>
      <w:r w:rsidRPr="00E51FB8">
        <w:rPr>
          <w:i/>
        </w:rPr>
        <w:t>A nível pessoal... foi a capacidade de distanciar o trabalho... Uma capacidade, que eu costumo dizer muitas vezes, que é como um tipo de manto, é um bocadinho permeável, mas deixar que essa permeabilidade não me afetasse em demasiado... E essa capacidade de distanciamento, se é que se pode dizer distanciamento..."</w:t>
      </w:r>
      <w:r w:rsidR="001E050C">
        <w:t>)</w:t>
      </w:r>
      <w:r w:rsidR="00C21AA8">
        <w:t xml:space="preserve"> </w:t>
      </w:r>
      <w:r w:rsidR="00C21AA8" w:rsidRPr="00C21AA8">
        <w:t>(ver tabela 1)</w:t>
      </w:r>
      <w:r>
        <w:t>.</w:t>
      </w:r>
    </w:p>
    <w:p w:rsidR="008103E9" w:rsidRPr="000B0689" w:rsidRDefault="00FA3F46" w:rsidP="002B2B2A">
      <w:pPr>
        <w:pStyle w:val="TtuloIV"/>
      </w:pPr>
      <w:bookmarkStart w:id="28" w:name="_Toc398475291"/>
      <w:proofErr w:type="spellStart"/>
      <w:r>
        <w:t>i.i.iv</w:t>
      </w:r>
      <w:proofErr w:type="spellEnd"/>
      <w:r>
        <w:t>)</w:t>
      </w:r>
      <w:r w:rsidR="00DC157B">
        <w:t xml:space="preserve"> </w:t>
      </w:r>
      <w:r w:rsidR="008103E9" w:rsidRPr="000B0689">
        <w:t>Vítimas</w:t>
      </w:r>
      <w:r w:rsidR="00575E4D" w:rsidRPr="000B0689">
        <w:t>\Caraterização do Trabalho</w:t>
      </w:r>
      <w:bookmarkEnd w:id="28"/>
    </w:p>
    <w:p w:rsidR="0001757C" w:rsidRDefault="008103E9" w:rsidP="00FA3F46">
      <w:pPr>
        <w:spacing w:line="360" w:lineRule="auto"/>
        <w:ind w:left="60" w:firstLine="507"/>
        <w:jc w:val="both"/>
      </w:pPr>
      <w:r>
        <w:t xml:space="preserve">Para os </w:t>
      </w:r>
      <w:r w:rsidR="00D10827">
        <w:t>psicólogo/a</w:t>
      </w:r>
      <w:r>
        <w:t xml:space="preserve">s que trabalham especificamente com vítimas, ou quando se referem ao trabalho específico com vítimas, </w:t>
      </w:r>
      <w:r w:rsidR="00575E4D">
        <w:t>apresentam</w:t>
      </w:r>
      <w:r>
        <w:t xml:space="preserve"> novamente a capacidade de </w:t>
      </w:r>
      <w:r w:rsidRPr="00FB1982">
        <w:rPr>
          <w:b/>
          <w:i/>
        </w:rPr>
        <w:lastRenderedPageBreak/>
        <w:t>Distanciamento</w:t>
      </w:r>
      <w:r>
        <w:t xml:space="preserve">, quer como competências profissionais, quer como competências pessoais </w:t>
      </w:r>
      <w:r w:rsidR="00575E4D">
        <w:t>(</w:t>
      </w:r>
      <w:r>
        <w:t>"</w:t>
      </w:r>
      <w:r w:rsidRPr="00E51FB8">
        <w:rPr>
          <w:i/>
        </w:rPr>
        <w:t>E deixava de ser a G profissional, para ser a G do dia a dia. E portanto, é importante esse distanciamento ocorrer..."</w:t>
      </w:r>
      <w:r w:rsidR="00575E4D" w:rsidRPr="00575E4D">
        <w:t>)</w:t>
      </w:r>
      <w:r w:rsidR="00C21AA8">
        <w:t xml:space="preserve"> </w:t>
      </w:r>
      <w:r w:rsidR="00C21AA8" w:rsidRPr="00C21AA8">
        <w:t>(ver tabela 1)</w:t>
      </w:r>
      <w:r w:rsidRPr="00575E4D">
        <w:t>.</w:t>
      </w:r>
    </w:p>
    <w:p w:rsidR="008103E9" w:rsidRPr="000B0689" w:rsidRDefault="00FA3F46" w:rsidP="002B2B2A">
      <w:pPr>
        <w:pStyle w:val="TtuloIV"/>
      </w:pPr>
      <w:bookmarkStart w:id="29" w:name="_Toc398475292"/>
      <w:proofErr w:type="spellStart"/>
      <w:r>
        <w:t>i.i.v</w:t>
      </w:r>
      <w:proofErr w:type="spellEnd"/>
      <w:r>
        <w:t>)</w:t>
      </w:r>
      <w:r w:rsidR="00DC157B">
        <w:t xml:space="preserve"> </w:t>
      </w:r>
      <w:r w:rsidR="008103E9" w:rsidRPr="000B0689">
        <w:t>Ofensores\Competências Profissionais</w:t>
      </w:r>
      <w:bookmarkEnd w:id="29"/>
    </w:p>
    <w:p w:rsidR="00275439" w:rsidRDefault="008103E9" w:rsidP="00FA3F46">
      <w:pPr>
        <w:spacing w:line="360" w:lineRule="auto"/>
        <w:ind w:left="60" w:firstLine="507"/>
        <w:jc w:val="both"/>
      </w:pPr>
      <w:r>
        <w:t xml:space="preserve">Por fim, para os </w:t>
      </w:r>
      <w:r w:rsidR="00D10827">
        <w:t>psicólogo/a</w:t>
      </w:r>
      <w:r>
        <w:t>s que trabalham apenas com ofensores, ou referindo-se ao trabalho específico com esta população, no que diz respeito à competência profissional mais defendida, surge novamente o</w:t>
      </w:r>
      <w:r w:rsidR="00575E4D">
        <w:t xml:space="preserve"> adotar a</w:t>
      </w:r>
      <w:r>
        <w:t xml:space="preserve"> </w:t>
      </w:r>
      <w:r w:rsidR="00953FBE">
        <w:rPr>
          <w:b/>
          <w:i/>
        </w:rPr>
        <w:t>Capacidade Empática</w:t>
      </w:r>
      <w:r>
        <w:t xml:space="preserve">, como </w:t>
      </w:r>
      <w:r w:rsidR="00575E4D">
        <w:t>a competência mais necessária (</w:t>
      </w:r>
      <w:r>
        <w:t xml:space="preserve">" </w:t>
      </w:r>
      <w:r w:rsidRPr="00E51FB8">
        <w:rPr>
          <w:i/>
        </w:rPr>
        <w:t>Eu acho que é fundamental. Na minha área, é fundamental. Conseguir que o indivíduo perceba, que de facto nós estamos ali para o ouvir. Que ele já foi julgado. Que para nós isso já não interessa assim tanto. Interessa perceber o crime, e há aspetos que ainda assim se tem de se tentar trabalhar. Mas que se consegue perspetivar aquilo que eles estão a sentir, aquilo que eles pensam, aquilo que eles vivem no dia a dia, é fundamental!"</w:t>
      </w:r>
      <w:r w:rsidR="00575E4D">
        <w:t>)</w:t>
      </w:r>
      <w:r w:rsidR="00C21AA8">
        <w:t xml:space="preserve"> </w:t>
      </w:r>
      <w:r w:rsidR="00C21AA8" w:rsidRPr="00C21AA8">
        <w:t>(ver tabela 1)</w:t>
      </w:r>
      <w:r>
        <w:t>.</w:t>
      </w:r>
    </w:p>
    <w:p w:rsidR="008103E9" w:rsidRPr="000B0689" w:rsidRDefault="00FA3F46" w:rsidP="002B2B2A">
      <w:pPr>
        <w:pStyle w:val="TtuloIV"/>
      </w:pPr>
      <w:bookmarkStart w:id="30" w:name="_Toc398475293"/>
      <w:proofErr w:type="spellStart"/>
      <w:r>
        <w:t>i.i.vi</w:t>
      </w:r>
      <w:proofErr w:type="spellEnd"/>
      <w:r>
        <w:t>)</w:t>
      </w:r>
      <w:r w:rsidR="00755EAA">
        <w:t xml:space="preserve"> </w:t>
      </w:r>
      <w:r w:rsidR="008103E9" w:rsidRPr="000B0689">
        <w:t>Ética\Consigo próprio\Ambivalência Problemáticas\Ausência Distanciamento\Gestão</w:t>
      </w:r>
      <w:bookmarkEnd w:id="30"/>
    </w:p>
    <w:p w:rsidR="006873F3" w:rsidRDefault="00575E4D" w:rsidP="00FA3F46">
      <w:pPr>
        <w:spacing w:line="360" w:lineRule="auto"/>
        <w:ind w:left="60" w:firstLine="507"/>
        <w:jc w:val="both"/>
      </w:pPr>
      <w:r w:rsidRPr="00575E4D">
        <w:t>Dentro das questões éticas referidas, surgiu a</w:t>
      </w:r>
      <w:r w:rsidR="008103E9">
        <w:t xml:space="preserve"> </w:t>
      </w:r>
      <w:r w:rsidR="008103E9" w:rsidRPr="00182EFA">
        <w:rPr>
          <w:b/>
          <w:i/>
        </w:rPr>
        <w:t xml:space="preserve">Ambivalência </w:t>
      </w:r>
      <w:r w:rsidRPr="00575E4D">
        <w:rPr>
          <w:b/>
          <w:i/>
        </w:rPr>
        <w:t>face às</w:t>
      </w:r>
      <w:r w:rsidR="0001757C">
        <w:rPr>
          <w:b/>
          <w:i/>
        </w:rPr>
        <w:t xml:space="preserve"> </w:t>
      </w:r>
      <w:r w:rsidR="008103E9" w:rsidRPr="00182EFA">
        <w:rPr>
          <w:b/>
          <w:i/>
        </w:rPr>
        <w:t>Problemáticas</w:t>
      </w:r>
      <w:r w:rsidR="008103E9">
        <w:t xml:space="preserve"> q</w:t>
      </w:r>
      <w:r w:rsidR="008103E9" w:rsidRPr="00182EFA">
        <w:t xml:space="preserve">uando um </w:t>
      </w:r>
      <w:r w:rsidR="00D10827">
        <w:t>psicólogo/a</w:t>
      </w:r>
      <w:r w:rsidR="008103E9">
        <w:t xml:space="preserve"> denota que</w:t>
      </w:r>
      <w:r w:rsidR="008103E9" w:rsidRPr="00182EFA">
        <w:t xml:space="preserve">, se encontra a exercer a profissão, e ao mesmo tempo dividido entre problemáticas pessoais </w:t>
      </w:r>
      <w:r w:rsidR="008103E9">
        <w:t>e problemáticas do seu paciente</w:t>
      </w:r>
      <w:r w:rsidR="00EC0C3E">
        <w:t>. R</w:t>
      </w:r>
      <w:r w:rsidR="008103E9">
        <w:t>eferem</w:t>
      </w:r>
      <w:r w:rsidR="00EC0C3E">
        <w:t xml:space="preserve"> também</w:t>
      </w:r>
      <w:r w:rsidR="008103E9">
        <w:t xml:space="preserve"> a </w:t>
      </w:r>
      <w:r w:rsidR="008103E9" w:rsidRPr="00182EFA">
        <w:rPr>
          <w:b/>
          <w:i/>
        </w:rPr>
        <w:t>Autogestão</w:t>
      </w:r>
      <w:r w:rsidR="008103E9">
        <w:t xml:space="preserve">, como sendo eles próprios que </w:t>
      </w:r>
      <w:r w:rsidR="008103E9" w:rsidRPr="00182EFA">
        <w:t>conseguiram pôr em prática estratégias próprias, para resolverem a ambivalência</w:t>
      </w:r>
      <w:r w:rsidR="00EC0C3E">
        <w:t xml:space="preserve"> (</w:t>
      </w:r>
      <w:r w:rsidR="008103E9">
        <w:t>"</w:t>
      </w:r>
      <w:r w:rsidR="008103E9" w:rsidRPr="00794090">
        <w:rPr>
          <w:i/>
        </w:rPr>
        <w:t>É difícil de gerir, mas eu acho que a melhor forma que nós temos que fazer, é mandar aquilo para o contentor também, e tentar ir buscar ao contentor à saída da consulta. Claro que nem sempre é fácil. E é muito bonito de dizer, mas nem sempre é fácil. É complicado.</w:t>
      </w:r>
      <w:r w:rsidR="008103E9">
        <w:t>"</w:t>
      </w:r>
      <w:r w:rsidR="00EC0C3E">
        <w:t>)</w:t>
      </w:r>
      <w:r w:rsidR="00C21AA8">
        <w:t xml:space="preserve"> </w:t>
      </w:r>
      <w:r w:rsidR="00C21AA8" w:rsidRPr="00C21AA8">
        <w:t>(ver tabela 1)</w:t>
      </w:r>
      <w:r w:rsidR="008103E9" w:rsidRPr="00182EFA">
        <w:t>.</w:t>
      </w:r>
    </w:p>
    <w:p w:rsidR="008103E9" w:rsidRPr="000B0689" w:rsidRDefault="00FA3F46" w:rsidP="002B2B2A">
      <w:pPr>
        <w:pStyle w:val="TtuloIV"/>
      </w:pPr>
      <w:bookmarkStart w:id="31" w:name="_Toc398475294"/>
      <w:proofErr w:type="spellStart"/>
      <w:r>
        <w:t>i.i.vii</w:t>
      </w:r>
      <w:proofErr w:type="spellEnd"/>
      <w:r>
        <w:t>)</w:t>
      </w:r>
      <w:r w:rsidR="00DC157B">
        <w:t xml:space="preserve"> </w:t>
      </w:r>
      <w:r w:rsidR="002B2B2A">
        <w:t xml:space="preserve">Ética\Com Outros\Ambivalência </w:t>
      </w:r>
      <w:r w:rsidR="008103E9" w:rsidRPr="000B0689">
        <w:t>Problemáticas\Generalizadas\Gestão</w:t>
      </w:r>
      <w:bookmarkEnd w:id="31"/>
    </w:p>
    <w:p w:rsidR="002B2B2A" w:rsidRDefault="008103E9" w:rsidP="000B0689">
      <w:pPr>
        <w:spacing w:line="360" w:lineRule="auto"/>
        <w:ind w:left="60" w:firstLine="507"/>
        <w:jc w:val="both"/>
      </w:pPr>
      <w:r>
        <w:t xml:space="preserve">Quando </w:t>
      </w:r>
      <w:r w:rsidR="00EC0C3E" w:rsidRPr="00EC0C3E">
        <w:t>se referem à observação</w:t>
      </w:r>
      <w:r>
        <w:t xml:space="preserve"> </w:t>
      </w:r>
      <w:r w:rsidR="00EC0C3E">
        <w:t>dos</w:t>
      </w:r>
      <w:r>
        <w:t xml:space="preserve"> colega, as formas de gestão ficam um pouco mais divididas, entre </w:t>
      </w:r>
      <w:r>
        <w:rPr>
          <w:b/>
          <w:i/>
        </w:rPr>
        <w:t>Autogestão</w:t>
      </w:r>
      <w:r w:rsidR="00EC0C3E">
        <w:t xml:space="preserve"> (</w:t>
      </w:r>
      <w:r>
        <w:t>"</w:t>
      </w:r>
      <w:r w:rsidRPr="00711F80">
        <w:rPr>
          <w:i/>
        </w:rPr>
        <w:t xml:space="preserve">Várias. Eu acho que, todos nós, de uma maneira ou </w:t>
      </w:r>
      <w:r w:rsidRPr="00711F80">
        <w:rPr>
          <w:i/>
        </w:rPr>
        <w:lastRenderedPageBreak/>
        <w:t>de outra, passamos sempre por situações em que estamos divididos, não é?!... Acho que de facto, quando os problemas pessoais são muito avassaladores, aí é mais complicada essa gestão. Mas quando se faz essa escolha própria, e quando não</w:t>
      </w:r>
      <w:r>
        <w:rPr>
          <w:i/>
        </w:rPr>
        <w:t xml:space="preserve"> há</w:t>
      </w:r>
      <w:r w:rsidRPr="00711F80">
        <w:rPr>
          <w:i/>
        </w:rPr>
        <w:t xml:space="preserve"> um constrangimento maior, acho que não é difícil de fazer essa gestão, havendo divisões entre áreas.</w:t>
      </w:r>
      <w:r w:rsidR="00EC0C3E">
        <w:t xml:space="preserve">") </w:t>
      </w:r>
      <w:r>
        <w:t xml:space="preserve">e </w:t>
      </w:r>
      <w:r w:rsidRPr="00665787">
        <w:rPr>
          <w:b/>
          <w:i/>
        </w:rPr>
        <w:t>Grupo Debate</w:t>
      </w:r>
      <w:r>
        <w:t xml:space="preserve">, como uma </w:t>
      </w:r>
      <w:r w:rsidRPr="00665787">
        <w:t>forma de resolver os seus problemas éticos, através de supervisão, ou grupos de debate de casos, consultas a colegas mais experienciados</w:t>
      </w:r>
      <w:r w:rsidR="00EC0C3E">
        <w:t xml:space="preserve"> (</w:t>
      </w:r>
      <w:r>
        <w:t>"</w:t>
      </w:r>
      <w:r w:rsidRPr="004A2491">
        <w:rPr>
          <w:i/>
        </w:rPr>
        <w:t>O que acontece muito é, sempre que há estes dilemas, a gente leva sempre a reunião de equipa. À supervisão, sempre. O que nos ajuda sempre mais a pensar, no que seria melhor.</w:t>
      </w:r>
      <w:r>
        <w:t>"</w:t>
      </w:r>
      <w:r w:rsidR="00EC0C3E">
        <w:t>)</w:t>
      </w:r>
      <w:r w:rsidR="00C21AA8">
        <w:t xml:space="preserve"> </w:t>
      </w:r>
      <w:r w:rsidR="00C21AA8" w:rsidRPr="00C21AA8">
        <w:t>(ver tabela 1)</w:t>
      </w:r>
      <w:r w:rsidRPr="00665787">
        <w:t>.</w:t>
      </w:r>
    </w:p>
    <w:p w:rsidR="00275439" w:rsidRDefault="00FA3F46" w:rsidP="002B2B2A">
      <w:pPr>
        <w:pStyle w:val="TtuloIII"/>
      </w:pPr>
      <w:bookmarkStart w:id="32" w:name="_Toc398475295"/>
      <w:proofErr w:type="spellStart"/>
      <w:r>
        <w:t>i.ii</w:t>
      </w:r>
      <w:proofErr w:type="spellEnd"/>
      <w:r>
        <w:t>)</w:t>
      </w:r>
      <w:r w:rsidR="00DC157B">
        <w:t xml:space="preserve"> </w:t>
      </w:r>
      <w:r w:rsidR="00B21D1C" w:rsidRPr="000B0689">
        <w:t>Potencialidades e Limitações</w:t>
      </w:r>
      <w:bookmarkEnd w:id="32"/>
    </w:p>
    <w:p w:rsidR="000B0689" w:rsidRDefault="00963033" w:rsidP="00963033">
      <w:pPr>
        <w:spacing w:line="480" w:lineRule="auto"/>
      </w:pPr>
      <w:r>
        <w:t>Tabela 2</w:t>
      </w:r>
    </w:p>
    <w:p w:rsidR="00963033" w:rsidRPr="00963033" w:rsidRDefault="00963033" w:rsidP="00963033">
      <w:pPr>
        <w:spacing w:line="480" w:lineRule="auto"/>
        <w:rPr>
          <w:i/>
        </w:rPr>
      </w:pPr>
      <w:r w:rsidRPr="00963033">
        <w:rPr>
          <w:i/>
        </w:rPr>
        <w:t xml:space="preserve">Quadro Resumo </w:t>
      </w:r>
      <w:r w:rsidR="00247EE5" w:rsidRPr="00247EE5">
        <w:rPr>
          <w:i/>
        </w:rPr>
        <w:t>da Categoria Secundária</w:t>
      </w:r>
      <w:r w:rsidRPr="00963033">
        <w:rPr>
          <w:i/>
        </w:rPr>
        <w:t xml:space="preserve"> Potencialidades e Limitações</w:t>
      </w:r>
    </w:p>
    <w:p w:rsidR="00963033" w:rsidRDefault="00963033" w:rsidP="00963033">
      <w:pPr>
        <w:spacing w:line="480" w:lineRule="auto"/>
      </w:pPr>
    </w:p>
    <w:tbl>
      <w:tblPr>
        <w:tblStyle w:val="Tabelacomgrelha"/>
        <w:tblW w:w="0" w:type="auto"/>
        <w:tblBorders>
          <w:left w:val="none" w:sz="0" w:space="0" w:color="auto"/>
          <w:right w:val="none" w:sz="0" w:space="0" w:color="auto"/>
          <w:insideV w:val="none" w:sz="0" w:space="0" w:color="auto"/>
        </w:tblBorders>
        <w:tblLook w:val="04A0"/>
      </w:tblPr>
      <w:tblGrid>
        <w:gridCol w:w="1249"/>
        <w:gridCol w:w="1037"/>
        <w:gridCol w:w="1037"/>
        <w:gridCol w:w="1502"/>
        <w:gridCol w:w="1535"/>
        <w:gridCol w:w="1258"/>
        <w:gridCol w:w="1102"/>
      </w:tblGrid>
      <w:tr w:rsidR="0036361C" w:rsidRPr="00A41DFB" w:rsidTr="006949C9">
        <w:tc>
          <w:tcPr>
            <w:tcW w:w="1249" w:type="dxa"/>
            <w:tcBorders>
              <w:top w:val="single" w:sz="4" w:space="0" w:color="auto"/>
              <w:left w:val="nil"/>
              <w:bottom w:val="single" w:sz="4" w:space="0" w:color="auto"/>
              <w:right w:val="nil"/>
            </w:tcBorders>
          </w:tcPr>
          <w:p w:rsidR="00A41DFB" w:rsidRPr="00A41DFB" w:rsidRDefault="00A41DFB" w:rsidP="00A41DFB">
            <w:pPr>
              <w:spacing w:line="360" w:lineRule="auto"/>
              <w:ind w:left="60"/>
              <w:jc w:val="both"/>
              <w:rPr>
                <w:b/>
                <w:sz w:val="18"/>
                <w:szCs w:val="18"/>
              </w:rPr>
            </w:pPr>
          </w:p>
        </w:tc>
        <w:tc>
          <w:tcPr>
            <w:tcW w:w="1039" w:type="dxa"/>
            <w:tcBorders>
              <w:top w:val="single" w:sz="4" w:space="0" w:color="auto"/>
              <w:left w:val="nil"/>
              <w:bottom w:val="single" w:sz="4" w:space="0" w:color="auto"/>
              <w:right w:val="nil"/>
            </w:tcBorders>
          </w:tcPr>
          <w:p w:rsidR="00A41DFB" w:rsidRPr="00A41DFB" w:rsidRDefault="00A41DFB" w:rsidP="00A41DFB">
            <w:pPr>
              <w:spacing w:line="360" w:lineRule="auto"/>
              <w:ind w:left="60"/>
              <w:jc w:val="both"/>
              <w:rPr>
                <w:b/>
                <w:sz w:val="18"/>
                <w:szCs w:val="18"/>
              </w:rPr>
            </w:pPr>
          </w:p>
        </w:tc>
        <w:tc>
          <w:tcPr>
            <w:tcW w:w="1039" w:type="dxa"/>
            <w:tcBorders>
              <w:top w:val="single" w:sz="4" w:space="0" w:color="auto"/>
              <w:left w:val="nil"/>
              <w:bottom w:val="single" w:sz="4" w:space="0" w:color="auto"/>
              <w:right w:val="nil"/>
            </w:tcBorders>
          </w:tcPr>
          <w:p w:rsidR="00A41DFB" w:rsidRPr="00A41DFB" w:rsidRDefault="00A41DFB" w:rsidP="00A41DFB">
            <w:pPr>
              <w:spacing w:line="360" w:lineRule="auto"/>
              <w:ind w:left="60"/>
              <w:jc w:val="both"/>
              <w:rPr>
                <w:b/>
                <w:sz w:val="18"/>
                <w:szCs w:val="18"/>
              </w:rPr>
            </w:pPr>
          </w:p>
        </w:tc>
        <w:tc>
          <w:tcPr>
            <w:tcW w:w="1496" w:type="dxa"/>
            <w:tcBorders>
              <w:top w:val="single" w:sz="4" w:space="0" w:color="auto"/>
              <w:left w:val="nil"/>
              <w:bottom w:val="single" w:sz="4" w:space="0" w:color="auto"/>
              <w:right w:val="nil"/>
            </w:tcBorders>
          </w:tcPr>
          <w:p w:rsidR="00A41DFB" w:rsidRPr="00A41DFB" w:rsidRDefault="00A41DFB"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tcPr>
          <w:p w:rsidR="00A41DFB" w:rsidRPr="00A41DFB" w:rsidRDefault="00A41DFB" w:rsidP="00A41DFB">
            <w:pPr>
              <w:spacing w:line="360" w:lineRule="auto"/>
              <w:ind w:left="60"/>
              <w:jc w:val="both"/>
              <w:rPr>
                <w:b/>
                <w:sz w:val="18"/>
                <w:szCs w:val="18"/>
              </w:rPr>
            </w:pPr>
          </w:p>
        </w:tc>
        <w:tc>
          <w:tcPr>
            <w:tcW w:w="1259" w:type="dxa"/>
            <w:tcBorders>
              <w:top w:val="single" w:sz="4" w:space="0" w:color="auto"/>
              <w:left w:val="nil"/>
              <w:bottom w:val="single" w:sz="4" w:space="0" w:color="auto"/>
              <w:right w:val="nil"/>
            </w:tcBorders>
            <w:hideMark/>
          </w:tcPr>
          <w:p w:rsidR="00A41DFB" w:rsidRPr="00A41DFB" w:rsidRDefault="00A41DFB" w:rsidP="00A41DFB">
            <w:pPr>
              <w:spacing w:line="360" w:lineRule="auto"/>
              <w:ind w:left="60"/>
              <w:jc w:val="both"/>
              <w:rPr>
                <w:b/>
                <w:sz w:val="18"/>
                <w:szCs w:val="18"/>
              </w:rPr>
            </w:pPr>
            <w:r w:rsidRPr="00A41DFB">
              <w:rPr>
                <w:b/>
                <w:sz w:val="18"/>
                <w:szCs w:val="18"/>
              </w:rPr>
              <w:t>Participantes</w:t>
            </w:r>
          </w:p>
        </w:tc>
        <w:tc>
          <w:tcPr>
            <w:tcW w:w="1103" w:type="dxa"/>
            <w:tcBorders>
              <w:top w:val="single" w:sz="4" w:space="0" w:color="auto"/>
              <w:left w:val="nil"/>
              <w:bottom w:val="single" w:sz="4" w:space="0" w:color="auto"/>
              <w:right w:val="nil"/>
            </w:tcBorders>
            <w:hideMark/>
          </w:tcPr>
          <w:p w:rsidR="00A41DFB" w:rsidRPr="00A41DFB" w:rsidRDefault="00A41DFB" w:rsidP="00A41DFB">
            <w:pPr>
              <w:spacing w:line="360" w:lineRule="auto"/>
              <w:ind w:left="60"/>
              <w:jc w:val="both"/>
              <w:rPr>
                <w:b/>
                <w:sz w:val="18"/>
                <w:szCs w:val="18"/>
              </w:rPr>
            </w:pPr>
            <w:r w:rsidRPr="00A41DFB">
              <w:rPr>
                <w:b/>
                <w:sz w:val="18"/>
                <w:szCs w:val="18"/>
              </w:rPr>
              <w:t>Frequência</w:t>
            </w:r>
          </w:p>
        </w:tc>
      </w:tr>
      <w:tr w:rsidR="00D56698" w:rsidRPr="00A41DFB" w:rsidTr="00FF3643">
        <w:tc>
          <w:tcPr>
            <w:tcW w:w="1249" w:type="dxa"/>
            <w:vMerge w:val="restart"/>
            <w:tcBorders>
              <w:top w:val="single" w:sz="4" w:space="0" w:color="auto"/>
              <w:left w:val="nil"/>
              <w:right w:val="nil"/>
            </w:tcBorders>
            <w:vAlign w:val="center"/>
            <w:hideMark/>
          </w:tcPr>
          <w:p w:rsidR="00D56698" w:rsidRPr="00A41DFB" w:rsidRDefault="00D56698" w:rsidP="00A41DFB">
            <w:pPr>
              <w:spacing w:line="360" w:lineRule="auto"/>
              <w:ind w:left="60"/>
              <w:jc w:val="both"/>
              <w:rPr>
                <w:b/>
                <w:sz w:val="18"/>
                <w:szCs w:val="18"/>
              </w:rPr>
            </w:pPr>
            <w:proofErr w:type="spellStart"/>
            <w:r>
              <w:rPr>
                <w:b/>
                <w:sz w:val="18"/>
                <w:szCs w:val="18"/>
              </w:rPr>
              <w:t>Potencialida</w:t>
            </w:r>
            <w:proofErr w:type="spellEnd"/>
            <w:r>
              <w:rPr>
                <w:b/>
                <w:sz w:val="18"/>
                <w:szCs w:val="18"/>
              </w:rPr>
              <w:t>. e Limitações</w:t>
            </w:r>
          </w:p>
        </w:tc>
        <w:tc>
          <w:tcPr>
            <w:tcW w:w="1039" w:type="dxa"/>
            <w:vMerge w:val="restart"/>
            <w:tcBorders>
              <w:top w:val="single" w:sz="4" w:space="0" w:color="auto"/>
              <w:left w:val="nil"/>
              <w:right w:val="nil"/>
            </w:tcBorders>
            <w:vAlign w:val="center"/>
            <w:hideMark/>
          </w:tcPr>
          <w:p w:rsidR="00D56698" w:rsidRPr="00A41DFB" w:rsidRDefault="00D56698" w:rsidP="00A41DFB">
            <w:pPr>
              <w:spacing w:line="360" w:lineRule="auto"/>
              <w:ind w:left="60"/>
              <w:jc w:val="both"/>
              <w:rPr>
                <w:b/>
                <w:sz w:val="18"/>
                <w:szCs w:val="18"/>
              </w:rPr>
            </w:pPr>
            <w:r w:rsidRPr="00A41DFB">
              <w:rPr>
                <w:b/>
                <w:sz w:val="18"/>
                <w:szCs w:val="18"/>
              </w:rPr>
              <w:t>Vítimas e/ou Ofensores</w:t>
            </w:r>
          </w:p>
        </w:tc>
        <w:tc>
          <w:tcPr>
            <w:tcW w:w="1039" w:type="dxa"/>
            <w:vMerge w:val="restart"/>
            <w:tcBorders>
              <w:top w:val="single" w:sz="4" w:space="0" w:color="auto"/>
              <w:left w:val="nil"/>
              <w:right w:val="nil"/>
            </w:tcBorders>
            <w:hideMark/>
          </w:tcPr>
          <w:p w:rsidR="00D56698" w:rsidRDefault="00D56698" w:rsidP="00A41DFB">
            <w:pPr>
              <w:spacing w:line="360" w:lineRule="auto"/>
              <w:ind w:left="60"/>
              <w:jc w:val="both"/>
              <w:rPr>
                <w:b/>
                <w:sz w:val="18"/>
                <w:szCs w:val="18"/>
              </w:rPr>
            </w:pPr>
          </w:p>
          <w:p w:rsidR="00D56698" w:rsidRDefault="00D56698" w:rsidP="00A41DFB">
            <w:pPr>
              <w:spacing w:line="360" w:lineRule="auto"/>
              <w:ind w:left="60"/>
              <w:jc w:val="both"/>
              <w:rPr>
                <w:b/>
                <w:sz w:val="18"/>
                <w:szCs w:val="18"/>
              </w:rPr>
            </w:pPr>
          </w:p>
          <w:p w:rsidR="00D56698" w:rsidRPr="00A41DFB" w:rsidRDefault="00D56698" w:rsidP="00A41DFB">
            <w:pPr>
              <w:spacing w:line="360" w:lineRule="auto"/>
              <w:ind w:left="60"/>
              <w:jc w:val="both"/>
              <w:rPr>
                <w:b/>
                <w:sz w:val="18"/>
                <w:szCs w:val="18"/>
              </w:rPr>
            </w:pPr>
            <w:r w:rsidRPr="00A41DFB">
              <w:rPr>
                <w:b/>
                <w:sz w:val="18"/>
                <w:szCs w:val="18"/>
              </w:rPr>
              <w:t>Vítimas e Ofensores</w:t>
            </w:r>
          </w:p>
        </w:tc>
        <w:tc>
          <w:tcPr>
            <w:tcW w:w="1496" w:type="dxa"/>
            <w:tcBorders>
              <w:top w:val="single" w:sz="4" w:space="0" w:color="auto"/>
              <w:left w:val="nil"/>
              <w:bottom w:val="single" w:sz="4" w:space="0" w:color="auto"/>
              <w:right w:val="nil"/>
            </w:tcBorders>
          </w:tcPr>
          <w:p w:rsidR="00D56698" w:rsidRPr="00A41DFB" w:rsidRDefault="00D56698" w:rsidP="00A41DFB">
            <w:pPr>
              <w:spacing w:line="360" w:lineRule="auto"/>
              <w:ind w:left="60"/>
              <w:jc w:val="both"/>
              <w:rPr>
                <w:b/>
                <w:sz w:val="18"/>
                <w:szCs w:val="18"/>
              </w:rPr>
            </w:pPr>
            <w:proofErr w:type="spellStart"/>
            <w:r>
              <w:rPr>
                <w:b/>
                <w:sz w:val="18"/>
                <w:szCs w:val="18"/>
              </w:rPr>
              <w:t>Potenc</w:t>
            </w:r>
            <w:proofErr w:type="spellEnd"/>
            <w:r>
              <w:rPr>
                <w:b/>
                <w:sz w:val="18"/>
                <w:szCs w:val="18"/>
              </w:rPr>
              <w:t xml:space="preserve">./ </w:t>
            </w:r>
            <w:proofErr w:type="spellStart"/>
            <w:r>
              <w:rPr>
                <w:b/>
                <w:sz w:val="18"/>
                <w:szCs w:val="18"/>
              </w:rPr>
              <w:t>Profis</w:t>
            </w:r>
            <w:proofErr w:type="spellEnd"/>
            <w:r>
              <w:rPr>
                <w:b/>
                <w:sz w:val="18"/>
                <w:szCs w:val="18"/>
              </w:rPr>
              <w:t>.</w:t>
            </w:r>
          </w:p>
        </w:tc>
        <w:tc>
          <w:tcPr>
            <w:tcW w:w="1535" w:type="dxa"/>
            <w:tcBorders>
              <w:top w:val="single" w:sz="4" w:space="0" w:color="auto"/>
              <w:left w:val="nil"/>
              <w:bottom w:val="single" w:sz="4" w:space="0" w:color="auto"/>
              <w:right w:val="nil"/>
            </w:tcBorders>
          </w:tcPr>
          <w:p w:rsidR="00D56698" w:rsidRPr="00A41DFB" w:rsidRDefault="00D56698" w:rsidP="00A41DFB">
            <w:pPr>
              <w:spacing w:line="360" w:lineRule="auto"/>
              <w:ind w:left="60"/>
              <w:jc w:val="both"/>
              <w:rPr>
                <w:b/>
                <w:sz w:val="18"/>
                <w:szCs w:val="18"/>
              </w:rPr>
            </w:pPr>
            <w:proofErr w:type="spellStart"/>
            <w:r>
              <w:rPr>
                <w:b/>
                <w:sz w:val="18"/>
                <w:szCs w:val="18"/>
              </w:rPr>
              <w:t>Import</w:t>
            </w:r>
            <w:proofErr w:type="spellEnd"/>
            <w:r>
              <w:rPr>
                <w:b/>
                <w:sz w:val="18"/>
                <w:szCs w:val="18"/>
              </w:rPr>
              <w:t>. Eficácia</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2</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3</w:t>
            </w:r>
          </w:p>
        </w:tc>
      </w:tr>
      <w:tr w:rsidR="00D56698" w:rsidRPr="00A41DFB" w:rsidTr="00FF3643">
        <w:trPr>
          <w:trHeight w:val="396"/>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vMerge w:val="restart"/>
            <w:tcBorders>
              <w:top w:val="single" w:sz="4" w:space="0" w:color="auto"/>
              <w:left w:val="nil"/>
              <w:right w:val="nil"/>
            </w:tcBorders>
          </w:tcPr>
          <w:p w:rsidR="00D56698" w:rsidRPr="00A41DFB" w:rsidRDefault="00D56698" w:rsidP="00A41DFB">
            <w:pPr>
              <w:spacing w:line="360" w:lineRule="auto"/>
              <w:ind w:left="60"/>
              <w:jc w:val="both"/>
              <w:rPr>
                <w:b/>
                <w:sz w:val="18"/>
                <w:szCs w:val="18"/>
              </w:rPr>
            </w:pPr>
            <w:proofErr w:type="spellStart"/>
            <w:r>
              <w:rPr>
                <w:b/>
                <w:sz w:val="18"/>
                <w:szCs w:val="18"/>
              </w:rPr>
              <w:t>Potencialida</w:t>
            </w:r>
            <w:proofErr w:type="spellEnd"/>
            <w:r>
              <w:rPr>
                <w:b/>
                <w:sz w:val="18"/>
                <w:szCs w:val="18"/>
              </w:rPr>
              <w:t>./ Pessoais</w:t>
            </w:r>
          </w:p>
        </w:tc>
        <w:tc>
          <w:tcPr>
            <w:tcW w:w="1535" w:type="dxa"/>
            <w:tcBorders>
              <w:top w:val="single" w:sz="4" w:space="0" w:color="auto"/>
              <w:left w:val="nil"/>
              <w:bottom w:val="single" w:sz="4" w:space="0" w:color="auto"/>
              <w:right w:val="nil"/>
            </w:tcBorders>
          </w:tcPr>
          <w:p w:rsidR="00D56698" w:rsidRPr="00A41DFB" w:rsidRDefault="00D56698" w:rsidP="00A41DFB">
            <w:pPr>
              <w:spacing w:line="360" w:lineRule="auto"/>
              <w:ind w:left="60"/>
              <w:jc w:val="both"/>
              <w:rPr>
                <w:b/>
                <w:sz w:val="18"/>
                <w:szCs w:val="18"/>
              </w:rPr>
            </w:pPr>
            <w:proofErr w:type="spellStart"/>
            <w:r w:rsidRPr="00A41DFB">
              <w:rPr>
                <w:b/>
                <w:sz w:val="18"/>
                <w:szCs w:val="18"/>
              </w:rPr>
              <w:t>Distanciamen</w:t>
            </w:r>
            <w:proofErr w:type="spellEnd"/>
            <w:r w:rsidRPr="00A41DFB">
              <w:rPr>
                <w:b/>
                <w:sz w:val="18"/>
                <w:szCs w:val="18"/>
              </w:rPr>
              <w:t>.</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4</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7</w:t>
            </w:r>
          </w:p>
        </w:tc>
      </w:tr>
      <w:tr w:rsidR="00D56698" w:rsidRPr="00A41DFB" w:rsidTr="00FF3643">
        <w:trPr>
          <w:trHeight w:val="252"/>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vMerge/>
            <w:tcBorders>
              <w:left w:val="nil"/>
              <w:bottom w:val="single" w:sz="4" w:space="0" w:color="auto"/>
              <w:right w:val="nil"/>
            </w:tcBorders>
          </w:tcPr>
          <w:p w:rsidR="00D56698" w:rsidRDefault="00D56698"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tcPr>
          <w:p w:rsidR="00D56698" w:rsidRPr="00A41DFB" w:rsidRDefault="00D56698" w:rsidP="006949C9">
            <w:pPr>
              <w:spacing w:line="360" w:lineRule="auto"/>
              <w:ind w:left="60"/>
              <w:jc w:val="both"/>
              <w:rPr>
                <w:b/>
                <w:sz w:val="18"/>
                <w:szCs w:val="18"/>
              </w:rPr>
            </w:pPr>
            <w:proofErr w:type="spellStart"/>
            <w:r>
              <w:rPr>
                <w:b/>
                <w:sz w:val="18"/>
                <w:szCs w:val="18"/>
              </w:rPr>
              <w:t>Capaci</w:t>
            </w:r>
            <w:proofErr w:type="spellEnd"/>
            <w:r>
              <w:rPr>
                <w:b/>
                <w:sz w:val="18"/>
                <w:szCs w:val="18"/>
              </w:rPr>
              <w:t>. Empa.</w:t>
            </w:r>
          </w:p>
        </w:tc>
        <w:tc>
          <w:tcPr>
            <w:tcW w:w="1259" w:type="dxa"/>
            <w:tcBorders>
              <w:top w:val="single" w:sz="4" w:space="0" w:color="auto"/>
              <w:left w:val="nil"/>
              <w:bottom w:val="single" w:sz="4" w:space="0" w:color="auto"/>
              <w:right w:val="nil"/>
            </w:tcBorders>
            <w:hideMark/>
          </w:tcPr>
          <w:p w:rsidR="00D56698" w:rsidRDefault="00D56698" w:rsidP="00A41DFB">
            <w:pPr>
              <w:spacing w:line="360" w:lineRule="auto"/>
              <w:ind w:left="60"/>
              <w:jc w:val="both"/>
              <w:rPr>
                <w:b/>
                <w:sz w:val="18"/>
                <w:szCs w:val="18"/>
              </w:rPr>
            </w:pPr>
            <w:r>
              <w:rPr>
                <w:b/>
                <w:sz w:val="18"/>
                <w:szCs w:val="18"/>
              </w:rPr>
              <w:t>2</w:t>
            </w:r>
          </w:p>
        </w:tc>
        <w:tc>
          <w:tcPr>
            <w:tcW w:w="1103" w:type="dxa"/>
            <w:tcBorders>
              <w:top w:val="single" w:sz="4" w:space="0" w:color="auto"/>
              <w:left w:val="nil"/>
              <w:bottom w:val="single" w:sz="4" w:space="0" w:color="auto"/>
              <w:right w:val="nil"/>
            </w:tcBorders>
            <w:hideMark/>
          </w:tcPr>
          <w:p w:rsidR="00D56698" w:rsidRDefault="00D56698" w:rsidP="00A41DFB">
            <w:pPr>
              <w:spacing w:line="360" w:lineRule="auto"/>
              <w:ind w:left="60"/>
              <w:jc w:val="both"/>
              <w:rPr>
                <w:b/>
                <w:sz w:val="18"/>
                <w:szCs w:val="18"/>
              </w:rPr>
            </w:pPr>
            <w:r>
              <w:rPr>
                <w:b/>
                <w:sz w:val="18"/>
                <w:szCs w:val="18"/>
              </w:rPr>
              <w:t>8</w:t>
            </w:r>
          </w:p>
        </w:tc>
      </w:tr>
      <w:tr w:rsidR="00D56698" w:rsidRPr="00A41DFB" w:rsidTr="00FF3643">
        <w:trPr>
          <w:trHeight w:val="291"/>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proofErr w:type="spellStart"/>
            <w:r>
              <w:rPr>
                <w:b/>
                <w:sz w:val="18"/>
                <w:szCs w:val="18"/>
              </w:rPr>
              <w:t>Limit</w:t>
            </w:r>
            <w:proofErr w:type="spellEnd"/>
            <w:r>
              <w:rPr>
                <w:b/>
                <w:sz w:val="18"/>
                <w:szCs w:val="18"/>
              </w:rPr>
              <w:t xml:space="preserve">./ </w:t>
            </w:r>
            <w:proofErr w:type="spellStart"/>
            <w:r>
              <w:rPr>
                <w:b/>
                <w:sz w:val="18"/>
                <w:szCs w:val="18"/>
              </w:rPr>
              <w:t>Profissi</w:t>
            </w:r>
            <w:proofErr w:type="spellEnd"/>
            <w:r>
              <w:rPr>
                <w:b/>
                <w:sz w:val="18"/>
                <w:szCs w:val="18"/>
              </w:rPr>
              <w:t>.</w:t>
            </w:r>
          </w:p>
        </w:tc>
        <w:tc>
          <w:tcPr>
            <w:tcW w:w="1535"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Pr>
                <w:b/>
                <w:sz w:val="18"/>
                <w:szCs w:val="18"/>
              </w:rPr>
              <w:t xml:space="preserve">Falta </w:t>
            </w:r>
            <w:proofErr w:type="spellStart"/>
            <w:r>
              <w:rPr>
                <w:b/>
                <w:sz w:val="18"/>
                <w:szCs w:val="18"/>
              </w:rPr>
              <w:t>Formaç</w:t>
            </w:r>
            <w:proofErr w:type="spellEnd"/>
            <w:r>
              <w:rPr>
                <w:b/>
                <w:sz w:val="18"/>
                <w:szCs w:val="18"/>
              </w:rPr>
              <w:t xml:space="preserve">. </w:t>
            </w:r>
          </w:p>
        </w:tc>
        <w:tc>
          <w:tcPr>
            <w:tcW w:w="1259"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Pr>
                <w:b/>
                <w:sz w:val="18"/>
                <w:szCs w:val="18"/>
              </w:rPr>
              <w:t>4</w:t>
            </w:r>
          </w:p>
        </w:tc>
        <w:tc>
          <w:tcPr>
            <w:tcW w:w="1103"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sidRPr="00A41DFB">
              <w:rPr>
                <w:b/>
                <w:sz w:val="18"/>
                <w:szCs w:val="18"/>
              </w:rPr>
              <w:t>9</w:t>
            </w:r>
          </w:p>
        </w:tc>
      </w:tr>
      <w:tr w:rsidR="00D56698" w:rsidRPr="00A41DFB" w:rsidTr="00FF3643">
        <w:trPr>
          <w:trHeight w:val="239"/>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496"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proofErr w:type="spellStart"/>
            <w:r>
              <w:rPr>
                <w:b/>
                <w:sz w:val="18"/>
                <w:szCs w:val="18"/>
              </w:rPr>
              <w:t>Limit</w:t>
            </w:r>
            <w:proofErr w:type="spellEnd"/>
            <w:r w:rsidRPr="00B10FD6">
              <w:rPr>
                <w:b/>
                <w:sz w:val="18"/>
                <w:szCs w:val="18"/>
              </w:rPr>
              <w:t>./ P</w:t>
            </w:r>
            <w:r>
              <w:rPr>
                <w:b/>
                <w:sz w:val="18"/>
                <w:szCs w:val="18"/>
              </w:rPr>
              <w:t>essoais</w:t>
            </w:r>
          </w:p>
        </w:tc>
        <w:tc>
          <w:tcPr>
            <w:tcW w:w="1535"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proofErr w:type="spellStart"/>
            <w:r>
              <w:rPr>
                <w:b/>
                <w:sz w:val="18"/>
                <w:szCs w:val="18"/>
              </w:rPr>
              <w:t>Ausên.Distancia</w:t>
            </w:r>
            <w:proofErr w:type="spellEnd"/>
            <w:r w:rsidRPr="00A41DFB">
              <w:rPr>
                <w:b/>
                <w:sz w:val="18"/>
                <w:szCs w:val="18"/>
              </w:rPr>
              <w:t>.</w:t>
            </w:r>
          </w:p>
        </w:tc>
        <w:tc>
          <w:tcPr>
            <w:tcW w:w="1259"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Pr>
                <w:b/>
                <w:sz w:val="18"/>
                <w:szCs w:val="18"/>
              </w:rPr>
              <w:t>4</w:t>
            </w:r>
          </w:p>
        </w:tc>
        <w:tc>
          <w:tcPr>
            <w:tcW w:w="1103" w:type="dxa"/>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Pr>
                <w:b/>
                <w:sz w:val="18"/>
                <w:szCs w:val="18"/>
              </w:rPr>
              <w:t>10</w:t>
            </w:r>
          </w:p>
        </w:tc>
      </w:tr>
      <w:tr w:rsidR="00D56698" w:rsidRPr="00A41DFB" w:rsidTr="00FF3643">
        <w:trPr>
          <w:trHeight w:val="180"/>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val="restart"/>
            <w:tcBorders>
              <w:top w:val="single" w:sz="4" w:space="0" w:color="auto"/>
              <w:left w:val="nil"/>
              <w:right w:val="nil"/>
            </w:tcBorders>
            <w:hideMark/>
          </w:tcPr>
          <w:p w:rsidR="00D56698" w:rsidRDefault="00D56698" w:rsidP="00A41DFB">
            <w:pPr>
              <w:spacing w:line="360" w:lineRule="auto"/>
              <w:ind w:left="60"/>
              <w:jc w:val="both"/>
              <w:rPr>
                <w:b/>
                <w:sz w:val="18"/>
                <w:szCs w:val="18"/>
              </w:rPr>
            </w:pPr>
          </w:p>
          <w:p w:rsidR="00D56698" w:rsidRDefault="00D56698" w:rsidP="00A41DFB">
            <w:pPr>
              <w:spacing w:line="360" w:lineRule="auto"/>
              <w:ind w:left="60"/>
              <w:jc w:val="both"/>
              <w:rPr>
                <w:b/>
                <w:sz w:val="18"/>
                <w:szCs w:val="18"/>
              </w:rPr>
            </w:pPr>
          </w:p>
          <w:p w:rsidR="00D56698" w:rsidRDefault="00D56698" w:rsidP="00A41DFB">
            <w:pPr>
              <w:spacing w:line="360" w:lineRule="auto"/>
              <w:ind w:left="60"/>
              <w:jc w:val="both"/>
              <w:rPr>
                <w:b/>
                <w:sz w:val="18"/>
                <w:szCs w:val="18"/>
              </w:rPr>
            </w:pPr>
          </w:p>
          <w:p w:rsidR="00D56698" w:rsidRPr="00A41DFB" w:rsidRDefault="00D56698" w:rsidP="00A41DFB">
            <w:pPr>
              <w:spacing w:line="360" w:lineRule="auto"/>
              <w:ind w:left="60"/>
              <w:jc w:val="both"/>
              <w:rPr>
                <w:b/>
                <w:sz w:val="18"/>
                <w:szCs w:val="18"/>
              </w:rPr>
            </w:pPr>
            <w:r w:rsidRPr="00A41DFB">
              <w:rPr>
                <w:b/>
                <w:sz w:val="18"/>
                <w:szCs w:val="18"/>
              </w:rPr>
              <w:t>Vítimas</w:t>
            </w:r>
          </w:p>
        </w:tc>
        <w:tc>
          <w:tcPr>
            <w:tcW w:w="1496" w:type="dxa"/>
            <w:vMerge w:val="restart"/>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proofErr w:type="spellStart"/>
            <w:r w:rsidRPr="0036361C">
              <w:rPr>
                <w:b/>
                <w:sz w:val="18"/>
                <w:szCs w:val="18"/>
              </w:rPr>
              <w:t>Potenc</w:t>
            </w:r>
            <w:r>
              <w:rPr>
                <w:b/>
                <w:sz w:val="18"/>
                <w:szCs w:val="18"/>
              </w:rPr>
              <w:t>ialida</w:t>
            </w:r>
            <w:proofErr w:type="spellEnd"/>
            <w:r w:rsidRPr="0036361C">
              <w:rPr>
                <w:b/>
                <w:sz w:val="18"/>
                <w:szCs w:val="18"/>
              </w:rPr>
              <w:t>./ Profis</w:t>
            </w:r>
            <w:r>
              <w:rPr>
                <w:b/>
                <w:sz w:val="18"/>
                <w:szCs w:val="18"/>
              </w:rPr>
              <w:t>sionais</w:t>
            </w:r>
          </w:p>
        </w:tc>
        <w:tc>
          <w:tcPr>
            <w:tcW w:w="1535" w:type="dxa"/>
            <w:tcBorders>
              <w:top w:val="single" w:sz="4" w:space="0" w:color="auto"/>
              <w:left w:val="nil"/>
              <w:bottom w:val="single" w:sz="4" w:space="0" w:color="auto"/>
              <w:right w:val="nil"/>
            </w:tcBorders>
          </w:tcPr>
          <w:p w:rsidR="00D56698" w:rsidRPr="00A41DFB" w:rsidRDefault="00D56698" w:rsidP="00A41DFB">
            <w:pPr>
              <w:spacing w:line="360" w:lineRule="auto"/>
              <w:ind w:left="60"/>
              <w:jc w:val="both"/>
              <w:rPr>
                <w:b/>
                <w:sz w:val="18"/>
                <w:szCs w:val="18"/>
              </w:rPr>
            </w:pPr>
            <w:proofErr w:type="spellStart"/>
            <w:r>
              <w:rPr>
                <w:b/>
                <w:sz w:val="18"/>
                <w:szCs w:val="18"/>
              </w:rPr>
              <w:t>Dilem.Culturais</w:t>
            </w:r>
            <w:proofErr w:type="spellEnd"/>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4</w:t>
            </w:r>
          </w:p>
        </w:tc>
      </w:tr>
      <w:tr w:rsidR="00D56698" w:rsidRPr="00A41DFB" w:rsidTr="00FF3643">
        <w:trPr>
          <w:trHeight w:val="144"/>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vMerge/>
            <w:tcBorders>
              <w:left w:val="nil"/>
              <w:bottom w:val="single" w:sz="4" w:space="0" w:color="auto"/>
              <w:right w:val="nil"/>
            </w:tcBorders>
            <w:hideMark/>
          </w:tcPr>
          <w:p w:rsidR="00D56698" w:rsidRPr="0036361C" w:rsidRDefault="00D56698"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tcPr>
          <w:p w:rsidR="00D56698" w:rsidRPr="00A41DFB" w:rsidRDefault="00D56698" w:rsidP="00A41DFB">
            <w:pPr>
              <w:spacing w:line="360" w:lineRule="auto"/>
              <w:ind w:left="60"/>
              <w:jc w:val="both"/>
              <w:rPr>
                <w:b/>
                <w:sz w:val="18"/>
                <w:szCs w:val="18"/>
              </w:rPr>
            </w:pPr>
            <w:proofErr w:type="spellStart"/>
            <w:r>
              <w:rPr>
                <w:b/>
                <w:sz w:val="18"/>
                <w:szCs w:val="18"/>
              </w:rPr>
              <w:t>Promoç.Crescim</w:t>
            </w:r>
            <w:proofErr w:type="spellEnd"/>
            <w:r>
              <w:rPr>
                <w:b/>
                <w:sz w:val="18"/>
                <w:szCs w:val="18"/>
              </w:rPr>
              <w:t>.</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2</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3</w:t>
            </w:r>
          </w:p>
        </w:tc>
      </w:tr>
      <w:tr w:rsidR="00D56698" w:rsidRPr="00A41DFB" w:rsidTr="00FF3643">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tcPr>
          <w:p w:rsidR="00D56698" w:rsidRPr="00A41DFB" w:rsidRDefault="00D56698" w:rsidP="0036361C">
            <w:pPr>
              <w:spacing w:line="360" w:lineRule="auto"/>
              <w:ind w:left="60"/>
              <w:jc w:val="both"/>
              <w:rPr>
                <w:b/>
                <w:sz w:val="18"/>
                <w:szCs w:val="18"/>
              </w:rPr>
            </w:pPr>
          </w:p>
        </w:tc>
        <w:tc>
          <w:tcPr>
            <w:tcW w:w="1496"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proofErr w:type="spellStart"/>
            <w:r>
              <w:rPr>
                <w:b/>
                <w:sz w:val="18"/>
                <w:szCs w:val="18"/>
              </w:rPr>
              <w:t>Potenc</w:t>
            </w:r>
            <w:proofErr w:type="spellEnd"/>
            <w:r w:rsidRPr="0036361C">
              <w:rPr>
                <w:b/>
                <w:sz w:val="18"/>
                <w:szCs w:val="18"/>
              </w:rPr>
              <w:t xml:space="preserve">./ </w:t>
            </w:r>
            <w:proofErr w:type="spellStart"/>
            <w:r w:rsidRPr="0036361C">
              <w:rPr>
                <w:b/>
                <w:sz w:val="18"/>
                <w:szCs w:val="18"/>
              </w:rPr>
              <w:t>Pess</w:t>
            </w:r>
            <w:proofErr w:type="spellEnd"/>
            <w:r>
              <w:rPr>
                <w:b/>
                <w:sz w:val="18"/>
                <w:szCs w:val="18"/>
              </w:rPr>
              <w:t>.</w:t>
            </w:r>
          </w:p>
        </w:tc>
        <w:tc>
          <w:tcPr>
            <w:tcW w:w="1535"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Distanciamento</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4</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8</w:t>
            </w:r>
          </w:p>
        </w:tc>
      </w:tr>
      <w:tr w:rsidR="00D56698" w:rsidRPr="00A41DFB" w:rsidTr="00FF3643">
        <w:trPr>
          <w:trHeight w:val="396"/>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vMerge w:val="restart"/>
            <w:tcBorders>
              <w:top w:val="single" w:sz="4" w:space="0" w:color="auto"/>
              <w:left w:val="nil"/>
              <w:right w:val="nil"/>
            </w:tcBorders>
            <w:hideMark/>
          </w:tcPr>
          <w:p w:rsidR="00D56698" w:rsidRPr="00A41DFB" w:rsidRDefault="00D56698" w:rsidP="00A41DFB">
            <w:pPr>
              <w:spacing w:line="360" w:lineRule="auto"/>
              <w:ind w:left="60"/>
              <w:jc w:val="both"/>
              <w:rPr>
                <w:b/>
                <w:sz w:val="18"/>
                <w:szCs w:val="18"/>
              </w:rPr>
            </w:pPr>
            <w:r>
              <w:rPr>
                <w:b/>
                <w:sz w:val="18"/>
                <w:szCs w:val="18"/>
              </w:rPr>
              <w:t>Limitações/ Profissionais</w:t>
            </w:r>
          </w:p>
        </w:tc>
        <w:tc>
          <w:tcPr>
            <w:tcW w:w="1535"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Revitimização</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sidRPr="00A41DFB">
              <w:rPr>
                <w:b/>
                <w:sz w:val="18"/>
                <w:szCs w:val="18"/>
              </w:rPr>
              <w:t>4</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sidRPr="00A41DFB">
              <w:rPr>
                <w:b/>
                <w:sz w:val="18"/>
                <w:szCs w:val="18"/>
              </w:rPr>
              <w:t>1</w:t>
            </w:r>
            <w:r>
              <w:rPr>
                <w:b/>
                <w:sz w:val="18"/>
                <w:szCs w:val="18"/>
              </w:rPr>
              <w:t>1</w:t>
            </w:r>
          </w:p>
        </w:tc>
      </w:tr>
      <w:tr w:rsidR="00D56698" w:rsidRPr="00A41DFB" w:rsidTr="00FF3643">
        <w:trPr>
          <w:trHeight w:val="180"/>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hideMark/>
          </w:tcPr>
          <w:p w:rsidR="00D56698" w:rsidRPr="00A41DFB" w:rsidRDefault="00D56698" w:rsidP="00A41DFB">
            <w:pPr>
              <w:spacing w:line="360" w:lineRule="auto"/>
              <w:ind w:left="60"/>
              <w:jc w:val="both"/>
              <w:rPr>
                <w:b/>
                <w:sz w:val="18"/>
                <w:szCs w:val="18"/>
              </w:rPr>
            </w:pPr>
          </w:p>
        </w:tc>
        <w:tc>
          <w:tcPr>
            <w:tcW w:w="1496" w:type="dxa"/>
            <w:vMerge/>
            <w:tcBorders>
              <w:left w:val="nil"/>
              <w:bottom w:val="single" w:sz="4" w:space="0" w:color="auto"/>
              <w:right w:val="nil"/>
            </w:tcBorders>
            <w:hideMark/>
          </w:tcPr>
          <w:p w:rsidR="00D56698" w:rsidRPr="00A41DFB" w:rsidRDefault="00D56698"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proofErr w:type="spellStart"/>
            <w:r>
              <w:rPr>
                <w:b/>
                <w:sz w:val="18"/>
                <w:szCs w:val="18"/>
              </w:rPr>
              <w:t>Víti.Últi.Decid</w:t>
            </w:r>
            <w:proofErr w:type="spellEnd"/>
            <w:r>
              <w:rPr>
                <w:b/>
                <w:sz w:val="18"/>
                <w:szCs w:val="18"/>
              </w:rPr>
              <w:t>.</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3</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8</w:t>
            </w:r>
          </w:p>
        </w:tc>
      </w:tr>
      <w:tr w:rsidR="00D56698" w:rsidRPr="00A41DFB" w:rsidTr="00FF3643">
        <w:trPr>
          <w:trHeight w:val="307"/>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tcBorders>
              <w:left w:val="nil"/>
              <w:bottom w:val="single" w:sz="4" w:space="0" w:color="auto"/>
              <w:right w:val="nil"/>
            </w:tcBorders>
            <w:hideMark/>
          </w:tcPr>
          <w:p w:rsidR="00D56698" w:rsidRPr="00A41DFB" w:rsidRDefault="00D56698" w:rsidP="00A41DFB">
            <w:pPr>
              <w:spacing w:line="360" w:lineRule="auto"/>
              <w:ind w:left="60"/>
              <w:jc w:val="both"/>
              <w:rPr>
                <w:b/>
                <w:sz w:val="18"/>
                <w:szCs w:val="18"/>
              </w:rPr>
            </w:pPr>
          </w:p>
        </w:tc>
        <w:tc>
          <w:tcPr>
            <w:tcW w:w="1496" w:type="dxa"/>
            <w:tcBorders>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Limita./Pessoais</w:t>
            </w:r>
          </w:p>
        </w:tc>
        <w:tc>
          <w:tcPr>
            <w:tcW w:w="1535" w:type="dxa"/>
            <w:tcBorders>
              <w:top w:val="single" w:sz="4" w:space="0" w:color="auto"/>
              <w:left w:val="nil"/>
              <w:bottom w:val="single" w:sz="4" w:space="0" w:color="auto"/>
              <w:right w:val="nil"/>
            </w:tcBorders>
            <w:hideMark/>
          </w:tcPr>
          <w:p w:rsidR="00D56698" w:rsidRDefault="00D56698" w:rsidP="00A41DFB">
            <w:pPr>
              <w:spacing w:line="360" w:lineRule="auto"/>
              <w:ind w:left="60"/>
              <w:jc w:val="both"/>
              <w:rPr>
                <w:b/>
                <w:sz w:val="18"/>
                <w:szCs w:val="18"/>
              </w:rPr>
            </w:pPr>
            <w:proofErr w:type="spellStart"/>
            <w:r w:rsidRPr="006949C9">
              <w:rPr>
                <w:b/>
                <w:sz w:val="18"/>
                <w:szCs w:val="18"/>
              </w:rPr>
              <w:t>Ausên.Distancia</w:t>
            </w:r>
            <w:proofErr w:type="spellEnd"/>
            <w:r w:rsidRPr="006949C9">
              <w:rPr>
                <w:b/>
                <w:sz w:val="18"/>
                <w:szCs w:val="18"/>
              </w:rPr>
              <w:t>.</w:t>
            </w:r>
          </w:p>
        </w:tc>
        <w:tc>
          <w:tcPr>
            <w:tcW w:w="1259" w:type="dxa"/>
            <w:tcBorders>
              <w:top w:val="single" w:sz="4" w:space="0" w:color="auto"/>
              <w:left w:val="nil"/>
              <w:bottom w:val="single" w:sz="4" w:space="0" w:color="auto"/>
              <w:right w:val="nil"/>
            </w:tcBorders>
            <w:hideMark/>
          </w:tcPr>
          <w:p w:rsidR="00D56698" w:rsidRDefault="00D56698" w:rsidP="00A41DFB">
            <w:pPr>
              <w:spacing w:line="360" w:lineRule="auto"/>
              <w:ind w:left="60"/>
              <w:jc w:val="both"/>
              <w:rPr>
                <w:b/>
                <w:sz w:val="18"/>
                <w:szCs w:val="18"/>
              </w:rPr>
            </w:pPr>
            <w:r>
              <w:rPr>
                <w:b/>
                <w:sz w:val="18"/>
                <w:szCs w:val="18"/>
              </w:rPr>
              <w:t>5</w:t>
            </w:r>
          </w:p>
        </w:tc>
        <w:tc>
          <w:tcPr>
            <w:tcW w:w="1103" w:type="dxa"/>
            <w:tcBorders>
              <w:top w:val="single" w:sz="4" w:space="0" w:color="auto"/>
              <w:left w:val="nil"/>
              <w:bottom w:val="single" w:sz="4" w:space="0" w:color="auto"/>
              <w:right w:val="nil"/>
            </w:tcBorders>
            <w:hideMark/>
          </w:tcPr>
          <w:p w:rsidR="00D56698" w:rsidRDefault="00D56698" w:rsidP="00A41DFB">
            <w:pPr>
              <w:spacing w:line="360" w:lineRule="auto"/>
              <w:ind w:left="60"/>
              <w:jc w:val="both"/>
              <w:rPr>
                <w:b/>
                <w:sz w:val="18"/>
                <w:szCs w:val="18"/>
              </w:rPr>
            </w:pPr>
            <w:r>
              <w:rPr>
                <w:b/>
                <w:sz w:val="18"/>
                <w:szCs w:val="18"/>
              </w:rPr>
              <w:t>15</w:t>
            </w:r>
          </w:p>
        </w:tc>
      </w:tr>
      <w:tr w:rsidR="00D56698" w:rsidRPr="00A41DFB" w:rsidTr="00FF3643">
        <w:trPr>
          <w:trHeight w:val="192"/>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039" w:type="dxa"/>
            <w:vMerge w:val="restart"/>
            <w:tcBorders>
              <w:top w:val="single" w:sz="4" w:space="0" w:color="auto"/>
              <w:left w:val="nil"/>
              <w:right w:val="nil"/>
            </w:tcBorders>
            <w:hideMark/>
          </w:tcPr>
          <w:p w:rsidR="00E424FA" w:rsidRDefault="00E424FA" w:rsidP="0036361C">
            <w:pPr>
              <w:spacing w:line="360" w:lineRule="auto"/>
              <w:ind w:left="60"/>
              <w:jc w:val="both"/>
              <w:rPr>
                <w:b/>
                <w:sz w:val="18"/>
                <w:szCs w:val="18"/>
              </w:rPr>
            </w:pPr>
          </w:p>
          <w:p w:rsidR="00E424FA" w:rsidRDefault="00E424FA" w:rsidP="0036361C">
            <w:pPr>
              <w:spacing w:line="360" w:lineRule="auto"/>
              <w:ind w:left="60"/>
              <w:jc w:val="both"/>
              <w:rPr>
                <w:b/>
                <w:sz w:val="18"/>
                <w:szCs w:val="18"/>
              </w:rPr>
            </w:pPr>
          </w:p>
          <w:p w:rsidR="00D56698" w:rsidRPr="0036361C" w:rsidRDefault="00D56698" w:rsidP="0036361C">
            <w:pPr>
              <w:spacing w:line="360" w:lineRule="auto"/>
              <w:ind w:left="60"/>
              <w:jc w:val="both"/>
              <w:rPr>
                <w:b/>
                <w:sz w:val="18"/>
                <w:szCs w:val="18"/>
              </w:rPr>
            </w:pPr>
            <w:r w:rsidRPr="0036361C">
              <w:rPr>
                <w:b/>
                <w:sz w:val="18"/>
                <w:szCs w:val="18"/>
              </w:rPr>
              <w:t>Ofensores</w:t>
            </w:r>
          </w:p>
          <w:p w:rsidR="00D56698" w:rsidRPr="00A41DFB" w:rsidRDefault="00D56698" w:rsidP="00A41DFB">
            <w:pPr>
              <w:spacing w:line="360" w:lineRule="auto"/>
              <w:ind w:left="60"/>
              <w:jc w:val="both"/>
              <w:rPr>
                <w:b/>
                <w:sz w:val="18"/>
                <w:szCs w:val="18"/>
              </w:rPr>
            </w:pPr>
          </w:p>
        </w:tc>
        <w:tc>
          <w:tcPr>
            <w:tcW w:w="1496"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proofErr w:type="spellStart"/>
            <w:r w:rsidRPr="00D56698">
              <w:rPr>
                <w:b/>
                <w:sz w:val="18"/>
                <w:szCs w:val="18"/>
              </w:rPr>
              <w:t>Potenc</w:t>
            </w:r>
            <w:proofErr w:type="spellEnd"/>
            <w:r w:rsidRPr="00D56698">
              <w:rPr>
                <w:b/>
                <w:sz w:val="18"/>
                <w:szCs w:val="18"/>
              </w:rPr>
              <w:t xml:space="preserve">./ </w:t>
            </w:r>
            <w:proofErr w:type="spellStart"/>
            <w:r w:rsidRPr="00D56698">
              <w:rPr>
                <w:b/>
                <w:sz w:val="18"/>
                <w:szCs w:val="18"/>
              </w:rPr>
              <w:t>Pess</w:t>
            </w:r>
            <w:proofErr w:type="spellEnd"/>
            <w:r w:rsidRPr="00D56698">
              <w:rPr>
                <w:b/>
                <w:sz w:val="18"/>
                <w:szCs w:val="18"/>
              </w:rPr>
              <w:t>.</w:t>
            </w:r>
          </w:p>
        </w:tc>
        <w:tc>
          <w:tcPr>
            <w:tcW w:w="1535" w:type="dxa"/>
            <w:tcBorders>
              <w:top w:val="single" w:sz="4" w:space="0" w:color="auto"/>
              <w:left w:val="nil"/>
              <w:bottom w:val="single" w:sz="4" w:space="0" w:color="auto"/>
              <w:right w:val="nil"/>
            </w:tcBorders>
            <w:hideMark/>
          </w:tcPr>
          <w:p w:rsidR="00D56698" w:rsidRPr="00D56698" w:rsidRDefault="00D56698" w:rsidP="00A41DFB">
            <w:pPr>
              <w:spacing w:line="360" w:lineRule="auto"/>
              <w:ind w:left="60"/>
              <w:jc w:val="both"/>
              <w:rPr>
                <w:b/>
                <w:sz w:val="18"/>
                <w:szCs w:val="18"/>
              </w:rPr>
            </w:pPr>
            <w:r w:rsidRPr="00D56698">
              <w:rPr>
                <w:b/>
                <w:sz w:val="18"/>
                <w:szCs w:val="18"/>
              </w:rPr>
              <w:t>Profissionalismo</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sidRPr="00A41DFB">
              <w:rPr>
                <w:b/>
                <w:sz w:val="18"/>
                <w:szCs w:val="18"/>
              </w:rPr>
              <w:t>2</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sidRPr="00A41DFB">
              <w:rPr>
                <w:b/>
                <w:sz w:val="18"/>
                <w:szCs w:val="18"/>
              </w:rPr>
              <w:t>3</w:t>
            </w:r>
          </w:p>
        </w:tc>
      </w:tr>
      <w:tr w:rsidR="00D56698" w:rsidRPr="00A41DFB" w:rsidTr="00FF3643">
        <w:trPr>
          <w:trHeight w:val="271"/>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val="restart"/>
            <w:tcBorders>
              <w:top w:val="single" w:sz="4" w:space="0" w:color="auto"/>
              <w:left w:val="nil"/>
              <w:right w:val="nil"/>
            </w:tcBorders>
            <w:vAlign w:val="center"/>
            <w:hideMark/>
          </w:tcPr>
          <w:p w:rsidR="00D56698" w:rsidRPr="00A41DFB" w:rsidRDefault="00D56698" w:rsidP="00A41DFB">
            <w:pPr>
              <w:spacing w:line="360" w:lineRule="auto"/>
              <w:ind w:left="60"/>
              <w:jc w:val="both"/>
              <w:rPr>
                <w:b/>
                <w:sz w:val="18"/>
                <w:szCs w:val="18"/>
              </w:rPr>
            </w:pPr>
            <w:r w:rsidRPr="00D56698">
              <w:rPr>
                <w:b/>
                <w:sz w:val="18"/>
                <w:szCs w:val="18"/>
              </w:rPr>
              <w:t>Limitações/ Profissionais</w:t>
            </w:r>
          </w:p>
        </w:tc>
        <w:tc>
          <w:tcPr>
            <w:tcW w:w="1535" w:type="dxa"/>
            <w:tcBorders>
              <w:top w:val="single" w:sz="4" w:space="0" w:color="auto"/>
              <w:left w:val="nil"/>
              <w:bottom w:val="single" w:sz="4" w:space="0" w:color="auto"/>
              <w:right w:val="nil"/>
            </w:tcBorders>
            <w:hideMark/>
          </w:tcPr>
          <w:p w:rsidR="00D56698" w:rsidRPr="00D56698" w:rsidRDefault="00D56698" w:rsidP="00A41DFB">
            <w:pPr>
              <w:spacing w:line="360" w:lineRule="auto"/>
              <w:ind w:left="60"/>
              <w:jc w:val="both"/>
              <w:rPr>
                <w:b/>
                <w:sz w:val="18"/>
                <w:szCs w:val="18"/>
              </w:rPr>
            </w:pPr>
            <w:proofErr w:type="spellStart"/>
            <w:r>
              <w:rPr>
                <w:b/>
                <w:sz w:val="18"/>
                <w:szCs w:val="18"/>
              </w:rPr>
              <w:t>Out.Áreas</w:t>
            </w:r>
            <w:proofErr w:type="spellEnd"/>
            <w:r>
              <w:rPr>
                <w:b/>
                <w:sz w:val="18"/>
                <w:szCs w:val="18"/>
              </w:rPr>
              <w:t xml:space="preserve"> </w:t>
            </w:r>
            <w:r w:rsidRPr="00D56698">
              <w:rPr>
                <w:b/>
                <w:sz w:val="18"/>
                <w:szCs w:val="18"/>
              </w:rPr>
              <w:t xml:space="preserve"> Prof</w:t>
            </w:r>
            <w:r>
              <w:rPr>
                <w:b/>
                <w:sz w:val="18"/>
                <w:szCs w:val="18"/>
              </w:rPr>
              <w:t>.</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3</w:t>
            </w:r>
          </w:p>
        </w:tc>
      </w:tr>
      <w:tr w:rsidR="00D56698" w:rsidRPr="00A41DFB" w:rsidTr="00D56698">
        <w:trPr>
          <w:trHeight w:val="276"/>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hideMark/>
          </w:tcPr>
          <w:p w:rsidR="00D56698" w:rsidRPr="00D56698" w:rsidRDefault="00D56698" w:rsidP="00A41DFB">
            <w:pPr>
              <w:spacing w:line="360" w:lineRule="auto"/>
              <w:ind w:left="60"/>
              <w:jc w:val="both"/>
              <w:rPr>
                <w:b/>
                <w:sz w:val="18"/>
                <w:szCs w:val="18"/>
              </w:rPr>
            </w:pPr>
            <w:r w:rsidRPr="00D56698">
              <w:rPr>
                <w:b/>
                <w:sz w:val="18"/>
                <w:szCs w:val="18"/>
              </w:rPr>
              <w:t>Intenso</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4</w:t>
            </w:r>
          </w:p>
        </w:tc>
      </w:tr>
      <w:tr w:rsidR="00D56698" w:rsidRPr="00A41DFB" w:rsidTr="00D56698">
        <w:trPr>
          <w:trHeight w:val="283"/>
        </w:trPr>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val="restart"/>
            <w:tcBorders>
              <w:left w:val="nil"/>
              <w:right w:val="nil"/>
            </w:tcBorders>
            <w:vAlign w:val="center"/>
            <w:hideMark/>
          </w:tcPr>
          <w:p w:rsidR="00D56698" w:rsidRPr="00A41DFB" w:rsidRDefault="00D56698" w:rsidP="00A41DFB">
            <w:pPr>
              <w:spacing w:line="360" w:lineRule="auto"/>
              <w:ind w:left="60"/>
              <w:jc w:val="both"/>
              <w:rPr>
                <w:b/>
                <w:sz w:val="18"/>
                <w:szCs w:val="18"/>
              </w:rPr>
            </w:pPr>
            <w:r w:rsidRPr="00D56698">
              <w:rPr>
                <w:b/>
                <w:sz w:val="18"/>
                <w:szCs w:val="18"/>
              </w:rPr>
              <w:t>Limitações/ P</w:t>
            </w:r>
            <w:r>
              <w:rPr>
                <w:b/>
                <w:sz w:val="18"/>
                <w:szCs w:val="18"/>
              </w:rPr>
              <w:t>essoais</w:t>
            </w:r>
          </w:p>
        </w:tc>
        <w:tc>
          <w:tcPr>
            <w:tcW w:w="1535" w:type="dxa"/>
            <w:tcBorders>
              <w:top w:val="single" w:sz="4" w:space="0" w:color="auto"/>
              <w:left w:val="nil"/>
              <w:bottom w:val="single" w:sz="4" w:space="0" w:color="auto"/>
              <w:right w:val="nil"/>
            </w:tcBorders>
            <w:hideMark/>
          </w:tcPr>
          <w:p w:rsidR="00D56698" w:rsidRPr="00D56698" w:rsidRDefault="00D56698" w:rsidP="00A41DFB">
            <w:pPr>
              <w:spacing w:line="360" w:lineRule="auto"/>
              <w:ind w:left="60"/>
              <w:jc w:val="both"/>
              <w:rPr>
                <w:b/>
                <w:sz w:val="18"/>
                <w:szCs w:val="18"/>
              </w:rPr>
            </w:pPr>
            <w:proofErr w:type="spellStart"/>
            <w:r>
              <w:rPr>
                <w:b/>
                <w:sz w:val="18"/>
                <w:szCs w:val="18"/>
              </w:rPr>
              <w:t>Equi.</w:t>
            </w:r>
            <w:r w:rsidRPr="00D56698">
              <w:rPr>
                <w:b/>
                <w:sz w:val="18"/>
                <w:szCs w:val="18"/>
              </w:rPr>
              <w:t>Empático</w:t>
            </w:r>
            <w:proofErr w:type="spellEnd"/>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r>
      <w:tr w:rsidR="00D56698" w:rsidRPr="00A41DFB" w:rsidTr="00D56698">
        <w:trPr>
          <w:trHeight w:val="274"/>
        </w:trPr>
        <w:tc>
          <w:tcPr>
            <w:tcW w:w="0" w:type="auto"/>
            <w:vMerge/>
            <w:tcBorders>
              <w:left w:val="nil"/>
              <w:bottom w:val="single" w:sz="4" w:space="0" w:color="auto"/>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bottom w:val="single" w:sz="4" w:space="0" w:color="auto"/>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bottom w:val="single" w:sz="4" w:space="0" w:color="auto"/>
              <w:right w:val="nil"/>
            </w:tcBorders>
            <w:vAlign w:val="center"/>
            <w:hideMark/>
          </w:tcPr>
          <w:p w:rsidR="00D56698" w:rsidRPr="00A41DFB" w:rsidRDefault="00D56698" w:rsidP="00A41DFB">
            <w:pPr>
              <w:spacing w:line="360" w:lineRule="auto"/>
              <w:ind w:left="60"/>
              <w:jc w:val="both"/>
              <w:rPr>
                <w:b/>
                <w:sz w:val="18"/>
                <w:szCs w:val="18"/>
              </w:rPr>
            </w:pPr>
          </w:p>
        </w:tc>
        <w:tc>
          <w:tcPr>
            <w:tcW w:w="0" w:type="auto"/>
            <w:vMerge/>
            <w:tcBorders>
              <w:left w:val="nil"/>
              <w:bottom w:val="single" w:sz="4" w:space="0" w:color="auto"/>
              <w:right w:val="nil"/>
            </w:tcBorders>
            <w:vAlign w:val="center"/>
            <w:hideMark/>
          </w:tcPr>
          <w:p w:rsidR="00D56698" w:rsidRPr="00A41DFB" w:rsidRDefault="00D56698" w:rsidP="00A41DFB">
            <w:pPr>
              <w:spacing w:line="360" w:lineRule="auto"/>
              <w:ind w:left="60"/>
              <w:jc w:val="both"/>
              <w:rPr>
                <w:b/>
                <w:sz w:val="18"/>
                <w:szCs w:val="18"/>
              </w:rPr>
            </w:pPr>
          </w:p>
        </w:tc>
        <w:tc>
          <w:tcPr>
            <w:tcW w:w="1535" w:type="dxa"/>
            <w:tcBorders>
              <w:top w:val="single" w:sz="4" w:space="0" w:color="auto"/>
              <w:left w:val="nil"/>
              <w:bottom w:val="single" w:sz="4" w:space="0" w:color="auto"/>
              <w:right w:val="nil"/>
            </w:tcBorders>
            <w:hideMark/>
          </w:tcPr>
          <w:p w:rsidR="00D56698" w:rsidRPr="00D56698" w:rsidRDefault="00D56698" w:rsidP="00A41DFB">
            <w:pPr>
              <w:spacing w:line="360" w:lineRule="auto"/>
              <w:ind w:left="60"/>
              <w:jc w:val="both"/>
              <w:rPr>
                <w:b/>
                <w:sz w:val="18"/>
                <w:szCs w:val="18"/>
              </w:rPr>
            </w:pPr>
            <w:r w:rsidRPr="00D56698">
              <w:rPr>
                <w:b/>
                <w:sz w:val="18"/>
                <w:szCs w:val="18"/>
              </w:rPr>
              <w:t>Defesa Direitos</w:t>
            </w:r>
          </w:p>
        </w:tc>
        <w:tc>
          <w:tcPr>
            <w:tcW w:w="1259"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c>
          <w:tcPr>
            <w:tcW w:w="1103" w:type="dxa"/>
            <w:tcBorders>
              <w:top w:val="single" w:sz="4" w:space="0" w:color="auto"/>
              <w:left w:val="nil"/>
              <w:bottom w:val="single" w:sz="4" w:space="0" w:color="auto"/>
              <w:right w:val="nil"/>
            </w:tcBorders>
            <w:hideMark/>
          </w:tcPr>
          <w:p w:rsidR="00D56698" w:rsidRPr="00A41DFB" w:rsidRDefault="00D56698" w:rsidP="00A41DFB">
            <w:pPr>
              <w:spacing w:line="360" w:lineRule="auto"/>
              <w:ind w:left="60"/>
              <w:jc w:val="both"/>
              <w:rPr>
                <w:b/>
                <w:sz w:val="18"/>
                <w:szCs w:val="18"/>
              </w:rPr>
            </w:pPr>
            <w:r>
              <w:rPr>
                <w:b/>
                <w:sz w:val="18"/>
                <w:szCs w:val="18"/>
              </w:rPr>
              <w:t>1</w:t>
            </w:r>
          </w:p>
        </w:tc>
      </w:tr>
    </w:tbl>
    <w:p w:rsidR="00A41DFB" w:rsidRDefault="00A41DFB" w:rsidP="008103E9">
      <w:pPr>
        <w:spacing w:line="360" w:lineRule="auto"/>
        <w:ind w:left="60"/>
        <w:jc w:val="both"/>
      </w:pPr>
    </w:p>
    <w:p w:rsidR="00265887" w:rsidRPr="00963033" w:rsidRDefault="00FA3F46" w:rsidP="002B2B2A">
      <w:pPr>
        <w:pStyle w:val="TtuloIV"/>
      </w:pPr>
      <w:bookmarkStart w:id="33" w:name="_Toc398475296"/>
      <w:proofErr w:type="spellStart"/>
      <w:r>
        <w:lastRenderedPageBreak/>
        <w:t>i.ii.i</w:t>
      </w:r>
      <w:proofErr w:type="spellEnd"/>
      <w:r>
        <w:t>)</w:t>
      </w:r>
      <w:r w:rsidR="00DC157B">
        <w:t xml:space="preserve"> </w:t>
      </w:r>
      <w:r w:rsidR="008103E9" w:rsidRPr="00963033">
        <w:t>Vítimas e Ofensores\Potencialidades\Profissionais</w:t>
      </w:r>
      <w:bookmarkEnd w:id="33"/>
    </w:p>
    <w:p w:rsidR="00275439" w:rsidRDefault="00F37CDA" w:rsidP="00FA3F46">
      <w:pPr>
        <w:spacing w:line="360" w:lineRule="auto"/>
        <w:ind w:left="62" w:firstLine="505"/>
        <w:jc w:val="both"/>
      </w:pPr>
      <w:r w:rsidRPr="00F37CDA">
        <w:t xml:space="preserve">Dentro das </w:t>
      </w:r>
      <w:r w:rsidR="008103E9">
        <w:t xml:space="preserve">potencialidades profissionais que encontra no trabalho com vítimas e ofensores, a mais referida é a </w:t>
      </w:r>
      <w:r w:rsidR="008103E9" w:rsidRPr="00F73F72">
        <w:rPr>
          <w:b/>
          <w:i/>
        </w:rPr>
        <w:t>Importância da Eficácia</w:t>
      </w:r>
      <w:r w:rsidR="008103E9">
        <w:t>, em que</w:t>
      </w:r>
      <w:r w:rsidR="008103E9" w:rsidRPr="00F73F72">
        <w:t xml:space="preserve"> o </w:t>
      </w:r>
      <w:r w:rsidR="00D10827">
        <w:t>psicólogo/a</w:t>
      </w:r>
      <w:r w:rsidR="008103E9" w:rsidRPr="00F73F72">
        <w:t xml:space="preserve"> carateriza como uma potencialidade na sua profissão, o sentir que conseguiu de alguma forma </w:t>
      </w:r>
      <w:r w:rsidR="00D56F8B">
        <w:t>melhorar a vida do outro, r</w:t>
      </w:r>
      <w:r w:rsidR="008103E9" w:rsidRPr="00F73F72">
        <w:t xml:space="preserve">epresentando para o </w:t>
      </w:r>
      <w:r w:rsidR="00D10827">
        <w:t>psicólogo/a</w:t>
      </w:r>
      <w:r w:rsidR="008103E9" w:rsidRPr="00F73F72">
        <w:t xml:space="preserve"> um </w:t>
      </w:r>
      <w:r w:rsidR="00D56F8B">
        <w:t>fator</w:t>
      </w:r>
      <w:r w:rsidR="008103E9" w:rsidRPr="00F73F72">
        <w:t xml:space="preserve"> extra de motivação e orgulho profissional</w:t>
      </w:r>
      <w:r w:rsidR="00D56F8B">
        <w:t xml:space="preserve"> (</w:t>
      </w:r>
      <w:r w:rsidR="008103E9">
        <w:t>"</w:t>
      </w:r>
      <w:r w:rsidR="008103E9" w:rsidRPr="004A2491">
        <w:rPr>
          <w:i/>
        </w:rPr>
        <w:t>No sentido em que, é visível em situações várias, o impacto que tem a psicologia na vida das pessoas. E isso obviamente, é algo que nos traz alguma satisfação.</w:t>
      </w:r>
      <w:r w:rsidR="008103E9">
        <w:t>"</w:t>
      </w:r>
      <w:r w:rsidR="00D56F8B">
        <w:t>)</w:t>
      </w:r>
      <w:r w:rsidR="00C21AA8">
        <w:t xml:space="preserve"> </w:t>
      </w:r>
      <w:r w:rsidR="00C21AA8" w:rsidRPr="00C21AA8">
        <w:t>(ver tabela 2)</w:t>
      </w:r>
      <w:r w:rsidR="008103E9" w:rsidRPr="00F73F72">
        <w:t>.</w:t>
      </w:r>
      <w:r w:rsidR="008103E9">
        <w:t xml:space="preserve"> </w:t>
      </w:r>
    </w:p>
    <w:p w:rsidR="008103E9" w:rsidRPr="00963033" w:rsidRDefault="00FA3F46" w:rsidP="002B2B2A">
      <w:pPr>
        <w:pStyle w:val="TtuloIV"/>
      </w:pPr>
      <w:bookmarkStart w:id="34" w:name="_Toc398475297"/>
      <w:proofErr w:type="spellStart"/>
      <w:r>
        <w:t>i.ii.ii</w:t>
      </w:r>
      <w:proofErr w:type="spellEnd"/>
      <w:r>
        <w:t>)</w:t>
      </w:r>
      <w:r w:rsidR="00DC157B">
        <w:t xml:space="preserve"> </w:t>
      </w:r>
      <w:r w:rsidR="008103E9" w:rsidRPr="00963033">
        <w:t>Vítimas e Ofensores\Potencialidades\Pessoais Profissionais</w:t>
      </w:r>
      <w:bookmarkEnd w:id="34"/>
    </w:p>
    <w:p w:rsidR="00275439" w:rsidRDefault="008103E9" w:rsidP="00FA3F46">
      <w:pPr>
        <w:spacing w:line="360" w:lineRule="auto"/>
        <w:ind w:left="62" w:firstLine="505"/>
        <w:jc w:val="both"/>
      </w:pPr>
      <w:r>
        <w:t>Quanto às</w:t>
      </w:r>
      <w:r w:rsidR="00D56F8B">
        <w:t xml:space="preserve"> potencialidades</w:t>
      </w:r>
      <w:r>
        <w:t xml:space="preserve"> pessoais, voltam a surgir a capacidade </w:t>
      </w:r>
      <w:r w:rsidR="00D56F8B">
        <w:t>adotar a</w:t>
      </w:r>
      <w:r>
        <w:t xml:space="preserve"> </w:t>
      </w:r>
      <w:r w:rsidR="00857A7A">
        <w:rPr>
          <w:b/>
          <w:i/>
        </w:rPr>
        <w:t>Capacidade Empática</w:t>
      </w:r>
      <w:r>
        <w:rPr>
          <w:b/>
          <w:i/>
        </w:rPr>
        <w:t xml:space="preserve"> </w:t>
      </w:r>
      <w:r w:rsidR="00D56F8B">
        <w:t>(</w:t>
      </w:r>
      <w:r>
        <w:t>"</w:t>
      </w:r>
      <w:r w:rsidRPr="00E8190F">
        <w:rPr>
          <w:i/>
        </w:rPr>
        <w:t>Eu acho que, tenho algum... mesmo comparando com outras pessoas, acho que tenho, não sei, mais capacidade se calhar de interagir com pessoas, inclusive marginalizadas. Não tenho aversão, acho que isso é uma mais valia, uma potencialidade.</w:t>
      </w:r>
      <w:r w:rsidR="00D56F8B">
        <w:t>")</w:t>
      </w:r>
      <w:r>
        <w:t xml:space="preserve"> e de </w:t>
      </w:r>
      <w:r>
        <w:rPr>
          <w:b/>
          <w:i/>
        </w:rPr>
        <w:t>Distanciamento</w:t>
      </w:r>
      <w:r w:rsidR="00D56F8B">
        <w:t xml:space="preserve"> (</w:t>
      </w:r>
      <w:r>
        <w:t>"</w:t>
      </w:r>
      <w:r w:rsidRPr="00E8190F">
        <w:rPr>
          <w:i/>
        </w:rPr>
        <w:t>Eu percebi que por um lado, não ficava afetado por ele. E isso é uma ferramenta muito útil, quando nós estamos nestas áreas. Porque se começamos a envolver demasiado, começamos a ser incompetentes.</w:t>
      </w:r>
      <w:r w:rsidR="00D56F8B">
        <w:t>")</w:t>
      </w:r>
      <w:r w:rsidR="00C21AA8">
        <w:t xml:space="preserve"> </w:t>
      </w:r>
      <w:r w:rsidR="00C21AA8" w:rsidRPr="00C21AA8">
        <w:t>(ver tabela 2)</w:t>
      </w:r>
      <w:r>
        <w:t>.</w:t>
      </w:r>
    </w:p>
    <w:p w:rsidR="008103E9" w:rsidRPr="00963033" w:rsidRDefault="00FA3F46" w:rsidP="002B2B2A">
      <w:pPr>
        <w:pStyle w:val="TtuloIV"/>
      </w:pPr>
      <w:bookmarkStart w:id="35" w:name="_Toc398475298"/>
      <w:proofErr w:type="spellStart"/>
      <w:r>
        <w:t>i.ii.iii</w:t>
      </w:r>
      <w:proofErr w:type="spellEnd"/>
      <w:r>
        <w:t>)</w:t>
      </w:r>
      <w:r w:rsidR="00DC157B">
        <w:t xml:space="preserve"> </w:t>
      </w:r>
      <w:r w:rsidR="008103E9" w:rsidRPr="00963033">
        <w:t>Vítimas e Ofensores\Limitações\Profissionais</w:t>
      </w:r>
      <w:bookmarkEnd w:id="35"/>
    </w:p>
    <w:p w:rsidR="006873F3" w:rsidRDefault="008103E9" w:rsidP="00FA3F46">
      <w:pPr>
        <w:spacing w:line="360" w:lineRule="auto"/>
        <w:ind w:left="62" w:firstLine="505"/>
        <w:jc w:val="both"/>
      </w:pPr>
      <w:r>
        <w:t xml:space="preserve">No que diz respeito às limitações profissionais nesta área, </w:t>
      </w:r>
      <w:r w:rsidR="00B21D1C">
        <w:t>a</w:t>
      </w:r>
      <w:r>
        <w:t xml:space="preserve"> mais foi referenciada, foi a de </w:t>
      </w:r>
      <w:r w:rsidRPr="00145B21">
        <w:rPr>
          <w:b/>
          <w:i/>
        </w:rPr>
        <w:t>Falta Formação e ou Material</w:t>
      </w:r>
      <w:r>
        <w:t>. Esta limitação refere-se a q</w:t>
      </w:r>
      <w:r w:rsidRPr="00145B21">
        <w:t xml:space="preserve">uando o </w:t>
      </w:r>
      <w:r w:rsidR="00D10827">
        <w:t>psicólogo/a</w:t>
      </w:r>
      <w:r w:rsidRPr="00145B21">
        <w:t xml:space="preserve"> refere,</w:t>
      </w:r>
      <w:r>
        <w:t xml:space="preserve"> </w:t>
      </w:r>
      <w:r w:rsidRPr="00145B21">
        <w:t>que uma das limitações da atuação profissional,</w:t>
      </w:r>
      <w:r>
        <w:t xml:space="preserve"> </w:t>
      </w:r>
      <w:r w:rsidRPr="00145B21">
        <w:t>é a falta de investimento no desenvolvi</w:t>
      </w:r>
      <w:r w:rsidR="00B21D1C">
        <w:t xml:space="preserve">mento da qualidade profissional, nomeadamente </w:t>
      </w:r>
      <w:r w:rsidRPr="00145B21">
        <w:t>formação e</w:t>
      </w:r>
      <w:r>
        <w:t>specializada e materiais específicos</w:t>
      </w:r>
      <w:r w:rsidRPr="00145B21">
        <w:t>.</w:t>
      </w:r>
      <w:r>
        <w:t xml:space="preserve"> </w:t>
      </w:r>
      <w:r w:rsidRPr="00145B21">
        <w:t>Esta falta de qualidade e de investimento,</w:t>
      </w:r>
      <w:r>
        <w:t xml:space="preserve"> </w:t>
      </w:r>
      <w:r w:rsidRPr="00145B21">
        <w:t>traduz-se numa imagem de má qualidade profissional, na psicologia como um todo, para os clientes e outras profissões</w:t>
      </w:r>
      <w:r w:rsidR="00B21D1C">
        <w:t xml:space="preserve"> (</w:t>
      </w:r>
      <w:r>
        <w:t>"</w:t>
      </w:r>
      <w:r w:rsidRPr="00DF5EFD">
        <w:rPr>
          <w:i/>
        </w:rPr>
        <w:t>Em termos profissionais, e dos contextos por onde passei, se calhar limitações mais a nível prático, ou técnico. Por exemplo, a falta muitas vezes de instrumentos adequados. ... Muitas vezes também não temos conhecimentos teóricos suficientes.</w:t>
      </w:r>
      <w:r>
        <w:t>"</w:t>
      </w:r>
      <w:r w:rsidR="00B21D1C">
        <w:t>)</w:t>
      </w:r>
      <w:r w:rsidR="00C21AA8">
        <w:t xml:space="preserve"> </w:t>
      </w:r>
      <w:r w:rsidR="00C21AA8" w:rsidRPr="00C21AA8">
        <w:t>(ver tabela 2)</w:t>
      </w:r>
      <w:r w:rsidR="00275439">
        <w:t>.</w:t>
      </w:r>
    </w:p>
    <w:p w:rsidR="008103E9" w:rsidRPr="00963033" w:rsidRDefault="00FA3F46" w:rsidP="002B2B2A">
      <w:pPr>
        <w:pStyle w:val="TtuloIV"/>
      </w:pPr>
      <w:bookmarkStart w:id="36" w:name="_Toc398475299"/>
      <w:proofErr w:type="spellStart"/>
      <w:r>
        <w:lastRenderedPageBreak/>
        <w:t>i.ii.iv</w:t>
      </w:r>
      <w:proofErr w:type="spellEnd"/>
      <w:r>
        <w:t>)</w:t>
      </w:r>
      <w:r w:rsidR="00DC157B">
        <w:t xml:space="preserve"> </w:t>
      </w:r>
      <w:r w:rsidR="008103E9" w:rsidRPr="00963033">
        <w:t>Vítimas e Ofensores\Limitações\Profissionais Pessoais</w:t>
      </w:r>
      <w:bookmarkEnd w:id="36"/>
    </w:p>
    <w:p w:rsidR="00275439" w:rsidRDefault="008103E9" w:rsidP="00FA3F46">
      <w:pPr>
        <w:spacing w:line="360" w:lineRule="auto"/>
        <w:ind w:left="62" w:firstLine="505"/>
        <w:jc w:val="both"/>
      </w:pPr>
      <w:r>
        <w:t xml:space="preserve">Relativamente às limitações pessoais a </w:t>
      </w:r>
      <w:r w:rsidRPr="008C1E74">
        <w:rPr>
          <w:b/>
          <w:i/>
        </w:rPr>
        <w:t xml:space="preserve">Ausência </w:t>
      </w:r>
      <w:proofErr w:type="spellStart"/>
      <w:r w:rsidRPr="008C1E74">
        <w:rPr>
          <w:b/>
          <w:i/>
        </w:rPr>
        <w:t>Distanciamento</w:t>
      </w:r>
      <w:r>
        <w:t>,</w:t>
      </w:r>
      <w:r w:rsidR="003061EC">
        <w:t>foi</w:t>
      </w:r>
      <w:proofErr w:type="spellEnd"/>
      <w:r>
        <w:t xml:space="preserve"> a mais referenciada. Esta limitação refere-se à a</w:t>
      </w:r>
      <w:r w:rsidRPr="008C1E74">
        <w:t xml:space="preserve">usência da capacidade de o </w:t>
      </w:r>
      <w:r w:rsidR="00D10827">
        <w:t>psicólogo/a</w:t>
      </w:r>
      <w:r w:rsidRPr="008C1E74">
        <w:t xml:space="preserve"> distanciar as</w:t>
      </w:r>
      <w:r w:rsidR="00221A0A">
        <w:t xml:space="preserve"> suas</w:t>
      </w:r>
      <w:r w:rsidRPr="008C1E74">
        <w:t xml:space="preserve"> problemáticas </w:t>
      </w:r>
      <w:r w:rsidR="00221A0A">
        <w:t>d</w:t>
      </w:r>
      <w:r w:rsidRPr="008C1E74">
        <w:t>as</w:t>
      </w:r>
      <w:r>
        <w:t xml:space="preserve"> dos seus clientes. D</w:t>
      </w:r>
      <w:r w:rsidRPr="008C1E74">
        <w:t>e distanciar as</w:t>
      </w:r>
      <w:r w:rsidR="003061EC">
        <w:t xml:space="preserve"> suas</w:t>
      </w:r>
      <w:r w:rsidRPr="008C1E74">
        <w:t xml:space="preserve"> problemáti</w:t>
      </w:r>
      <w:r>
        <w:t xml:space="preserve">cas de paciente para paciente, </w:t>
      </w:r>
      <w:r w:rsidRPr="008C1E74">
        <w:t>de não se envolver emocionalmente, não fazer misturas entre o papel profissional e pessoal.</w:t>
      </w:r>
      <w:r>
        <w:t xml:space="preserve"> </w:t>
      </w:r>
      <w:r w:rsidRPr="00DA0226">
        <w:t>Desequilibrar-se no seu ponto de equilíbrio empát</w:t>
      </w:r>
      <w:r>
        <w:t>ico, tendendo mais para a hiper</w:t>
      </w:r>
      <w:r w:rsidR="00221A0A">
        <w:t>empatia, p</w:t>
      </w:r>
      <w:r>
        <w:t xml:space="preserve">odendo evitar até, que o </w:t>
      </w:r>
      <w:r w:rsidR="00D10827">
        <w:t>psicólogo/a</w:t>
      </w:r>
      <w:r>
        <w:t xml:space="preserve"> encontre melhores caminhos para soluciona</w:t>
      </w:r>
      <w:r w:rsidR="00221A0A">
        <w:t>r as problemáticas em questão (</w:t>
      </w:r>
      <w:r>
        <w:t>"</w:t>
      </w:r>
      <w:r w:rsidRPr="00DF5EFD">
        <w:rPr>
          <w:i/>
        </w:rPr>
        <w:t xml:space="preserve">É que a pessoa faz a uma avaliação, segundo também a sua matriz, não é, </w:t>
      </w:r>
      <w:proofErr w:type="spellStart"/>
      <w:r w:rsidRPr="00DF5EFD">
        <w:rPr>
          <w:i/>
        </w:rPr>
        <w:t>desenvolvimental</w:t>
      </w:r>
      <w:proofErr w:type="spellEnd"/>
      <w:r w:rsidRPr="00DF5EFD">
        <w:rPr>
          <w:i/>
        </w:rPr>
        <w:t>? E que pode não corresponder à verdade, à tal dita verdade. Hum...</w:t>
      </w:r>
      <w:r>
        <w:t>"</w:t>
      </w:r>
      <w:r w:rsidR="00221A0A">
        <w:t>)</w:t>
      </w:r>
      <w:r w:rsidR="00C21AA8">
        <w:t xml:space="preserve"> </w:t>
      </w:r>
      <w:r w:rsidR="00C21AA8" w:rsidRPr="00C21AA8">
        <w:t>(ver tabela 2)</w:t>
      </w:r>
      <w:r>
        <w:t>.</w:t>
      </w:r>
    </w:p>
    <w:p w:rsidR="008103E9" w:rsidRPr="00963033" w:rsidRDefault="00FA3F46" w:rsidP="002B2B2A">
      <w:pPr>
        <w:pStyle w:val="TtuloIV"/>
      </w:pPr>
      <w:bookmarkStart w:id="37" w:name="_Toc398475300"/>
      <w:proofErr w:type="spellStart"/>
      <w:r>
        <w:t>i.ii.v</w:t>
      </w:r>
      <w:proofErr w:type="spellEnd"/>
      <w:r>
        <w:t>)</w:t>
      </w:r>
      <w:r w:rsidR="00DC157B">
        <w:t xml:space="preserve"> </w:t>
      </w:r>
      <w:r w:rsidR="008103E9" w:rsidRPr="00963033">
        <w:t>Vítimas\Potencialidades\Profissionais</w:t>
      </w:r>
      <w:bookmarkEnd w:id="37"/>
    </w:p>
    <w:p w:rsidR="00275439" w:rsidRDefault="008103E9" w:rsidP="00FA3F46">
      <w:pPr>
        <w:spacing w:line="360" w:lineRule="auto"/>
        <w:ind w:left="62" w:firstLine="505"/>
        <w:jc w:val="both"/>
      </w:pPr>
      <w:r>
        <w:t xml:space="preserve">Abordando a área do trabalho com vítimas, como potencialidades profissionais, a mais referenciada foi a de </w:t>
      </w:r>
      <w:r w:rsidRPr="00800DF2">
        <w:rPr>
          <w:b/>
          <w:i/>
        </w:rPr>
        <w:t>Dilemas Culturais</w:t>
      </w:r>
      <w:r>
        <w:t xml:space="preserve">, </w:t>
      </w:r>
      <w:r w:rsidR="00221A0A">
        <w:t>referindo-se a</w:t>
      </w:r>
      <w:r w:rsidRPr="00800DF2">
        <w:t xml:space="preserve">o atendimento a populações com especificidades culturais próprias, deparam-se com ideais culturais que </w:t>
      </w:r>
      <w:r w:rsidR="00221A0A">
        <w:t>sofreram uma evolução, vista como facilitadoras</w:t>
      </w:r>
      <w:r w:rsidRPr="00800DF2">
        <w:t xml:space="preserve"> </w:t>
      </w:r>
      <w:r w:rsidR="00221A0A">
        <w:t>do seu trabalho</w:t>
      </w:r>
      <w:r w:rsidRPr="00800DF2">
        <w:t xml:space="preserve"> </w:t>
      </w:r>
      <w:r w:rsidR="00221A0A">
        <w:t>(</w:t>
      </w:r>
      <w:r>
        <w:t>"</w:t>
      </w:r>
      <w:r w:rsidRPr="00DF5EFD">
        <w:rPr>
          <w:i/>
        </w:rPr>
        <w:t>Então, eu acho que nós já avançamos, em termos de conhecimento científico, mas também a nível de mentalidade e representação social, para não precisar de estar a convencer um inspetor da polícia judiciária, para investigar...</w:t>
      </w:r>
      <w:r>
        <w:t>"</w:t>
      </w:r>
      <w:r w:rsidR="00221A0A">
        <w:t>)</w:t>
      </w:r>
      <w:r w:rsidRPr="00800DF2">
        <w:t>.</w:t>
      </w:r>
      <w:r>
        <w:t xml:space="preserve"> No entanto outra subcategoria que merece ser mencionada, é a de </w:t>
      </w:r>
      <w:r w:rsidRPr="006D65AA">
        <w:rPr>
          <w:b/>
          <w:i/>
        </w:rPr>
        <w:t>Promoção</w:t>
      </w:r>
      <w:r w:rsidR="00221A0A">
        <w:rPr>
          <w:b/>
          <w:i/>
        </w:rPr>
        <w:t xml:space="preserve"> do</w:t>
      </w:r>
      <w:r w:rsidRPr="006D65AA">
        <w:rPr>
          <w:b/>
          <w:i/>
        </w:rPr>
        <w:t xml:space="preserve"> Crescimento</w:t>
      </w:r>
      <w:r>
        <w:t xml:space="preserve">, </w:t>
      </w:r>
      <w:r w:rsidR="00221A0A">
        <w:t>referindo-se</w:t>
      </w:r>
      <w:r>
        <w:t xml:space="preserve"> a </w:t>
      </w:r>
      <w:r w:rsidRPr="0043193B">
        <w:t xml:space="preserve">que uma das </w:t>
      </w:r>
      <w:r>
        <w:t>potencialidades</w:t>
      </w:r>
      <w:r w:rsidRPr="0043193B">
        <w:t xml:space="preserve"> de trabalhar nesta área, é </w:t>
      </w:r>
      <w:r w:rsidR="00221A0A">
        <w:t>a possibilidade de sofrer</w:t>
      </w:r>
      <w:r w:rsidRPr="0043193B">
        <w:t xml:space="preserve"> crescimento pessoal, </w:t>
      </w:r>
      <w:r w:rsidR="00221A0A">
        <w:t>v</w:t>
      </w:r>
      <w:r w:rsidRPr="0043193B">
        <w:t>alorizar a vida de uma forma</w:t>
      </w:r>
      <w:r w:rsidR="00221A0A">
        <w:t xml:space="preserve"> mais positiva, c</w:t>
      </w:r>
      <w:r w:rsidRPr="0043193B">
        <w:t>onstruir-se constantemente, p</w:t>
      </w:r>
      <w:r w:rsidR="00221A0A">
        <w:t>erante dificuldades ou sucessos, e t</w:t>
      </w:r>
      <w:r w:rsidRPr="0043193B">
        <w:t>er a capacidade de agregar a sua experiência profissional, com a experiência e vivências pessoais, tornando numa pessoa mais ad</w:t>
      </w:r>
      <w:r>
        <w:t>a</w:t>
      </w:r>
      <w:r w:rsidRPr="0043193B">
        <w:t>ptativa</w:t>
      </w:r>
      <w:r w:rsidR="00221A0A">
        <w:t>(</w:t>
      </w:r>
      <w:r>
        <w:t>"</w:t>
      </w:r>
      <w:r w:rsidRPr="00DF5EFD">
        <w:rPr>
          <w:i/>
        </w:rPr>
        <w:t>Acho que é um percurso de grande crescimento, de grande maturidade.</w:t>
      </w:r>
      <w:r>
        <w:t>"</w:t>
      </w:r>
      <w:r w:rsidR="00221A0A">
        <w:t>)</w:t>
      </w:r>
      <w:r w:rsidR="00C21AA8">
        <w:t xml:space="preserve"> </w:t>
      </w:r>
      <w:r w:rsidR="00C21AA8" w:rsidRPr="00C21AA8">
        <w:t>(ver tabela 2)</w:t>
      </w:r>
      <w:r w:rsidRPr="0043193B">
        <w:t>.</w:t>
      </w:r>
    </w:p>
    <w:p w:rsidR="008103E9" w:rsidRPr="00963033" w:rsidRDefault="00FA3F46" w:rsidP="002B2B2A">
      <w:pPr>
        <w:pStyle w:val="TtuloIV"/>
      </w:pPr>
      <w:bookmarkStart w:id="38" w:name="_Toc398475301"/>
      <w:proofErr w:type="spellStart"/>
      <w:r>
        <w:t>i.ii.vi</w:t>
      </w:r>
      <w:proofErr w:type="spellEnd"/>
      <w:r>
        <w:t>)</w:t>
      </w:r>
      <w:r w:rsidR="00755EAA">
        <w:t xml:space="preserve"> </w:t>
      </w:r>
      <w:r w:rsidR="008103E9" w:rsidRPr="00963033">
        <w:t>Vítimas\Potencialidades\Pessoais Profissionais</w:t>
      </w:r>
      <w:bookmarkEnd w:id="38"/>
    </w:p>
    <w:p w:rsidR="00275439" w:rsidRDefault="008103E9" w:rsidP="00FA3F46">
      <w:pPr>
        <w:spacing w:line="360" w:lineRule="auto"/>
        <w:ind w:left="62" w:firstLine="505"/>
        <w:jc w:val="both"/>
      </w:pPr>
      <w:r>
        <w:t xml:space="preserve">Como potencialidades pessoais, a mais referida foi a de </w:t>
      </w:r>
      <w:r>
        <w:rPr>
          <w:b/>
          <w:i/>
        </w:rPr>
        <w:t>Distanciamento</w:t>
      </w:r>
      <w:r w:rsidR="007B3650">
        <w:t xml:space="preserve"> (</w:t>
      </w:r>
      <w:r>
        <w:t>"</w:t>
      </w:r>
      <w:r w:rsidRPr="00963A98">
        <w:rPr>
          <w:i/>
        </w:rPr>
        <w:t xml:space="preserve">Acho que quem trabalha neste domínio aprende a relativizar, por exemplo do ponto de vista pessoal, alguns problemas que noutro contexto passariam a ser quase enormes, e que aqui passam a ser quase nada. O facto de lidarmos com alguém que de repente ficou </w:t>
      </w:r>
      <w:r w:rsidRPr="00963A98">
        <w:rPr>
          <w:i/>
        </w:rPr>
        <w:lastRenderedPageBreak/>
        <w:t>sem casa, ou que perdeu a mobilidade, ou que de repente ficou sem emprego, ou tem uma lesão que a faz ficar internada anos a fio...</w:t>
      </w:r>
      <w:r>
        <w:t>"</w:t>
      </w:r>
      <w:r w:rsidR="007B3650">
        <w:t>)</w:t>
      </w:r>
      <w:r w:rsidR="00247EE5">
        <w:t xml:space="preserve"> </w:t>
      </w:r>
      <w:r w:rsidR="00247EE5" w:rsidRPr="00247EE5">
        <w:t>(ver tabela 2)</w:t>
      </w:r>
      <w:r>
        <w:t>.</w:t>
      </w:r>
    </w:p>
    <w:p w:rsidR="008103E9" w:rsidRPr="00963033" w:rsidRDefault="00FA3F46" w:rsidP="002B2B2A">
      <w:pPr>
        <w:pStyle w:val="TtuloIV"/>
      </w:pPr>
      <w:bookmarkStart w:id="39" w:name="_Toc398475302"/>
      <w:proofErr w:type="spellStart"/>
      <w:r>
        <w:t>i.ii.vii</w:t>
      </w:r>
      <w:proofErr w:type="spellEnd"/>
      <w:r>
        <w:t>)</w:t>
      </w:r>
      <w:r w:rsidR="00755EAA">
        <w:t xml:space="preserve"> </w:t>
      </w:r>
      <w:r w:rsidR="008103E9" w:rsidRPr="00963033">
        <w:t>Vítimas\Limitações\Profissionais</w:t>
      </w:r>
      <w:bookmarkEnd w:id="39"/>
    </w:p>
    <w:p w:rsidR="00275439" w:rsidRDefault="008103E9" w:rsidP="00FA3F46">
      <w:pPr>
        <w:spacing w:line="360" w:lineRule="auto"/>
        <w:ind w:left="62" w:firstLine="505"/>
        <w:jc w:val="both"/>
      </w:pPr>
      <w:r>
        <w:t xml:space="preserve">No campo das limitações profissionais mais referenciadas para este tipo de trabalho, foi a de </w:t>
      </w:r>
      <w:r w:rsidRPr="00641707">
        <w:rPr>
          <w:b/>
          <w:i/>
        </w:rPr>
        <w:t>Revitimização</w:t>
      </w:r>
      <w:r>
        <w:t xml:space="preserve">, e a de </w:t>
      </w:r>
      <w:r w:rsidRPr="00641707">
        <w:rPr>
          <w:b/>
          <w:i/>
        </w:rPr>
        <w:t>Vítima</w:t>
      </w:r>
      <w:r w:rsidR="007B3650">
        <w:rPr>
          <w:b/>
          <w:i/>
        </w:rPr>
        <w:t xml:space="preserve"> ser a</w:t>
      </w:r>
      <w:r w:rsidRPr="00641707">
        <w:rPr>
          <w:b/>
          <w:i/>
        </w:rPr>
        <w:t xml:space="preserve"> Última</w:t>
      </w:r>
      <w:r w:rsidR="007B3650">
        <w:rPr>
          <w:b/>
          <w:i/>
        </w:rPr>
        <w:t xml:space="preserve"> a</w:t>
      </w:r>
      <w:r w:rsidRPr="00641707">
        <w:rPr>
          <w:b/>
          <w:i/>
        </w:rPr>
        <w:t xml:space="preserve"> Decidir</w:t>
      </w:r>
      <w:r>
        <w:t>. A primeira é referida no sentido de q</w:t>
      </w:r>
      <w:r w:rsidRPr="00641707">
        <w:t>uando o próprio sistema, devido à sua forma deficitária de funcionamento, provoca fenómen</w:t>
      </w:r>
      <w:r w:rsidR="007B3650">
        <w:t>os e sensações de revitimização, c</w:t>
      </w:r>
      <w:r w:rsidRPr="00641707">
        <w:t xml:space="preserve">omo que não apoiasse o trabalho do </w:t>
      </w:r>
      <w:r w:rsidR="00D10827">
        <w:t>psicólogo/a</w:t>
      </w:r>
      <w:r w:rsidRPr="00641707">
        <w:t>.</w:t>
      </w:r>
      <w:r>
        <w:t xml:space="preserve"> </w:t>
      </w:r>
      <w:r w:rsidR="007B3650">
        <w:t>Os participantes sent</w:t>
      </w:r>
      <w:r w:rsidRPr="00641707">
        <w:t>em que o próprio sistema de justiça, funciona contrariamente às necessidades do trabalho d</w:t>
      </w:r>
      <w:r w:rsidR="007B3650">
        <w:t>a psicologia,</w:t>
      </w:r>
      <w:r w:rsidRPr="00641707">
        <w:t xml:space="preserve"> </w:t>
      </w:r>
      <w:r w:rsidR="007B3650">
        <w:t>como se denota na</w:t>
      </w:r>
      <w:r w:rsidRPr="00641707">
        <w:t xml:space="preserve"> necessidade </w:t>
      </w:r>
      <w:r w:rsidR="007B3650">
        <w:t>do</w:t>
      </w:r>
      <w:r w:rsidRPr="00641707">
        <w:t xml:space="preserve"> </w:t>
      </w:r>
      <w:r w:rsidR="00D10827">
        <w:t>psicólogo/a</w:t>
      </w:r>
      <w:r w:rsidR="007B3650">
        <w:t xml:space="preserve"> </w:t>
      </w:r>
      <w:r w:rsidRPr="00641707">
        <w:t>ter de desmistificar determinados conceitos associados à violência, nas própria instituições judiciais</w:t>
      </w:r>
      <w:r w:rsidR="007B3650">
        <w:t xml:space="preserve"> (</w:t>
      </w:r>
      <w:r>
        <w:t>"</w:t>
      </w:r>
      <w:r w:rsidRPr="00E15F93">
        <w:rPr>
          <w:i/>
        </w:rPr>
        <w:t>O sistema. Ou por exemplo, umas coisa que nós vemos, e tu sabes, que é retirarmos a criança, pomos a criança numa casa abrigo. E a criança é penalizada, porque ainda não há um sistema, não é? Se calhar não existe!</w:t>
      </w:r>
      <w:r>
        <w:t>"</w:t>
      </w:r>
      <w:r w:rsidR="007B3650">
        <w:t>)</w:t>
      </w:r>
      <w:r w:rsidRPr="00641707">
        <w:t>.</w:t>
      </w:r>
      <w:r>
        <w:t xml:space="preserve"> No caso da segunda, é mencionada no sentido de q</w:t>
      </w:r>
      <w:r w:rsidRPr="00641707">
        <w:t xml:space="preserve">uando o </w:t>
      </w:r>
      <w:r w:rsidR="00D10827">
        <w:t>psicólogo/a</w:t>
      </w:r>
      <w:r w:rsidRPr="00641707">
        <w:t xml:space="preserve"> deteta como limitação inerente à área de trabalho, o facto de a vítima ser sempre a última a decidir o seu próprio futuro, tendo que respeitar as idiossincrasias do seu paciente. </w:t>
      </w:r>
      <w:r w:rsidR="007B3650">
        <w:t>Do ponto de vista dos participantes, este facto pode conduzir</w:t>
      </w:r>
      <w:r w:rsidRPr="00641707">
        <w:t xml:space="preserve"> à destruição do trabalho anterior do </w:t>
      </w:r>
      <w:r w:rsidR="00D10827">
        <w:t>psicólogo/a</w:t>
      </w:r>
      <w:r w:rsidRPr="00641707">
        <w:t>, com aquela vítima</w:t>
      </w:r>
      <w:r w:rsidR="007B3650">
        <w:t xml:space="preserve"> (</w:t>
      </w:r>
      <w:r>
        <w:t>"</w:t>
      </w:r>
      <w:r w:rsidRPr="00E15F93">
        <w:rPr>
          <w:i/>
        </w:rPr>
        <w:t>Nós podemos trabalhar esses sentimentos, e percebermos se é realmente um sentimento ou não. Mas por último, é ela que decide! Se ela quiser voltar, é ela que está a querer voltar."</w:t>
      </w:r>
      <w:r w:rsidR="007B3650">
        <w:t>)</w:t>
      </w:r>
      <w:r w:rsidR="00247EE5">
        <w:t xml:space="preserve"> </w:t>
      </w:r>
      <w:r w:rsidR="00247EE5" w:rsidRPr="00247EE5">
        <w:t>(ver tabela 2)</w:t>
      </w:r>
      <w:r w:rsidRPr="00641707">
        <w:t>.</w:t>
      </w:r>
    </w:p>
    <w:p w:rsidR="008103E9" w:rsidRPr="00963033" w:rsidRDefault="00FA3F46" w:rsidP="002B2B2A">
      <w:pPr>
        <w:pStyle w:val="TtuloIV"/>
      </w:pPr>
      <w:bookmarkStart w:id="40" w:name="_Toc398475303"/>
      <w:proofErr w:type="spellStart"/>
      <w:r>
        <w:t>i.ii.viii</w:t>
      </w:r>
      <w:proofErr w:type="spellEnd"/>
      <w:r>
        <w:t>)</w:t>
      </w:r>
      <w:r w:rsidR="00755EAA">
        <w:t xml:space="preserve"> </w:t>
      </w:r>
      <w:r w:rsidR="008103E9" w:rsidRPr="00963033">
        <w:t>Vítimas\Limitações\Profissionais pessoais</w:t>
      </w:r>
      <w:bookmarkEnd w:id="40"/>
    </w:p>
    <w:p w:rsidR="00275439" w:rsidRDefault="008103E9" w:rsidP="00FA3F46">
      <w:pPr>
        <w:spacing w:line="360" w:lineRule="auto"/>
        <w:ind w:left="62" w:firstLine="505"/>
        <w:jc w:val="both"/>
      </w:pPr>
      <w:r>
        <w:t xml:space="preserve">Virando agora a atenção para as limitações pessoais que estes profissionais, detetam em si mesmos, </w:t>
      </w:r>
      <w:r w:rsidR="00654A8B">
        <w:t>denota-se</w:t>
      </w:r>
      <w:r>
        <w:t xml:space="preserve"> a </w:t>
      </w:r>
      <w:r>
        <w:rPr>
          <w:b/>
          <w:i/>
        </w:rPr>
        <w:t>Ausência Distanciamento</w:t>
      </w:r>
      <w:r w:rsidR="00654A8B">
        <w:t xml:space="preserve"> (</w:t>
      </w:r>
      <w:r>
        <w:t>"</w:t>
      </w:r>
      <w:r w:rsidRPr="00361C6D">
        <w:rPr>
          <w:i/>
        </w:rPr>
        <w:t>Por outro lado torna-me muito mais defensiva, porque enfim, há situações que provavelmente não serão tão graves como outras, e para mim assumem uma gravidade, logo à partida, maior.</w:t>
      </w:r>
      <w:r w:rsidR="00654A8B">
        <w:t>")</w:t>
      </w:r>
      <w:r>
        <w:t xml:space="preserve">  como a mais referenciada</w:t>
      </w:r>
      <w:r w:rsidR="00247EE5">
        <w:t xml:space="preserve"> </w:t>
      </w:r>
      <w:r w:rsidR="00247EE5" w:rsidRPr="00247EE5">
        <w:t>(ver tabela 2)</w:t>
      </w:r>
      <w:r>
        <w:t>.</w:t>
      </w:r>
    </w:p>
    <w:p w:rsidR="008103E9" w:rsidRPr="00963033" w:rsidRDefault="00FA3F46" w:rsidP="002B2B2A">
      <w:pPr>
        <w:pStyle w:val="TtuloIV"/>
      </w:pPr>
      <w:bookmarkStart w:id="41" w:name="_Toc398475304"/>
      <w:proofErr w:type="spellStart"/>
      <w:r>
        <w:t>i.ii.ix</w:t>
      </w:r>
      <w:proofErr w:type="spellEnd"/>
      <w:r>
        <w:t>)</w:t>
      </w:r>
      <w:r w:rsidR="00755EAA">
        <w:t xml:space="preserve"> </w:t>
      </w:r>
      <w:r w:rsidR="008103E9" w:rsidRPr="00963033">
        <w:t>Ofensores\Potencialidades\Pessoais Profissionais</w:t>
      </w:r>
      <w:bookmarkEnd w:id="41"/>
    </w:p>
    <w:p w:rsidR="00275439" w:rsidRDefault="008103E9" w:rsidP="00FA3F46">
      <w:pPr>
        <w:spacing w:line="360" w:lineRule="auto"/>
        <w:ind w:left="62" w:firstLine="505"/>
        <w:jc w:val="both"/>
      </w:pPr>
      <w:r>
        <w:t xml:space="preserve">Abordando por fim, a área de trabalho com ofensores, no que diz respeito às potencialidades pessoais, o </w:t>
      </w:r>
      <w:r w:rsidRPr="00287D02">
        <w:rPr>
          <w:b/>
          <w:i/>
        </w:rPr>
        <w:t>Profissionalismo</w:t>
      </w:r>
      <w:r>
        <w:t xml:space="preserve">, quando o </w:t>
      </w:r>
      <w:r w:rsidR="00D10827">
        <w:t>psicólogo/a</w:t>
      </w:r>
      <w:r>
        <w:t xml:space="preserve"> </w:t>
      </w:r>
      <w:r w:rsidRPr="00287D02">
        <w:t xml:space="preserve">revela ter uma boa </w:t>
      </w:r>
      <w:r w:rsidRPr="00287D02">
        <w:lastRenderedPageBreak/>
        <w:t>capacidade de interagir com as problemáticas dos seus pacientes, com profissionalismo, e portanto, com todas as competências profissionais que este trabalho exige</w:t>
      </w:r>
      <w:r w:rsidR="00011A50">
        <w:t xml:space="preserve"> (</w:t>
      </w:r>
      <w:r>
        <w:t>"</w:t>
      </w:r>
      <w:r w:rsidRPr="00E15F93">
        <w:rPr>
          <w:i/>
        </w:rPr>
        <w:t>Porque os agressores merecem o mesmo respeito, no sentido profissional, que as vítimas, e portanto não é um trabalho que me conforte tanto, mas é um trabalho que é necessário ser feito, e eu sou apologista da intervenção com agressores, claramente.</w:t>
      </w:r>
      <w:r>
        <w:t>"</w:t>
      </w:r>
      <w:r w:rsidR="00011A50">
        <w:t>)</w:t>
      </w:r>
      <w:r w:rsidR="00247EE5">
        <w:t xml:space="preserve"> </w:t>
      </w:r>
      <w:r w:rsidR="00247EE5" w:rsidRPr="00247EE5">
        <w:t>(ver tabela 2)</w:t>
      </w:r>
      <w:r w:rsidRPr="00287D02">
        <w:t>.</w:t>
      </w:r>
    </w:p>
    <w:p w:rsidR="008103E9" w:rsidRPr="00963033" w:rsidRDefault="00FA3F46" w:rsidP="002B2B2A">
      <w:pPr>
        <w:pStyle w:val="TtuloIV"/>
      </w:pPr>
      <w:bookmarkStart w:id="42" w:name="_Toc398475305"/>
      <w:proofErr w:type="spellStart"/>
      <w:r>
        <w:t>i.ii.x</w:t>
      </w:r>
      <w:proofErr w:type="spellEnd"/>
      <w:r>
        <w:t>)</w:t>
      </w:r>
      <w:r w:rsidR="00755EAA">
        <w:t xml:space="preserve"> </w:t>
      </w:r>
      <w:r w:rsidR="008103E9" w:rsidRPr="00963033">
        <w:t>Ofensores\Limitações\Profissionais</w:t>
      </w:r>
      <w:bookmarkEnd w:id="42"/>
    </w:p>
    <w:p w:rsidR="00011A50" w:rsidRDefault="008103E9" w:rsidP="00FA3F46">
      <w:pPr>
        <w:spacing w:line="360" w:lineRule="auto"/>
        <w:ind w:left="62" w:firstLine="505"/>
        <w:jc w:val="both"/>
      </w:pPr>
      <w:r>
        <w:t xml:space="preserve">Quanto às limitações profissionais, mais relatadas para esta área, foi o facto de ter de interagir com </w:t>
      </w:r>
      <w:r w:rsidRPr="00287D02">
        <w:rPr>
          <w:b/>
          <w:i/>
        </w:rPr>
        <w:t>Outras Áreas Profissionais</w:t>
      </w:r>
      <w:r>
        <w:t>,</w:t>
      </w:r>
      <w:r w:rsidR="00011A50">
        <w:t xml:space="preserve"> </w:t>
      </w:r>
      <w:r w:rsidRPr="00287D02">
        <w:t>acarreta</w:t>
      </w:r>
      <w:r w:rsidR="00011A50">
        <w:t>ndo</w:t>
      </w:r>
      <w:r w:rsidRPr="00287D02">
        <w:t xml:space="preserve"> dificuldades que representam uma limitação à sua atuação profissional</w:t>
      </w:r>
      <w:r w:rsidR="00011A50">
        <w:t xml:space="preserve"> (</w:t>
      </w:r>
      <w:r>
        <w:t>"</w:t>
      </w:r>
      <w:r w:rsidRPr="007855E8">
        <w:rPr>
          <w:i/>
        </w:rPr>
        <w:t>E portanto, quando nós vamos às vezes expor a situação, e o facto de sermos nós a expor... "Ah, isso tem que se avaliar melhor! Isso tem que se ver melhor. Trabalhe a não sei o quê, a motivação do homem.", "Está trabalhado, ok? Falta a sua parte! Não pode trabalhar mais, porque a minha parte está feita.". "Não isso não precisa... e tal...". E depois com pouca experiência, não é? Vem logo o "...não estás habituada a isto!". E portanto, arruma para canto. E isso implica que além de ter que gerir os reclusos, ter que gerir o sistema. O que nem sempre é fácil.</w:t>
      </w:r>
      <w:r>
        <w:t>"</w:t>
      </w:r>
      <w:r w:rsidR="00011A50">
        <w:t>)</w:t>
      </w:r>
      <w:r w:rsidRPr="00287D02">
        <w:t>.</w:t>
      </w:r>
      <w:r>
        <w:t xml:space="preserve"> E a de ser um trabalho </w:t>
      </w:r>
      <w:r w:rsidRPr="00287D02">
        <w:rPr>
          <w:b/>
          <w:i/>
        </w:rPr>
        <w:t>Intenso</w:t>
      </w:r>
      <w:r>
        <w:t xml:space="preserve">, </w:t>
      </w:r>
      <w:r w:rsidR="00011A50">
        <w:t>sendo</w:t>
      </w:r>
      <w:r w:rsidRPr="00287D02">
        <w:t xml:space="preserve"> uma das limitações ao seu trabalho e inerente ao mesmo</w:t>
      </w:r>
      <w:r>
        <w:t xml:space="preserve">. </w:t>
      </w:r>
      <w:r w:rsidRPr="00287D02">
        <w:t>Intenso no sentido das problemáticas, das exigências, das emoções, do risco,</w:t>
      </w:r>
      <w:r w:rsidR="00011A50">
        <w:t xml:space="preserve"> e</w:t>
      </w:r>
      <w:r w:rsidRPr="00287D02">
        <w:t xml:space="preserve"> no número de atendimentos</w:t>
      </w:r>
      <w:r w:rsidR="00011A50">
        <w:t xml:space="preserve"> (</w:t>
      </w:r>
      <w:r>
        <w:t>"</w:t>
      </w:r>
      <w:r w:rsidRPr="007855E8">
        <w:rPr>
          <w:i/>
        </w:rPr>
        <w:t>Eram seiscentos homens! Portanto, eu não conheci trezentos homens efetivamente, conheci muito menos! mas conheci à volta de duzentos,  e desses duzentos, sessenta iam lá com alguma frequência. E isso limita-me. Limita-me porque não se pode estar tanto tempo com cada indivíduo. E daí eu te ter dito há pouco, que num bocadinho tem que se fazer tudo, avaliação, intervenção, conclusão, e ok.</w:t>
      </w:r>
      <w:r>
        <w:t>"</w:t>
      </w:r>
      <w:r w:rsidR="00011A50">
        <w:t>)</w:t>
      </w:r>
      <w:r w:rsidR="00247EE5">
        <w:t xml:space="preserve"> </w:t>
      </w:r>
      <w:r w:rsidR="00247EE5" w:rsidRPr="00247EE5">
        <w:t>(ver tabela 2)</w:t>
      </w:r>
      <w:r w:rsidRPr="00287D02">
        <w:t>.</w:t>
      </w:r>
    </w:p>
    <w:p w:rsidR="008103E9" w:rsidRPr="00B048A5" w:rsidRDefault="00FA3F46" w:rsidP="002B2B2A">
      <w:pPr>
        <w:pStyle w:val="TtuloIV"/>
      </w:pPr>
      <w:bookmarkStart w:id="43" w:name="_Toc398475306"/>
      <w:proofErr w:type="spellStart"/>
      <w:r>
        <w:t>i.ii.xi</w:t>
      </w:r>
      <w:proofErr w:type="spellEnd"/>
      <w:r>
        <w:t>)</w:t>
      </w:r>
      <w:r w:rsidR="00755EAA">
        <w:t xml:space="preserve"> </w:t>
      </w:r>
      <w:r w:rsidR="008103E9" w:rsidRPr="00B048A5">
        <w:t>Ofensores\Limitações\Pessoais Profissionais</w:t>
      </w:r>
      <w:bookmarkEnd w:id="43"/>
    </w:p>
    <w:p w:rsidR="004350D7" w:rsidRDefault="008103E9" w:rsidP="00FA3F46">
      <w:pPr>
        <w:spacing w:line="360" w:lineRule="auto"/>
        <w:ind w:left="62" w:firstLine="505"/>
        <w:jc w:val="both"/>
      </w:pPr>
      <w:r>
        <w:t xml:space="preserve">As limitações que foram referenciadas como </w:t>
      </w:r>
      <w:r w:rsidR="00011A50">
        <w:t>pessoais</w:t>
      </w:r>
      <w:r>
        <w:t xml:space="preserve">, referindo-se a trabalharem nesta área, foi a do </w:t>
      </w:r>
      <w:r w:rsidRPr="0050596F">
        <w:rPr>
          <w:b/>
          <w:i/>
        </w:rPr>
        <w:t>Equilíbrio Empático</w:t>
      </w:r>
      <w:r>
        <w:t>, que é q</w:t>
      </w:r>
      <w:r w:rsidRPr="0050596F">
        <w:t xml:space="preserve">uando o </w:t>
      </w:r>
      <w:r w:rsidR="00D10827">
        <w:t>psicólogo/a</w:t>
      </w:r>
      <w:r w:rsidRPr="0050596F">
        <w:t xml:space="preserve"> </w:t>
      </w:r>
      <w:r w:rsidR="00011A50">
        <w:t>não consegue, ou tem</w:t>
      </w:r>
      <w:r w:rsidRPr="0050596F">
        <w:t xml:space="preserve"> receio de não cons</w:t>
      </w:r>
      <w:r w:rsidR="00011A50">
        <w:t>eguir, equilibrar no ponto ótimo</w:t>
      </w:r>
      <w:r w:rsidRPr="0050596F">
        <w:t xml:space="preserve"> a balança da empatia</w:t>
      </w:r>
      <w:r w:rsidR="00011A50">
        <w:t xml:space="preserve"> (</w:t>
      </w:r>
      <w:r>
        <w:t>"...</w:t>
      </w:r>
      <w:r w:rsidRPr="007855E8">
        <w:rPr>
          <w:i/>
        </w:rPr>
        <w:t xml:space="preserve">neste caso de avaliação ao ofensor, que eu pensei a determinada altura: "Será que eu não estou a aceitar de uma forma, se calhar acrítica, aquilo que me estão a dizer?". Se </w:t>
      </w:r>
      <w:r w:rsidRPr="007855E8">
        <w:rPr>
          <w:i/>
        </w:rPr>
        <w:lastRenderedPageBreak/>
        <w:t>calhar mais isso,...</w:t>
      </w:r>
      <w:r>
        <w:t>"</w:t>
      </w:r>
      <w:r w:rsidR="00011A50">
        <w:t>)</w:t>
      </w:r>
      <w:r w:rsidRPr="0050596F">
        <w:t>.</w:t>
      </w:r>
      <w:r>
        <w:t xml:space="preserve"> Igualmente foi referida a limitação pessoal de </w:t>
      </w:r>
      <w:r w:rsidRPr="0050596F">
        <w:rPr>
          <w:b/>
          <w:i/>
        </w:rPr>
        <w:t>Defesa Direitos</w:t>
      </w:r>
      <w:r>
        <w:t>, q</w:t>
      </w:r>
      <w:r w:rsidRPr="0050596F">
        <w:t>uando</w:t>
      </w:r>
      <w:r>
        <w:t xml:space="preserve"> referem que</w:t>
      </w:r>
      <w:r w:rsidRPr="0050596F">
        <w:t xml:space="preserve"> o exercício da garantia dos direitos dos outros, pode vir a influenciar negativamente o atendimento que realiza a ofensores</w:t>
      </w:r>
      <w:r w:rsidR="00011A50">
        <w:t xml:space="preserve"> (</w:t>
      </w:r>
      <w:r>
        <w:t>"</w:t>
      </w:r>
      <w:r w:rsidRPr="007855E8">
        <w:rPr>
          <w:i/>
        </w:rPr>
        <w:t>...mas um trabalho muito influenciado pelas questões ativistas e direitos. E portanto era inevitável o posicionamento, não é?! O posicionamento a favor, não necessariamente contra, mas a favor do lado que para mim sempre foi o lado oprimido, que é o lado das vítimas.</w:t>
      </w:r>
      <w:r>
        <w:t>"</w:t>
      </w:r>
      <w:r w:rsidR="00011A50">
        <w:t>)</w:t>
      </w:r>
      <w:r w:rsidR="00247EE5">
        <w:t xml:space="preserve"> </w:t>
      </w:r>
      <w:r w:rsidR="00247EE5" w:rsidRPr="00247EE5">
        <w:t>(ver tabela 2)</w:t>
      </w:r>
      <w:r w:rsidRPr="0050596F">
        <w:t>.</w:t>
      </w:r>
    </w:p>
    <w:p w:rsidR="0022000D" w:rsidRDefault="00FA3F46" w:rsidP="00C47FEB">
      <w:pPr>
        <w:pStyle w:val="TtuloIII"/>
      </w:pPr>
      <w:bookmarkStart w:id="44" w:name="_Toc398475307"/>
      <w:proofErr w:type="spellStart"/>
      <w:r>
        <w:t>i.iii</w:t>
      </w:r>
      <w:proofErr w:type="spellEnd"/>
      <w:r>
        <w:t>)</w:t>
      </w:r>
      <w:r w:rsidR="00755EAA">
        <w:t xml:space="preserve"> </w:t>
      </w:r>
      <w:r w:rsidR="004350D7" w:rsidRPr="00B048A5">
        <w:t>Impacto da Profissão</w:t>
      </w:r>
      <w:bookmarkEnd w:id="44"/>
    </w:p>
    <w:p w:rsidR="00B048A5" w:rsidRDefault="00B048A5" w:rsidP="00B048A5">
      <w:pPr>
        <w:spacing w:line="480" w:lineRule="auto"/>
        <w:jc w:val="both"/>
      </w:pPr>
      <w:r>
        <w:t>Tabela 3</w:t>
      </w:r>
    </w:p>
    <w:p w:rsidR="00B048A5" w:rsidRPr="00B048A5" w:rsidRDefault="00B048A5" w:rsidP="00B048A5">
      <w:pPr>
        <w:spacing w:line="480" w:lineRule="auto"/>
        <w:jc w:val="both"/>
        <w:rPr>
          <w:i/>
        </w:rPr>
      </w:pPr>
      <w:r w:rsidRPr="00B048A5">
        <w:rPr>
          <w:i/>
        </w:rPr>
        <w:t xml:space="preserve">Quadro Resumo </w:t>
      </w:r>
      <w:r w:rsidR="00247EE5" w:rsidRPr="00247EE5">
        <w:rPr>
          <w:i/>
        </w:rPr>
        <w:t>da Categoria Secundária</w:t>
      </w:r>
      <w:r w:rsidRPr="00B048A5">
        <w:rPr>
          <w:i/>
        </w:rPr>
        <w:t xml:space="preserve"> Impacto da Profissão</w:t>
      </w:r>
    </w:p>
    <w:tbl>
      <w:tblPr>
        <w:tblStyle w:val="Tabelacomgrelha"/>
        <w:tblW w:w="0" w:type="auto"/>
        <w:tblBorders>
          <w:left w:val="none" w:sz="0" w:space="0" w:color="auto"/>
          <w:right w:val="none" w:sz="0" w:space="0" w:color="auto"/>
          <w:insideV w:val="none" w:sz="0" w:space="0" w:color="auto"/>
        </w:tblBorders>
        <w:tblLook w:val="04A0"/>
      </w:tblPr>
      <w:tblGrid>
        <w:gridCol w:w="1056"/>
        <w:gridCol w:w="971"/>
        <w:gridCol w:w="972"/>
        <w:gridCol w:w="2193"/>
        <w:gridCol w:w="1324"/>
        <w:gridCol w:w="1173"/>
        <w:gridCol w:w="1031"/>
      </w:tblGrid>
      <w:tr w:rsidR="009E7A52" w:rsidRPr="0022000D" w:rsidTr="007C698D">
        <w:tc>
          <w:tcPr>
            <w:tcW w:w="1182" w:type="dxa"/>
            <w:tcBorders>
              <w:top w:val="single" w:sz="4" w:space="0" w:color="auto"/>
              <w:left w:val="nil"/>
              <w:bottom w:val="single" w:sz="4" w:space="0" w:color="auto"/>
              <w:right w:val="nil"/>
            </w:tcBorders>
          </w:tcPr>
          <w:p w:rsidR="0022000D" w:rsidRPr="0022000D" w:rsidRDefault="0022000D" w:rsidP="0022000D">
            <w:pPr>
              <w:spacing w:line="360" w:lineRule="auto"/>
              <w:ind w:left="62"/>
              <w:jc w:val="both"/>
              <w:rPr>
                <w:b/>
                <w:sz w:val="16"/>
                <w:szCs w:val="16"/>
              </w:rPr>
            </w:pPr>
          </w:p>
        </w:tc>
        <w:tc>
          <w:tcPr>
            <w:tcW w:w="984" w:type="dxa"/>
            <w:tcBorders>
              <w:top w:val="single" w:sz="4" w:space="0" w:color="auto"/>
              <w:left w:val="nil"/>
              <w:bottom w:val="single" w:sz="4" w:space="0" w:color="auto"/>
              <w:right w:val="nil"/>
            </w:tcBorders>
          </w:tcPr>
          <w:p w:rsidR="0022000D" w:rsidRPr="0022000D" w:rsidRDefault="0022000D" w:rsidP="0022000D">
            <w:pPr>
              <w:spacing w:line="360" w:lineRule="auto"/>
              <w:ind w:left="62"/>
              <w:jc w:val="both"/>
              <w:rPr>
                <w:b/>
                <w:sz w:val="16"/>
                <w:szCs w:val="16"/>
              </w:rPr>
            </w:pPr>
          </w:p>
        </w:tc>
        <w:tc>
          <w:tcPr>
            <w:tcW w:w="984" w:type="dxa"/>
            <w:tcBorders>
              <w:top w:val="single" w:sz="4" w:space="0" w:color="auto"/>
              <w:left w:val="nil"/>
              <w:bottom w:val="single" w:sz="4" w:space="0" w:color="auto"/>
              <w:right w:val="nil"/>
            </w:tcBorders>
          </w:tcPr>
          <w:p w:rsidR="0022000D" w:rsidRPr="0022000D" w:rsidRDefault="0022000D" w:rsidP="0022000D">
            <w:pPr>
              <w:spacing w:line="360" w:lineRule="auto"/>
              <w:ind w:left="62"/>
              <w:jc w:val="both"/>
              <w:rPr>
                <w:b/>
                <w:sz w:val="16"/>
                <w:szCs w:val="16"/>
              </w:rPr>
            </w:pPr>
          </w:p>
        </w:tc>
        <w:tc>
          <w:tcPr>
            <w:tcW w:w="1890" w:type="dxa"/>
            <w:tcBorders>
              <w:top w:val="single" w:sz="4" w:space="0" w:color="auto"/>
              <w:left w:val="nil"/>
              <w:bottom w:val="single" w:sz="4" w:space="0" w:color="auto"/>
              <w:right w:val="nil"/>
            </w:tcBorders>
          </w:tcPr>
          <w:p w:rsidR="0022000D" w:rsidRPr="0022000D" w:rsidRDefault="0022000D"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tcPr>
          <w:p w:rsidR="0022000D" w:rsidRPr="0022000D" w:rsidRDefault="0022000D" w:rsidP="0022000D">
            <w:pPr>
              <w:spacing w:line="360" w:lineRule="auto"/>
              <w:ind w:left="62"/>
              <w:jc w:val="both"/>
              <w:rPr>
                <w:b/>
                <w:sz w:val="16"/>
                <w:szCs w:val="16"/>
              </w:rPr>
            </w:pPr>
          </w:p>
        </w:tc>
        <w:tc>
          <w:tcPr>
            <w:tcW w:w="1189" w:type="dxa"/>
            <w:tcBorders>
              <w:top w:val="single" w:sz="4" w:space="0" w:color="auto"/>
              <w:left w:val="nil"/>
              <w:bottom w:val="single" w:sz="4" w:space="0" w:color="auto"/>
              <w:right w:val="nil"/>
            </w:tcBorders>
            <w:hideMark/>
          </w:tcPr>
          <w:p w:rsidR="0022000D" w:rsidRPr="0022000D" w:rsidRDefault="0022000D" w:rsidP="0022000D">
            <w:pPr>
              <w:spacing w:line="360" w:lineRule="auto"/>
              <w:ind w:left="62"/>
              <w:jc w:val="both"/>
              <w:rPr>
                <w:b/>
                <w:sz w:val="16"/>
                <w:szCs w:val="16"/>
              </w:rPr>
            </w:pPr>
            <w:r w:rsidRPr="0022000D">
              <w:rPr>
                <w:b/>
                <w:sz w:val="16"/>
                <w:szCs w:val="16"/>
              </w:rPr>
              <w:t>Participantes</w:t>
            </w:r>
          </w:p>
        </w:tc>
        <w:tc>
          <w:tcPr>
            <w:tcW w:w="1045" w:type="dxa"/>
            <w:tcBorders>
              <w:top w:val="single" w:sz="4" w:space="0" w:color="auto"/>
              <w:left w:val="nil"/>
              <w:bottom w:val="single" w:sz="4" w:space="0" w:color="auto"/>
              <w:right w:val="nil"/>
            </w:tcBorders>
            <w:hideMark/>
          </w:tcPr>
          <w:p w:rsidR="0022000D" w:rsidRPr="0022000D" w:rsidRDefault="0022000D" w:rsidP="0022000D">
            <w:pPr>
              <w:spacing w:line="360" w:lineRule="auto"/>
              <w:ind w:left="62"/>
              <w:jc w:val="both"/>
              <w:rPr>
                <w:b/>
                <w:sz w:val="16"/>
                <w:szCs w:val="16"/>
              </w:rPr>
            </w:pPr>
            <w:r w:rsidRPr="0022000D">
              <w:rPr>
                <w:b/>
                <w:sz w:val="16"/>
                <w:szCs w:val="16"/>
              </w:rPr>
              <w:t>Frequência</w:t>
            </w:r>
          </w:p>
        </w:tc>
      </w:tr>
      <w:tr w:rsidR="009E7A52" w:rsidRPr="0022000D" w:rsidTr="007C698D">
        <w:tc>
          <w:tcPr>
            <w:tcW w:w="1182" w:type="dxa"/>
            <w:vMerge w:val="restart"/>
            <w:tcBorders>
              <w:top w:val="single" w:sz="4" w:space="0" w:color="auto"/>
              <w:left w:val="nil"/>
              <w:bottom w:val="single" w:sz="4" w:space="0" w:color="auto"/>
              <w:right w:val="nil"/>
            </w:tcBorders>
            <w:vAlign w:val="center"/>
            <w:hideMark/>
          </w:tcPr>
          <w:p w:rsidR="001A2D20" w:rsidRPr="0022000D" w:rsidRDefault="009E7A52" w:rsidP="0022000D">
            <w:pPr>
              <w:spacing w:line="360" w:lineRule="auto"/>
              <w:ind w:left="62"/>
              <w:jc w:val="both"/>
              <w:rPr>
                <w:b/>
                <w:sz w:val="16"/>
                <w:szCs w:val="16"/>
              </w:rPr>
            </w:pPr>
            <w:r>
              <w:rPr>
                <w:b/>
                <w:sz w:val="16"/>
                <w:szCs w:val="16"/>
              </w:rPr>
              <w:t>Impacto da Profissão</w:t>
            </w:r>
          </w:p>
        </w:tc>
        <w:tc>
          <w:tcPr>
            <w:tcW w:w="984" w:type="dxa"/>
            <w:vMerge w:val="restart"/>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r w:rsidRPr="0022000D">
              <w:rPr>
                <w:b/>
                <w:sz w:val="16"/>
                <w:szCs w:val="16"/>
              </w:rPr>
              <w:t>Vítimas e/ou Ofensores</w:t>
            </w:r>
          </w:p>
        </w:tc>
        <w:tc>
          <w:tcPr>
            <w:tcW w:w="984" w:type="dxa"/>
            <w:vMerge w:val="restart"/>
            <w:tcBorders>
              <w:top w:val="single" w:sz="4" w:space="0" w:color="auto"/>
              <w:left w:val="nil"/>
              <w:bottom w:val="single" w:sz="4" w:space="0" w:color="auto"/>
              <w:right w:val="nil"/>
            </w:tcBorders>
          </w:tcPr>
          <w:p w:rsidR="001A2D20" w:rsidRPr="0022000D" w:rsidRDefault="001A2D20" w:rsidP="0022000D">
            <w:pPr>
              <w:spacing w:line="360" w:lineRule="auto"/>
              <w:ind w:left="62"/>
              <w:jc w:val="both"/>
              <w:rPr>
                <w:b/>
                <w:sz w:val="16"/>
                <w:szCs w:val="16"/>
              </w:rPr>
            </w:pPr>
          </w:p>
          <w:p w:rsidR="001A2D20" w:rsidRPr="0022000D" w:rsidRDefault="001A2D20" w:rsidP="0022000D">
            <w:pPr>
              <w:spacing w:line="360" w:lineRule="auto"/>
              <w:ind w:left="62"/>
              <w:jc w:val="both"/>
              <w:rPr>
                <w:b/>
                <w:sz w:val="16"/>
                <w:szCs w:val="16"/>
              </w:rPr>
            </w:pPr>
          </w:p>
          <w:p w:rsidR="001A2D20" w:rsidRPr="0022000D" w:rsidRDefault="001A2D20" w:rsidP="0022000D">
            <w:pPr>
              <w:spacing w:line="360" w:lineRule="auto"/>
              <w:ind w:left="62"/>
              <w:jc w:val="both"/>
              <w:rPr>
                <w:b/>
                <w:sz w:val="16"/>
                <w:szCs w:val="16"/>
              </w:rPr>
            </w:pPr>
            <w:r w:rsidRPr="0022000D">
              <w:rPr>
                <w:b/>
                <w:sz w:val="16"/>
                <w:szCs w:val="16"/>
              </w:rPr>
              <w:t>Vítimas e Ofensores</w:t>
            </w:r>
          </w:p>
        </w:tc>
        <w:tc>
          <w:tcPr>
            <w:tcW w:w="1890" w:type="dxa"/>
            <w:vMerge w:val="restart"/>
            <w:tcBorders>
              <w:top w:val="single" w:sz="4" w:space="0" w:color="auto"/>
              <w:left w:val="nil"/>
              <w:right w:val="nil"/>
            </w:tcBorders>
            <w:hideMark/>
          </w:tcPr>
          <w:p w:rsidR="001A2D20" w:rsidRDefault="001A2D20" w:rsidP="0022000D">
            <w:pPr>
              <w:spacing w:line="360" w:lineRule="auto"/>
              <w:ind w:left="62"/>
              <w:jc w:val="both"/>
              <w:rPr>
                <w:b/>
                <w:sz w:val="16"/>
                <w:szCs w:val="16"/>
              </w:rPr>
            </w:pPr>
          </w:p>
          <w:p w:rsidR="001A2D20" w:rsidRDefault="001A2D20" w:rsidP="0022000D">
            <w:pPr>
              <w:spacing w:line="360" w:lineRule="auto"/>
              <w:ind w:left="62"/>
              <w:jc w:val="both"/>
              <w:rPr>
                <w:b/>
                <w:sz w:val="16"/>
                <w:szCs w:val="16"/>
              </w:rPr>
            </w:pPr>
            <w:r w:rsidRPr="001A2D20">
              <w:rPr>
                <w:b/>
                <w:sz w:val="16"/>
                <w:szCs w:val="16"/>
              </w:rPr>
              <w:t xml:space="preserve">Caraterização </w:t>
            </w:r>
          </w:p>
          <w:p w:rsidR="001A2D20" w:rsidRPr="001A2D20" w:rsidRDefault="001A2D20" w:rsidP="0022000D">
            <w:pPr>
              <w:spacing w:line="360" w:lineRule="auto"/>
              <w:ind w:left="62"/>
              <w:jc w:val="both"/>
              <w:rPr>
                <w:b/>
                <w:sz w:val="16"/>
                <w:szCs w:val="16"/>
              </w:rPr>
            </w:pPr>
            <w:r w:rsidRPr="001A2D20">
              <w:rPr>
                <w:b/>
                <w:sz w:val="16"/>
                <w:szCs w:val="16"/>
              </w:rPr>
              <w:t>Trabalho</w:t>
            </w:r>
          </w:p>
        </w:tc>
        <w:tc>
          <w:tcPr>
            <w:tcW w:w="1446" w:type="dxa"/>
            <w:tcBorders>
              <w:top w:val="single" w:sz="4" w:space="0" w:color="auto"/>
              <w:left w:val="nil"/>
              <w:bottom w:val="single" w:sz="4" w:space="0" w:color="auto"/>
              <w:right w:val="nil"/>
            </w:tcBorders>
            <w:hideMark/>
          </w:tcPr>
          <w:p w:rsidR="001A2D20" w:rsidRPr="001A2D20" w:rsidRDefault="001A2D20" w:rsidP="0022000D">
            <w:pPr>
              <w:spacing w:line="360" w:lineRule="auto"/>
              <w:ind w:left="62"/>
              <w:jc w:val="both"/>
              <w:rPr>
                <w:b/>
                <w:sz w:val="16"/>
                <w:szCs w:val="16"/>
              </w:rPr>
            </w:pPr>
            <w:r>
              <w:rPr>
                <w:b/>
                <w:sz w:val="16"/>
                <w:szCs w:val="16"/>
              </w:rPr>
              <w:t xml:space="preserve">Ausência </w:t>
            </w:r>
            <w:proofErr w:type="spellStart"/>
            <w:r>
              <w:rPr>
                <w:b/>
                <w:sz w:val="16"/>
                <w:szCs w:val="16"/>
              </w:rPr>
              <w:t>Distanc</w:t>
            </w:r>
            <w:proofErr w:type="spellEnd"/>
            <w:r>
              <w:rPr>
                <w:b/>
                <w:sz w:val="16"/>
                <w:szCs w:val="16"/>
              </w:rPr>
              <w:t>.</w:t>
            </w:r>
          </w:p>
        </w:tc>
        <w:tc>
          <w:tcPr>
            <w:tcW w:w="1189"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4</w:t>
            </w:r>
          </w:p>
        </w:tc>
        <w:tc>
          <w:tcPr>
            <w:tcW w:w="1045"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20</w:t>
            </w:r>
          </w:p>
        </w:tc>
      </w:tr>
      <w:tr w:rsidR="009E7A52" w:rsidRPr="0022000D" w:rsidTr="007C698D">
        <w:trPr>
          <w:trHeight w:val="216"/>
        </w:trPr>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1890" w:type="dxa"/>
            <w:vMerge/>
            <w:tcBorders>
              <w:left w:val="nil"/>
              <w:right w:val="nil"/>
            </w:tcBorders>
            <w:hideMark/>
          </w:tcPr>
          <w:p w:rsidR="001A2D20" w:rsidRPr="0022000D" w:rsidRDefault="001A2D20"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1A2D20" w:rsidRPr="001A2D20" w:rsidRDefault="001A2D20" w:rsidP="0022000D">
            <w:pPr>
              <w:spacing w:line="360" w:lineRule="auto"/>
              <w:ind w:left="62"/>
              <w:jc w:val="both"/>
              <w:rPr>
                <w:b/>
                <w:sz w:val="16"/>
                <w:szCs w:val="16"/>
              </w:rPr>
            </w:pPr>
            <w:r w:rsidRPr="001A2D20">
              <w:rPr>
                <w:b/>
                <w:sz w:val="16"/>
                <w:szCs w:val="16"/>
              </w:rPr>
              <w:t>Intenso</w:t>
            </w:r>
          </w:p>
        </w:tc>
        <w:tc>
          <w:tcPr>
            <w:tcW w:w="1189"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5</w:t>
            </w:r>
          </w:p>
        </w:tc>
        <w:tc>
          <w:tcPr>
            <w:tcW w:w="1045"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14</w:t>
            </w:r>
          </w:p>
        </w:tc>
      </w:tr>
      <w:tr w:rsidR="009E7A52" w:rsidRPr="0022000D" w:rsidTr="007C698D">
        <w:trPr>
          <w:trHeight w:val="168"/>
        </w:trPr>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1890" w:type="dxa"/>
            <w:vMerge/>
            <w:tcBorders>
              <w:left w:val="nil"/>
              <w:bottom w:val="single" w:sz="4" w:space="0" w:color="auto"/>
              <w:right w:val="nil"/>
            </w:tcBorders>
            <w:hideMark/>
          </w:tcPr>
          <w:p w:rsidR="001A2D20" w:rsidRPr="0022000D" w:rsidRDefault="001A2D20"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1A2D20" w:rsidRPr="001A2D20" w:rsidRDefault="001A2D20" w:rsidP="0022000D">
            <w:pPr>
              <w:spacing w:line="360" w:lineRule="auto"/>
              <w:ind w:left="62"/>
              <w:jc w:val="both"/>
              <w:rPr>
                <w:b/>
                <w:sz w:val="16"/>
                <w:szCs w:val="16"/>
              </w:rPr>
            </w:pPr>
            <w:r w:rsidRPr="001A2D20">
              <w:rPr>
                <w:b/>
                <w:sz w:val="16"/>
                <w:szCs w:val="16"/>
              </w:rPr>
              <w:t>Exaustivo</w:t>
            </w:r>
          </w:p>
        </w:tc>
        <w:tc>
          <w:tcPr>
            <w:tcW w:w="1189"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4</w:t>
            </w:r>
          </w:p>
        </w:tc>
        <w:tc>
          <w:tcPr>
            <w:tcW w:w="1045"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8</w:t>
            </w:r>
          </w:p>
        </w:tc>
      </w:tr>
      <w:tr w:rsidR="009E7A52" w:rsidRPr="0022000D" w:rsidTr="007C698D">
        <w:trPr>
          <w:trHeight w:val="252"/>
        </w:trPr>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tcBorders>
              <w:top w:val="single" w:sz="4" w:space="0" w:color="auto"/>
              <w:left w:val="nil"/>
              <w:bottom w:val="single" w:sz="4" w:space="0" w:color="auto"/>
              <w:right w:val="nil"/>
            </w:tcBorders>
            <w:vAlign w:val="center"/>
            <w:hideMark/>
          </w:tcPr>
          <w:p w:rsidR="0022000D" w:rsidRPr="0022000D" w:rsidRDefault="001A2D20" w:rsidP="0022000D">
            <w:pPr>
              <w:spacing w:line="360" w:lineRule="auto"/>
              <w:ind w:left="62"/>
              <w:jc w:val="both"/>
              <w:rPr>
                <w:b/>
                <w:sz w:val="16"/>
                <w:szCs w:val="16"/>
              </w:rPr>
            </w:pPr>
            <w:proofErr w:type="spellStart"/>
            <w:r>
              <w:rPr>
                <w:b/>
                <w:i/>
                <w:sz w:val="16"/>
                <w:szCs w:val="16"/>
              </w:rPr>
              <w:t>Transfo</w:t>
            </w:r>
            <w:proofErr w:type="spellEnd"/>
            <w:r>
              <w:rPr>
                <w:b/>
                <w:i/>
                <w:sz w:val="16"/>
                <w:szCs w:val="16"/>
              </w:rPr>
              <w:t xml:space="preserve">. </w:t>
            </w:r>
            <w:proofErr w:type="spellStart"/>
            <w:r>
              <w:rPr>
                <w:b/>
                <w:i/>
                <w:sz w:val="16"/>
                <w:szCs w:val="16"/>
              </w:rPr>
              <w:t>Pess</w:t>
            </w:r>
            <w:proofErr w:type="spellEnd"/>
            <w:r>
              <w:rPr>
                <w:b/>
                <w:i/>
                <w:sz w:val="16"/>
                <w:szCs w:val="16"/>
              </w:rPr>
              <w:t>.</w:t>
            </w:r>
            <w:r w:rsidRPr="001A2D20">
              <w:rPr>
                <w:b/>
                <w:i/>
                <w:sz w:val="16"/>
                <w:szCs w:val="16"/>
              </w:rPr>
              <w:t>\</w:t>
            </w:r>
            <w:proofErr w:type="spellStart"/>
            <w:r w:rsidRPr="001A2D20">
              <w:rPr>
                <w:b/>
                <w:i/>
                <w:sz w:val="16"/>
                <w:szCs w:val="16"/>
              </w:rPr>
              <w:t>Posit</w:t>
            </w:r>
            <w:proofErr w:type="spellEnd"/>
            <w:r>
              <w:rPr>
                <w:b/>
                <w:i/>
                <w:sz w:val="16"/>
                <w:szCs w:val="16"/>
              </w:rPr>
              <w:t>.</w:t>
            </w:r>
          </w:p>
        </w:tc>
        <w:tc>
          <w:tcPr>
            <w:tcW w:w="1446" w:type="dxa"/>
            <w:tcBorders>
              <w:top w:val="single" w:sz="4" w:space="0" w:color="auto"/>
              <w:left w:val="nil"/>
              <w:bottom w:val="single" w:sz="4" w:space="0" w:color="auto"/>
              <w:right w:val="nil"/>
            </w:tcBorders>
            <w:hideMark/>
          </w:tcPr>
          <w:p w:rsidR="0022000D" w:rsidRPr="001A2D20" w:rsidRDefault="001A2D20" w:rsidP="0022000D">
            <w:pPr>
              <w:spacing w:line="360" w:lineRule="auto"/>
              <w:ind w:left="62"/>
              <w:jc w:val="both"/>
              <w:rPr>
                <w:b/>
                <w:sz w:val="16"/>
                <w:szCs w:val="16"/>
              </w:rPr>
            </w:pPr>
            <w:r w:rsidRPr="001A2D20">
              <w:rPr>
                <w:b/>
                <w:sz w:val="16"/>
                <w:szCs w:val="16"/>
              </w:rPr>
              <w:t>Mais Consciente</w:t>
            </w:r>
          </w:p>
        </w:tc>
        <w:tc>
          <w:tcPr>
            <w:tcW w:w="1189" w:type="dxa"/>
            <w:tcBorders>
              <w:top w:val="single" w:sz="4" w:space="0" w:color="auto"/>
              <w:left w:val="nil"/>
              <w:bottom w:val="single" w:sz="4" w:space="0" w:color="auto"/>
              <w:right w:val="nil"/>
            </w:tcBorders>
            <w:hideMark/>
          </w:tcPr>
          <w:p w:rsidR="0022000D" w:rsidRPr="0022000D" w:rsidRDefault="001A2D20" w:rsidP="0022000D">
            <w:pPr>
              <w:spacing w:line="360" w:lineRule="auto"/>
              <w:ind w:left="62"/>
              <w:jc w:val="both"/>
              <w:rPr>
                <w:b/>
                <w:sz w:val="16"/>
                <w:szCs w:val="16"/>
              </w:rPr>
            </w:pPr>
            <w:r>
              <w:rPr>
                <w:b/>
                <w:sz w:val="16"/>
                <w:szCs w:val="16"/>
              </w:rPr>
              <w:t>5</w:t>
            </w:r>
          </w:p>
        </w:tc>
        <w:tc>
          <w:tcPr>
            <w:tcW w:w="1045" w:type="dxa"/>
            <w:tcBorders>
              <w:top w:val="single" w:sz="4" w:space="0" w:color="auto"/>
              <w:left w:val="nil"/>
              <w:bottom w:val="single" w:sz="4" w:space="0" w:color="auto"/>
              <w:right w:val="nil"/>
            </w:tcBorders>
            <w:hideMark/>
          </w:tcPr>
          <w:p w:rsidR="0022000D" w:rsidRPr="0022000D" w:rsidRDefault="001A2D20" w:rsidP="0022000D">
            <w:pPr>
              <w:spacing w:line="360" w:lineRule="auto"/>
              <w:ind w:left="62"/>
              <w:jc w:val="both"/>
              <w:rPr>
                <w:b/>
                <w:sz w:val="16"/>
                <w:szCs w:val="16"/>
              </w:rPr>
            </w:pPr>
            <w:r>
              <w:rPr>
                <w:b/>
                <w:sz w:val="16"/>
                <w:szCs w:val="16"/>
              </w:rPr>
              <w:t>20</w:t>
            </w:r>
          </w:p>
        </w:tc>
      </w:tr>
      <w:tr w:rsidR="009E7A52" w:rsidRPr="0022000D" w:rsidTr="007C698D">
        <w:trPr>
          <w:trHeight w:val="291"/>
        </w:trPr>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1890" w:type="dxa"/>
            <w:vMerge w:val="restart"/>
            <w:tcBorders>
              <w:top w:val="single" w:sz="4" w:space="0" w:color="auto"/>
              <w:left w:val="nil"/>
              <w:right w:val="nil"/>
            </w:tcBorders>
            <w:hideMark/>
          </w:tcPr>
          <w:p w:rsidR="001A2D20" w:rsidRPr="001A2D20" w:rsidRDefault="001A2D20" w:rsidP="0022000D">
            <w:pPr>
              <w:spacing w:line="360" w:lineRule="auto"/>
              <w:ind w:left="62"/>
              <w:jc w:val="both"/>
              <w:rPr>
                <w:b/>
                <w:sz w:val="16"/>
                <w:szCs w:val="16"/>
              </w:rPr>
            </w:pPr>
            <w:r w:rsidRPr="001A2D20">
              <w:rPr>
                <w:b/>
                <w:sz w:val="16"/>
                <w:szCs w:val="16"/>
              </w:rPr>
              <w:t>Transformações Pessoais\Negativas</w:t>
            </w:r>
          </w:p>
        </w:tc>
        <w:tc>
          <w:tcPr>
            <w:tcW w:w="1446"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sidRPr="001A2D20">
              <w:rPr>
                <w:b/>
                <w:sz w:val="16"/>
                <w:szCs w:val="16"/>
              </w:rPr>
              <w:t xml:space="preserve">Ausência </w:t>
            </w:r>
            <w:proofErr w:type="spellStart"/>
            <w:r w:rsidRPr="001A2D20">
              <w:rPr>
                <w:b/>
                <w:sz w:val="16"/>
                <w:szCs w:val="16"/>
              </w:rPr>
              <w:t>Distanc</w:t>
            </w:r>
            <w:proofErr w:type="spellEnd"/>
            <w:r w:rsidRPr="001A2D20">
              <w:rPr>
                <w:b/>
                <w:sz w:val="16"/>
                <w:szCs w:val="16"/>
              </w:rPr>
              <w:t>.</w:t>
            </w:r>
          </w:p>
        </w:tc>
        <w:tc>
          <w:tcPr>
            <w:tcW w:w="1189"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3</w:t>
            </w:r>
          </w:p>
        </w:tc>
        <w:tc>
          <w:tcPr>
            <w:tcW w:w="1045"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12</w:t>
            </w:r>
          </w:p>
        </w:tc>
      </w:tr>
      <w:tr w:rsidR="009E7A52" w:rsidRPr="0022000D" w:rsidTr="007C698D">
        <w:trPr>
          <w:trHeight w:val="239"/>
        </w:trPr>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1A2D20" w:rsidRPr="0022000D" w:rsidRDefault="001A2D20" w:rsidP="0022000D">
            <w:pPr>
              <w:spacing w:line="360" w:lineRule="auto"/>
              <w:ind w:left="62"/>
              <w:jc w:val="both"/>
              <w:rPr>
                <w:b/>
                <w:sz w:val="16"/>
                <w:szCs w:val="16"/>
              </w:rPr>
            </w:pPr>
          </w:p>
        </w:tc>
        <w:tc>
          <w:tcPr>
            <w:tcW w:w="1890" w:type="dxa"/>
            <w:vMerge/>
            <w:tcBorders>
              <w:left w:val="nil"/>
              <w:bottom w:val="single" w:sz="4" w:space="0" w:color="auto"/>
              <w:right w:val="nil"/>
            </w:tcBorders>
            <w:hideMark/>
          </w:tcPr>
          <w:p w:rsidR="001A2D20" w:rsidRPr="0022000D" w:rsidRDefault="001A2D20"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1A2D20" w:rsidRPr="001A2D20" w:rsidRDefault="001A2D20" w:rsidP="0022000D">
            <w:pPr>
              <w:spacing w:line="360" w:lineRule="auto"/>
              <w:ind w:left="62"/>
              <w:jc w:val="both"/>
              <w:rPr>
                <w:b/>
                <w:sz w:val="16"/>
                <w:szCs w:val="16"/>
              </w:rPr>
            </w:pPr>
            <w:r w:rsidRPr="001A2D20">
              <w:rPr>
                <w:b/>
                <w:sz w:val="16"/>
                <w:szCs w:val="16"/>
              </w:rPr>
              <w:t>Desconfiadas</w:t>
            </w:r>
          </w:p>
        </w:tc>
        <w:tc>
          <w:tcPr>
            <w:tcW w:w="1189"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3</w:t>
            </w:r>
          </w:p>
        </w:tc>
        <w:tc>
          <w:tcPr>
            <w:tcW w:w="1045" w:type="dxa"/>
            <w:tcBorders>
              <w:top w:val="single" w:sz="4" w:space="0" w:color="auto"/>
              <w:left w:val="nil"/>
              <w:bottom w:val="single" w:sz="4" w:space="0" w:color="auto"/>
              <w:right w:val="nil"/>
            </w:tcBorders>
            <w:hideMark/>
          </w:tcPr>
          <w:p w:rsidR="001A2D20" w:rsidRPr="0022000D" w:rsidRDefault="001A2D20" w:rsidP="0022000D">
            <w:pPr>
              <w:spacing w:line="360" w:lineRule="auto"/>
              <w:ind w:left="62"/>
              <w:jc w:val="both"/>
              <w:rPr>
                <w:b/>
                <w:sz w:val="16"/>
                <w:szCs w:val="16"/>
              </w:rPr>
            </w:pPr>
            <w:r>
              <w:rPr>
                <w:b/>
                <w:sz w:val="16"/>
                <w:szCs w:val="16"/>
              </w:rPr>
              <w:t>4</w:t>
            </w:r>
          </w:p>
        </w:tc>
      </w:tr>
      <w:tr w:rsidR="009E7A52" w:rsidRPr="0022000D" w:rsidTr="007C698D">
        <w:trPr>
          <w:trHeight w:val="180"/>
        </w:trPr>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984" w:type="dxa"/>
            <w:vMerge w:val="restart"/>
            <w:tcBorders>
              <w:top w:val="single" w:sz="4" w:space="0" w:color="auto"/>
              <w:left w:val="nil"/>
              <w:bottom w:val="single" w:sz="4" w:space="0" w:color="auto"/>
              <w:right w:val="nil"/>
            </w:tcBorders>
          </w:tcPr>
          <w:p w:rsidR="007C698D" w:rsidRPr="0022000D" w:rsidRDefault="007C698D" w:rsidP="0022000D">
            <w:pPr>
              <w:spacing w:line="360" w:lineRule="auto"/>
              <w:ind w:left="62"/>
              <w:jc w:val="both"/>
              <w:rPr>
                <w:b/>
                <w:sz w:val="16"/>
                <w:szCs w:val="16"/>
              </w:rPr>
            </w:pPr>
          </w:p>
          <w:p w:rsidR="007C698D" w:rsidRPr="0022000D" w:rsidRDefault="007C698D" w:rsidP="0022000D">
            <w:pPr>
              <w:spacing w:line="360" w:lineRule="auto"/>
              <w:ind w:left="62"/>
              <w:jc w:val="both"/>
              <w:rPr>
                <w:b/>
                <w:sz w:val="16"/>
                <w:szCs w:val="16"/>
              </w:rPr>
            </w:pPr>
          </w:p>
          <w:p w:rsidR="007C698D" w:rsidRPr="0022000D" w:rsidRDefault="007C698D" w:rsidP="0022000D">
            <w:pPr>
              <w:spacing w:line="360" w:lineRule="auto"/>
              <w:ind w:left="62"/>
              <w:jc w:val="both"/>
              <w:rPr>
                <w:b/>
                <w:sz w:val="16"/>
                <w:szCs w:val="16"/>
              </w:rPr>
            </w:pPr>
          </w:p>
          <w:p w:rsidR="007C698D" w:rsidRPr="0022000D" w:rsidRDefault="007C698D" w:rsidP="0022000D">
            <w:pPr>
              <w:spacing w:line="360" w:lineRule="auto"/>
              <w:ind w:left="62"/>
              <w:jc w:val="both"/>
              <w:rPr>
                <w:b/>
                <w:sz w:val="16"/>
                <w:szCs w:val="16"/>
              </w:rPr>
            </w:pPr>
            <w:r w:rsidRPr="0022000D">
              <w:rPr>
                <w:b/>
                <w:sz w:val="16"/>
                <w:szCs w:val="16"/>
              </w:rPr>
              <w:t>Vítimas</w:t>
            </w:r>
          </w:p>
        </w:tc>
        <w:tc>
          <w:tcPr>
            <w:tcW w:w="1890" w:type="dxa"/>
            <w:vMerge w:val="restart"/>
            <w:tcBorders>
              <w:top w:val="single" w:sz="4" w:space="0" w:color="auto"/>
              <w:left w:val="nil"/>
              <w:right w:val="nil"/>
            </w:tcBorders>
            <w:hideMark/>
          </w:tcPr>
          <w:p w:rsidR="007C698D" w:rsidRPr="007C698D" w:rsidRDefault="007C698D" w:rsidP="007C698D">
            <w:pPr>
              <w:spacing w:line="360" w:lineRule="auto"/>
              <w:ind w:left="62"/>
              <w:jc w:val="both"/>
              <w:rPr>
                <w:b/>
                <w:sz w:val="16"/>
                <w:szCs w:val="16"/>
              </w:rPr>
            </w:pPr>
            <w:r w:rsidRPr="007C698D">
              <w:rPr>
                <w:b/>
                <w:sz w:val="16"/>
                <w:szCs w:val="16"/>
              </w:rPr>
              <w:t xml:space="preserve">Caraterização </w:t>
            </w:r>
          </w:p>
          <w:p w:rsidR="007C698D" w:rsidRPr="0022000D" w:rsidRDefault="007C698D" w:rsidP="007C698D">
            <w:pPr>
              <w:spacing w:line="360" w:lineRule="auto"/>
              <w:ind w:left="62"/>
              <w:jc w:val="both"/>
              <w:rPr>
                <w:b/>
                <w:sz w:val="16"/>
                <w:szCs w:val="16"/>
              </w:rPr>
            </w:pPr>
            <w:r w:rsidRPr="007C698D">
              <w:rPr>
                <w:b/>
                <w:sz w:val="16"/>
                <w:szCs w:val="16"/>
              </w:rPr>
              <w:t>Trabalho</w:t>
            </w:r>
          </w:p>
        </w:tc>
        <w:tc>
          <w:tcPr>
            <w:tcW w:w="1446" w:type="dxa"/>
            <w:tcBorders>
              <w:top w:val="single" w:sz="4" w:space="0" w:color="auto"/>
              <w:left w:val="nil"/>
              <w:bottom w:val="single" w:sz="4" w:space="0" w:color="auto"/>
              <w:right w:val="nil"/>
            </w:tcBorders>
            <w:hideMark/>
          </w:tcPr>
          <w:p w:rsidR="007C698D" w:rsidRPr="007C698D" w:rsidRDefault="007C698D" w:rsidP="0022000D">
            <w:pPr>
              <w:spacing w:line="360" w:lineRule="auto"/>
              <w:ind w:left="62"/>
              <w:jc w:val="both"/>
              <w:rPr>
                <w:b/>
                <w:sz w:val="16"/>
                <w:szCs w:val="16"/>
              </w:rPr>
            </w:pPr>
            <w:r w:rsidRPr="007C698D">
              <w:rPr>
                <w:b/>
                <w:sz w:val="16"/>
                <w:szCs w:val="16"/>
              </w:rPr>
              <w:t>Diluição Pessoal</w:t>
            </w:r>
          </w:p>
        </w:tc>
        <w:tc>
          <w:tcPr>
            <w:tcW w:w="1189"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Pr>
                <w:b/>
                <w:sz w:val="16"/>
                <w:szCs w:val="16"/>
              </w:rPr>
              <w:t>7</w:t>
            </w:r>
          </w:p>
        </w:tc>
        <w:tc>
          <w:tcPr>
            <w:tcW w:w="1045"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Pr>
                <w:b/>
                <w:sz w:val="16"/>
                <w:szCs w:val="16"/>
              </w:rPr>
              <w:t>25</w:t>
            </w:r>
          </w:p>
        </w:tc>
      </w:tr>
      <w:tr w:rsidR="007C698D" w:rsidRPr="0022000D" w:rsidTr="007C698D">
        <w:trPr>
          <w:trHeight w:val="144"/>
        </w:trPr>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left w:val="nil"/>
              <w:right w:val="nil"/>
            </w:tcBorders>
            <w:vAlign w:val="center"/>
            <w:hideMark/>
          </w:tcPr>
          <w:p w:rsidR="007C698D" w:rsidRPr="0022000D" w:rsidRDefault="007C698D"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7C698D" w:rsidRPr="007C698D" w:rsidRDefault="007C698D" w:rsidP="0022000D">
            <w:pPr>
              <w:spacing w:line="360" w:lineRule="auto"/>
              <w:ind w:left="62"/>
              <w:jc w:val="both"/>
              <w:rPr>
                <w:b/>
                <w:sz w:val="16"/>
                <w:szCs w:val="16"/>
              </w:rPr>
            </w:pPr>
            <w:r w:rsidRPr="007C698D">
              <w:rPr>
                <w:b/>
                <w:sz w:val="16"/>
                <w:szCs w:val="16"/>
              </w:rPr>
              <w:t>Complicado</w:t>
            </w:r>
          </w:p>
        </w:tc>
        <w:tc>
          <w:tcPr>
            <w:tcW w:w="1189"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Pr>
                <w:b/>
                <w:sz w:val="16"/>
                <w:szCs w:val="16"/>
              </w:rPr>
              <w:t>6</w:t>
            </w:r>
          </w:p>
        </w:tc>
        <w:tc>
          <w:tcPr>
            <w:tcW w:w="1045"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Pr>
                <w:b/>
                <w:sz w:val="16"/>
                <w:szCs w:val="16"/>
              </w:rPr>
              <w:t>21</w:t>
            </w:r>
          </w:p>
        </w:tc>
      </w:tr>
      <w:tr w:rsidR="007C698D" w:rsidRPr="0022000D" w:rsidTr="007C698D">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7C698D" w:rsidRPr="0022000D" w:rsidRDefault="007C698D" w:rsidP="0022000D">
            <w:pPr>
              <w:spacing w:line="360" w:lineRule="auto"/>
              <w:ind w:left="62"/>
              <w:jc w:val="both"/>
              <w:rPr>
                <w:b/>
                <w:sz w:val="16"/>
                <w:szCs w:val="16"/>
              </w:rPr>
            </w:pPr>
          </w:p>
        </w:tc>
        <w:tc>
          <w:tcPr>
            <w:tcW w:w="1890" w:type="dxa"/>
            <w:vMerge/>
            <w:tcBorders>
              <w:left w:val="nil"/>
              <w:bottom w:val="single" w:sz="4" w:space="0" w:color="auto"/>
              <w:right w:val="nil"/>
            </w:tcBorders>
            <w:hideMark/>
          </w:tcPr>
          <w:p w:rsidR="007C698D" w:rsidRPr="0022000D" w:rsidRDefault="007C698D"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7C698D" w:rsidRPr="007C698D" w:rsidRDefault="007C698D" w:rsidP="0022000D">
            <w:pPr>
              <w:spacing w:line="360" w:lineRule="auto"/>
              <w:ind w:left="62"/>
              <w:jc w:val="both"/>
              <w:rPr>
                <w:b/>
                <w:sz w:val="16"/>
                <w:szCs w:val="16"/>
              </w:rPr>
            </w:pPr>
            <w:r w:rsidRPr="007C698D">
              <w:rPr>
                <w:b/>
                <w:sz w:val="16"/>
                <w:szCs w:val="16"/>
              </w:rPr>
              <w:t>Frustrante</w:t>
            </w:r>
          </w:p>
        </w:tc>
        <w:tc>
          <w:tcPr>
            <w:tcW w:w="1189"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sidRPr="0022000D">
              <w:rPr>
                <w:b/>
                <w:sz w:val="16"/>
                <w:szCs w:val="16"/>
              </w:rPr>
              <w:t>4</w:t>
            </w:r>
          </w:p>
        </w:tc>
        <w:tc>
          <w:tcPr>
            <w:tcW w:w="1045" w:type="dxa"/>
            <w:tcBorders>
              <w:top w:val="single" w:sz="4" w:space="0" w:color="auto"/>
              <w:left w:val="nil"/>
              <w:bottom w:val="single" w:sz="4" w:space="0" w:color="auto"/>
              <w:right w:val="nil"/>
            </w:tcBorders>
            <w:hideMark/>
          </w:tcPr>
          <w:p w:rsidR="007C698D" w:rsidRPr="0022000D" w:rsidRDefault="007C698D" w:rsidP="0022000D">
            <w:pPr>
              <w:spacing w:line="360" w:lineRule="auto"/>
              <w:ind w:left="62"/>
              <w:jc w:val="both"/>
              <w:rPr>
                <w:b/>
                <w:sz w:val="16"/>
                <w:szCs w:val="16"/>
              </w:rPr>
            </w:pPr>
            <w:r>
              <w:rPr>
                <w:b/>
                <w:sz w:val="16"/>
                <w:szCs w:val="16"/>
              </w:rPr>
              <w:t>1</w:t>
            </w:r>
            <w:r w:rsidRPr="0022000D">
              <w:rPr>
                <w:b/>
                <w:sz w:val="16"/>
                <w:szCs w:val="16"/>
              </w:rPr>
              <w:t>8</w:t>
            </w:r>
          </w:p>
        </w:tc>
      </w:tr>
      <w:tr w:rsidR="009E7A52" w:rsidRPr="0022000D" w:rsidTr="007C698D">
        <w:trPr>
          <w:trHeight w:val="396"/>
        </w:trPr>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1890" w:type="dxa"/>
            <w:tcBorders>
              <w:top w:val="single" w:sz="4" w:space="0" w:color="auto"/>
              <w:left w:val="nil"/>
              <w:bottom w:val="single" w:sz="4" w:space="0" w:color="auto"/>
              <w:right w:val="nil"/>
            </w:tcBorders>
            <w:hideMark/>
          </w:tcPr>
          <w:p w:rsidR="0022000D" w:rsidRPr="0022000D" w:rsidRDefault="007C698D" w:rsidP="0022000D">
            <w:pPr>
              <w:spacing w:line="360" w:lineRule="auto"/>
              <w:ind w:left="62"/>
              <w:jc w:val="both"/>
              <w:rPr>
                <w:b/>
                <w:sz w:val="16"/>
                <w:szCs w:val="16"/>
              </w:rPr>
            </w:pPr>
            <w:proofErr w:type="spellStart"/>
            <w:r w:rsidRPr="007C698D">
              <w:rPr>
                <w:b/>
                <w:i/>
                <w:sz w:val="16"/>
                <w:szCs w:val="16"/>
              </w:rPr>
              <w:t>Transfo</w:t>
            </w:r>
            <w:proofErr w:type="spellEnd"/>
            <w:r w:rsidRPr="007C698D">
              <w:rPr>
                <w:b/>
                <w:i/>
                <w:sz w:val="16"/>
                <w:szCs w:val="16"/>
              </w:rPr>
              <w:t xml:space="preserve">. </w:t>
            </w:r>
            <w:proofErr w:type="spellStart"/>
            <w:r w:rsidRPr="007C698D">
              <w:rPr>
                <w:b/>
                <w:i/>
                <w:sz w:val="16"/>
                <w:szCs w:val="16"/>
              </w:rPr>
              <w:t>Pess</w:t>
            </w:r>
            <w:proofErr w:type="spellEnd"/>
            <w:r w:rsidRPr="007C698D">
              <w:rPr>
                <w:b/>
                <w:i/>
                <w:sz w:val="16"/>
                <w:szCs w:val="16"/>
              </w:rPr>
              <w:t>.\</w:t>
            </w:r>
            <w:proofErr w:type="spellStart"/>
            <w:r w:rsidRPr="007C698D">
              <w:rPr>
                <w:b/>
                <w:i/>
                <w:sz w:val="16"/>
                <w:szCs w:val="16"/>
              </w:rPr>
              <w:t>Posit</w:t>
            </w:r>
            <w:proofErr w:type="spellEnd"/>
            <w:r w:rsidRPr="007C698D">
              <w:rPr>
                <w:b/>
                <w:i/>
                <w:sz w:val="16"/>
                <w:szCs w:val="16"/>
              </w:rPr>
              <w:t>.</w:t>
            </w:r>
          </w:p>
        </w:tc>
        <w:tc>
          <w:tcPr>
            <w:tcW w:w="1446" w:type="dxa"/>
            <w:tcBorders>
              <w:top w:val="single" w:sz="4" w:space="0" w:color="auto"/>
              <w:left w:val="nil"/>
              <w:bottom w:val="single" w:sz="4" w:space="0" w:color="auto"/>
              <w:right w:val="nil"/>
            </w:tcBorders>
            <w:hideMark/>
          </w:tcPr>
          <w:p w:rsidR="0022000D" w:rsidRPr="007C698D" w:rsidRDefault="007C698D" w:rsidP="0022000D">
            <w:pPr>
              <w:spacing w:line="360" w:lineRule="auto"/>
              <w:ind w:left="62"/>
              <w:jc w:val="both"/>
              <w:rPr>
                <w:b/>
                <w:sz w:val="16"/>
                <w:szCs w:val="16"/>
              </w:rPr>
            </w:pPr>
            <w:r>
              <w:rPr>
                <w:b/>
                <w:sz w:val="16"/>
                <w:szCs w:val="16"/>
              </w:rPr>
              <w:t xml:space="preserve">Promoção </w:t>
            </w:r>
            <w:proofErr w:type="spellStart"/>
            <w:r>
              <w:rPr>
                <w:b/>
                <w:sz w:val="16"/>
                <w:szCs w:val="16"/>
              </w:rPr>
              <w:t>Cresc</w:t>
            </w:r>
            <w:proofErr w:type="spellEnd"/>
            <w:r>
              <w:rPr>
                <w:b/>
                <w:sz w:val="16"/>
                <w:szCs w:val="16"/>
              </w:rPr>
              <w:t>.</w:t>
            </w:r>
          </w:p>
        </w:tc>
        <w:tc>
          <w:tcPr>
            <w:tcW w:w="1189" w:type="dxa"/>
            <w:tcBorders>
              <w:top w:val="single" w:sz="4" w:space="0" w:color="auto"/>
              <w:left w:val="nil"/>
              <w:bottom w:val="single" w:sz="4" w:space="0" w:color="auto"/>
              <w:right w:val="nil"/>
            </w:tcBorders>
            <w:hideMark/>
          </w:tcPr>
          <w:p w:rsidR="0022000D" w:rsidRPr="0022000D" w:rsidRDefault="0022000D" w:rsidP="0022000D">
            <w:pPr>
              <w:spacing w:line="360" w:lineRule="auto"/>
              <w:ind w:left="62"/>
              <w:jc w:val="both"/>
              <w:rPr>
                <w:b/>
                <w:sz w:val="16"/>
                <w:szCs w:val="16"/>
              </w:rPr>
            </w:pPr>
            <w:r w:rsidRPr="0022000D">
              <w:rPr>
                <w:b/>
                <w:sz w:val="16"/>
                <w:szCs w:val="16"/>
              </w:rPr>
              <w:t>4</w:t>
            </w:r>
          </w:p>
        </w:tc>
        <w:tc>
          <w:tcPr>
            <w:tcW w:w="1045" w:type="dxa"/>
            <w:tcBorders>
              <w:top w:val="single" w:sz="4" w:space="0" w:color="auto"/>
              <w:left w:val="nil"/>
              <w:bottom w:val="single" w:sz="4" w:space="0" w:color="auto"/>
              <w:right w:val="nil"/>
            </w:tcBorders>
            <w:hideMark/>
          </w:tcPr>
          <w:p w:rsidR="0022000D" w:rsidRPr="0022000D" w:rsidRDefault="0022000D" w:rsidP="007C698D">
            <w:pPr>
              <w:spacing w:line="360" w:lineRule="auto"/>
              <w:ind w:left="62"/>
              <w:jc w:val="both"/>
              <w:rPr>
                <w:b/>
                <w:sz w:val="16"/>
                <w:szCs w:val="16"/>
              </w:rPr>
            </w:pPr>
            <w:r w:rsidRPr="0022000D">
              <w:rPr>
                <w:b/>
                <w:sz w:val="16"/>
                <w:szCs w:val="16"/>
              </w:rPr>
              <w:t>1</w:t>
            </w:r>
            <w:r w:rsidR="007C698D">
              <w:rPr>
                <w:b/>
                <w:sz w:val="16"/>
                <w:szCs w:val="16"/>
              </w:rPr>
              <w:t>8</w:t>
            </w:r>
          </w:p>
        </w:tc>
      </w:tr>
      <w:tr w:rsidR="009E7A52" w:rsidRPr="0022000D" w:rsidTr="007C698D">
        <w:trPr>
          <w:trHeight w:val="180"/>
        </w:trPr>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22000D" w:rsidRPr="0022000D" w:rsidRDefault="0022000D" w:rsidP="0022000D">
            <w:pPr>
              <w:spacing w:line="360" w:lineRule="auto"/>
              <w:ind w:left="62"/>
              <w:jc w:val="both"/>
              <w:rPr>
                <w:b/>
                <w:sz w:val="16"/>
                <w:szCs w:val="16"/>
              </w:rPr>
            </w:pPr>
          </w:p>
        </w:tc>
        <w:tc>
          <w:tcPr>
            <w:tcW w:w="0" w:type="auto"/>
            <w:tcBorders>
              <w:top w:val="single" w:sz="4" w:space="0" w:color="auto"/>
              <w:left w:val="nil"/>
              <w:bottom w:val="single" w:sz="4" w:space="0" w:color="auto"/>
              <w:right w:val="nil"/>
            </w:tcBorders>
            <w:vAlign w:val="center"/>
            <w:hideMark/>
          </w:tcPr>
          <w:p w:rsidR="0022000D" w:rsidRPr="0022000D" w:rsidRDefault="007C698D" w:rsidP="0022000D">
            <w:pPr>
              <w:spacing w:line="360" w:lineRule="auto"/>
              <w:ind w:left="62"/>
              <w:jc w:val="both"/>
              <w:rPr>
                <w:b/>
                <w:sz w:val="16"/>
                <w:szCs w:val="16"/>
              </w:rPr>
            </w:pPr>
            <w:proofErr w:type="spellStart"/>
            <w:r>
              <w:rPr>
                <w:b/>
                <w:sz w:val="16"/>
                <w:szCs w:val="16"/>
              </w:rPr>
              <w:t>Transfor</w:t>
            </w:r>
            <w:proofErr w:type="spellEnd"/>
            <w:r>
              <w:rPr>
                <w:b/>
                <w:sz w:val="16"/>
                <w:szCs w:val="16"/>
              </w:rPr>
              <w:t>.</w:t>
            </w:r>
            <w:r w:rsidRPr="007C698D">
              <w:rPr>
                <w:b/>
                <w:sz w:val="16"/>
                <w:szCs w:val="16"/>
              </w:rPr>
              <w:t xml:space="preserve"> </w:t>
            </w:r>
            <w:proofErr w:type="spellStart"/>
            <w:r>
              <w:rPr>
                <w:b/>
                <w:sz w:val="16"/>
                <w:szCs w:val="16"/>
              </w:rPr>
              <w:t>Pess</w:t>
            </w:r>
            <w:proofErr w:type="spellEnd"/>
            <w:r>
              <w:rPr>
                <w:b/>
                <w:sz w:val="16"/>
                <w:szCs w:val="16"/>
              </w:rPr>
              <w:t>.</w:t>
            </w:r>
            <w:r w:rsidRPr="007C698D">
              <w:rPr>
                <w:b/>
                <w:sz w:val="16"/>
                <w:szCs w:val="16"/>
              </w:rPr>
              <w:t>\</w:t>
            </w:r>
            <w:proofErr w:type="spellStart"/>
            <w:r w:rsidRPr="007C698D">
              <w:rPr>
                <w:b/>
                <w:sz w:val="16"/>
                <w:szCs w:val="16"/>
              </w:rPr>
              <w:t>Negat</w:t>
            </w:r>
            <w:proofErr w:type="spellEnd"/>
            <w:r>
              <w:rPr>
                <w:b/>
                <w:sz w:val="16"/>
                <w:szCs w:val="16"/>
              </w:rPr>
              <w:t>.</w:t>
            </w:r>
          </w:p>
        </w:tc>
        <w:tc>
          <w:tcPr>
            <w:tcW w:w="1446" w:type="dxa"/>
            <w:tcBorders>
              <w:top w:val="single" w:sz="4" w:space="0" w:color="auto"/>
              <w:left w:val="nil"/>
              <w:bottom w:val="single" w:sz="4" w:space="0" w:color="auto"/>
              <w:right w:val="nil"/>
            </w:tcBorders>
            <w:hideMark/>
          </w:tcPr>
          <w:p w:rsidR="0022000D" w:rsidRPr="007C698D" w:rsidRDefault="007C698D" w:rsidP="0022000D">
            <w:pPr>
              <w:spacing w:line="360" w:lineRule="auto"/>
              <w:ind w:left="62"/>
              <w:jc w:val="both"/>
              <w:rPr>
                <w:b/>
                <w:sz w:val="16"/>
                <w:szCs w:val="16"/>
              </w:rPr>
            </w:pPr>
            <w:r>
              <w:rPr>
                <w:b/>
                <w:sz w:val="16"/>
                <w:szCs w:val="16"/>
              </w:rPr>
              <w:t>Envolvi.</w:t>
            </w:r>
            <w:r w:rsidRPr="007C698D">
              <w:rPr>
                <w:b/>
                <w:sz w:val="16"/>
                <w:szCs w:val="16"/>
              </w:rPr>
              <w:t xml:space="preserve"> </w:t>
            </w:r>
            <w:proofErr w:type="spellStart"/>
            <w:r w:rsidRPr="007C698D">
              <w:rPr>
                <w:b/>
                <w:sz w:val="16"/>
                <w:szCs w:val="16"/>
              </w:rPr>
              <w:t>Emoci</w:t>
            </w:r>
            <w:proofErr w:type="spellEnd"/>
            <w:r>
              <w:rPr>
                <w:b/>
                <w:sz w:val="16"/>
                <w:szCs w:val="16"/>
              </w:rPr>
              <w:t>.</w:t>
            </w:r>
          </w:p>
        </w:tc>
        <w:tc>
          <w:tcPr>
            <w:tcW w:w="1189" w:type="dxa"/>
            <w:tcBorders>
              <w:top w:val="single" w:sz="4" w:space="0" w:color="auto"/>
              <w:left w:val="nil"/>
              <w:bottom w:val="single" w:sz="4" w:space="0" w:color="auto"/>
              <w:right w:val="nil"/>
            </w:tcBorders>
            <w:hideMark/>
          </w:tcPr>
          <w:p w:rsidR="0022000D" w:rsidRPr="0022000D" w:rsidRDefault="007C698D" w:rsidP="0022000D">
            <w:pPr>
              <w:spacing w:line="360" w:lineRule="auto"/>
              <w:ind w:left="62"/>
              <w:jc w:val="both"/>
              <w:rPr>
                <w:b/>
                <w:sz w:val="16"/>
                <w:szCs w:val="16"/>
              </w:rPr>
            </w:pPr>
            <w:r>
              <w:rPr>
                <w:b/>
                <w:sz w:val="16"/>
                <w:szCs w:val="16"/>
              </w:rPr>
              <w:t>5</w:t>
            </w:r>
          </w:p>
        </w:tc>
        <w:tc>
          <w:tcPr>
            <w:tcW w:w="1045" w:type="dxa"/>
            <w:tcBorders>
              <w:top w:val="single" w:sz="4" w:space="0" w:color="auto"/>
              <w:left w:val="nil"/>
              <w:bottom w:val="single" w:sz="4" w:space="0" w:color="auto"/>
              <w:right w:val="nil"/>
            </w:tcBorders>
            <w:hideMark/>
          </w:tcPr>
          <w:p w:rsidR="0022000D" w:rsidRPr="0022000D" w:rsidRDefault="007C698D" w:rsidP="0022000D">
            <w:pPr>
              <w:spacing w:line="360" w:lineRule="auto"/>
              <w:ind w:left="62"/>
              <w:jc w:val="both"/>
              <w:rPr>
                <w:b/>
                <w:sz w:val="16"/>
                <w:szCs w:val="16"/>
              </w:rPr>
            </w:pPr>
            <w:r>
              <w:rPr>
                <w:b/>
                <w:sz w:val="16"/>
                <w:szCs w:val="16"/>
              </w:rPr>
              <w:t>12</w:t>
            </w:r>
          </w:p>
        </w:tc>
      </w:tr>
      <w:tr w:rsidR="009E7A52" w:rsidRPr="0022000D" w:rsidTr="00FF3643">
        <w:trPr>
          <w:trHeight w:val="307"/>
        </w:trPr>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val="restart"/>
            <w:tcBorders>
              <w:top w:val="single" w:sz="4" w:space="0" w:color="auto"/>
              <w:left w:val="nil"/>
              <w:right w:val="nil"/>
            </w:tcBorders>
            <w:vAlign w:val="center"/>
            <w:hideMark/>
          </w:tcPr>
          <w:p w:rsidR="009E7A52" w:rsidRPr="0022000D" w:rsidRDefault="009E7A52" w:rsidP="0022000D">
            <w:pPr>
              <w:spacing w:line="360" w:lineRule="auto"/>
              <w:ind w:left="62"/>
              <w:jc w:val="both"/>
              <w:rPr>
                <w:b/>
                <w:sz w:val="16"/>
                <w:szCs w:val="16"/>
              </w:rPr>
            </w:pPr>
            <w:r w:rsidRPr="0022000D">
              <w:rPr>
                <w:b/>
                <w:sz w:val="16"/>
                <w:szCs w:val="16"/>
              </w:rPr>
              <w:t>Ofensores</w:t>
            </w:r>
          </w:p>
        </w:tc>
        <w:tc>
          <w:tcPr>
            <w:tcW w:w="1890" w:type="dxa"/>
            <w:vMerge w:val="restart"/>
            <w:tcBorders>
              <w:top w:val="single" w:sz="4" w:space="0" w:color="auto"/>
              <w:left w:val="nil"/>
              <w:right w:val="nil"/>
            </w:tcBorders>
            <w:hideMark/>
          </w:tcPr>
          <w:p w:rsidR="009E7A52" w:rsidRPr="009E7A52" w:rsidRDefault="009E7A52" w:rsidP="009E7A52">
            <w:pPr>
              <w:spacing w:line="360" w:lineRule="auto"/>
              <w:ind w:left="62"/>
              <w:jc w:val="both"/>
              <w:rPr>
                <w:b/>
                <w:sz w:val="16"/>
                <w:szCs w:val="16"/>
              </w:rPr>
            </w:pPr>
            <w:r w:rsidRPr="009E7A52">
              <w:rPr>
                <w:b/>
                <w:sz w:val="16"/>
                <w:szCs w:val="16"/>
              </w:rPr>
              <w:t xml:space="preserve">Caraterização </w:t>
            </w:r>
          </w:p>
          <w:p w:rsidR="009E7A52" w:rsidRPr="0022000D" w:rsidRDefault="009E7A52" w:rsidP="009E7A52">
            <w:pPr>
              <w:spacing w:line="360" w:lineRule="auto"/>
              <w:ind w:left="62"/>
              <w:jc w:val="both"/>
              <w:rPr>
                <w:b/>
                <w:sz w:val="16"/>
                <w:szCs w:val="16"/>
              </w:rPr>
            </w:pPr>
            <w:r w:rsidRPr="009E7A52">
              <w:rPr>
                <w:b/>
                <w:sz w:val="16"/>
                <w:szCs w:val="16"/>
              </w:rPr>
              <w:t>Trabalho</w:t>
            </w:r>
          </w:p>
        </w:tc>
        <w:tc>
          <w:tcPr>
            <w:tcW w:w="1446" w:type="dxa"/>
            <w:tcBorders>
              <w:top w:val="single" w:sz="4" w:space="0" w:color="auto"/>
              <w:left w:val="nil"/>
              <w:bottom w:val="single" w:sz="4" w:space="0" w:color="auto"/>
              <w:right w:val="nil"/>
            </w:tcBorders>
            <w:hideMark/>
          </w:tcPr>
          <w:p w:rsidR="009E7A52" w:rsidRPr="009E7A52" w:rsidRDefault="009E7A52" w:rsidP="0022000D">
            <w:pPr>
              <w:spacing w:line="360" w:lineRule="auto"/>
              <w:ind w:left="62"/>
              <w:jc w:val="both"/>
              <w:rPr>
                <w:b/>
                <w:sz w:val="16"/>
                <w:szCs w:val="16"/>
              </w:rPr>
            </w:pPr>
            <w:proofErr w:type="spellStart"/>
            <w:r>
              <w:rPr>
                <w:b/>
                <w:sz w:val="16"/>
                <w:szCs w:val="16"/>
              </w:rPr>
              <w:t>Psicolog</w:t>
            </w:r>
            <w:proofErr w:type="spellEnd"/>
            <w:r>
              <w:rPr>
                <w:b/>
                <w:sz w:val="16"/>
                <w:szCs w:val="16"/>
              </w:rPr>
              <w:t>.</w:t>
            </w:r>
            <w:r w:rsidRPr="009E7A52">
              <w:rPr>
                <w:b/>
                <w:sz w:val="16"/>
                <w:szCs w:val="16"/>
              </w:rPr>
              <w:t xml:space="preserve"> </w:t>
            </w:r>
            <w:proofErr w:type="spellStart"/>
            <w:r w:rsidRPr="009E7A52">
              <w:rPr>
                <w:b/>
                <w:sz w:val="16"/>
                <w:szCs w:val="16"/>
              </w:rPr>
              <w:t>Indust</w:t>
            </w:r>
            <w:proofErr w:type="spellEnd"/>
            <w:r>
              <w:rPr>
                <w:b/>
                <w:sz w:val="16"/>
                <w:szCs w:val="16"/>
              </w:rPr>
              <w:t>.</w:t>
            </w:r>
          </w:p>
        </w:tc>
        <w:tc>
          <w:tcPr>
            <w:tcW w:w="1189"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Pr>
                <w:b/>
                <w:sz w:val="16"/>
                <w:szCs w:val="16"/>
              </w:rPr>
              <w:t>1</w:t>
            </w:r>
          </w:p>
        </w:tc>
        <w:tc>
          <w:tcPr>
            <w:tcW w:w="1045"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sidRPr="0022000D">
              <w:rPr>
                <w:b/>
                <w:sz w:val="16"/>
                <w:szCs w:val="16"/>
              </w:rPr>
              <w:t>1</w:t>
            </w:r>
            <w:r>
              <w:rPr>
                <w:b/>
                <w:sz w:val="16"/>
                <w:szCs w:val="16"/>
              </w:rPr>
              <w:t>1</w:t>
            </w:r>
          </w:p>
        </w:tc>
      </w:tr>
      <w:tr w:rsidR="009E7A52" w:rsidRPr="0022000D" w:rsidTr="00FF3643">
        <w:trPr>
          <w:trHeight w:val="192"/>
        </w:trPr>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984" w:type="dxa"/>
            <w:vMerge/>
            <w:tcBorders>
              <w:left w:val="nil"/>
              <w:right w:val="nil"/>
            </w:tcBorders>
          </w:tcPr>
          <w:p w:rsidR="009E7A52" w:rsidRPr="0022000D" w:rsidRDefault="009E7A52" w:rsidP="0022000D">
            <w:pPr>
              <w:spacing w:line="360" w:lineRule="auto"/>
              <w:ind w:left="62"/>
              <w:jc w:val="both"/>
              <w:rPr>
                <w:b/>
                <w:sz w:val="16"/>
                <w:szCs w:val="16"/>
              </w:rPr>
            </w:pPr>
          </w:p>
        </w:tc>
        <w:tc>
          <w:tcPr>
            <w:tcW w:w="1890" w:type="dxa"/>
            <w:vMerge/>
            <w:tcBorders>
              <w:left w:val="nil"/>
              <w:right w:val="nil"/>
            </w:tcBorders>
            <w:hideMark/>
          </w:tcPr>
          <w:p w:rsidR="009E7A52" w:rsidRPr="0022000D" w:rsidRDefault="009E7A52"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9E7A52" w:rsidRPr="009E7A52" w:rsidRDefault="009E7A52" w:rsidP="0022000D">
            <w:pPr>
              <w:spacing w:line="360" w:lineRule="auto"/>
              <w:ind w:left="62"/>
              <w:jc w:val="both"/>
              <w:rPr>
                <w:b/>
                <w:sz w:val="16"/>
                <w:szCs w:val="16"/>
              </w:rPr>
            </w:pPr>
            <w:proofErr w:type="spellStart"/>
            <w:r>
              <w:rPr>
                <w:b/>
                <w:sz w:val="16"/>
                <w:szCs w:val="16"/>
              </w:rPr>
              <w:t>Idiossinc</w:t>
            </w:r>
            <w:proofErr w:type="spellEnd"/>
            <w:r>
              <w:rPr>
                <w:b/>
                <w:sz w:val="16"/>
                <w:szCs w:val="16"/>
              </w:rPr>
              <w:t xml:space="preserve">. </w:t>
            </w:r>
            <w:r w:rsidRPr="009E7A52">
              <w:rPr>
                <w:b/>
                <w:sz w:val="16"/>
                <w:szCs w:val="16"/>
              </w:rPr>
              <w:t>Outro</w:t>
            </w:r>
          </w:p>
        </w:tc>
        <w:tc>
          <w:tcPr>
            <w:tcW w:w="1189"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sidRPr="0022000D">
              <w:rPr>
                <w:b/>
                <w:sz w:val="16"/>
                <w:szCs w:val="16"/>
              </w:rPr>
              <w:t>2</w:t>
            </w:r>
          </w:p>
        </w:tc>
        <w:tc>
          <w:tcPr>
            <w:tcW w:w="1045"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Pr>
                <w:b/>
                <w:sz w:val="16"/>
                <w:szCs w:val="16"/>
              </w:rPr>
              <w:t>7</w:t>
            </w:r>
          </w:p>
        </w:tc>
      </w:tr>
      <w:tr w:rsidR="009E7A52" w:rsidRPr="0022000D" w:rsidTr="00FF3643">
        <w:trPr>
          <w:trHeight w:val="271"/>
        </w:trPr>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left w:val="nil"/>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9E7A52" w:rsidRPr="009E7A52" w:rsidRDefault="009E7A52" w:rsidP="0022000D">
            <w:pPr>
              <w:spacing w:line="360" w:lineRule="auto"/>
              <w:ind w:left="62"/>
              <w:jc w:val="both"/>
              <w:rPr>
                <w:b/>
                <w:sz w:val="16"/>
                <w:szCs w:val="16"/>
              </w:rPr>
            </w:pPr>
            <w:r w:rsidRPr="009E7A52">
              <w:rPr>
                <w:b/>
                <w:sz w:val="16"/>
                <w:szCs w:val="16"/>
              </w:rPr>
              <w:t>Diluição Pessoal</w:t>
            </w:r>
          </w:p>
        </w:tc>
        <w:tc>
          <w:tcPr>
            <w:tcW w:w="1189"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Pr>
                <w:b/>
                <w:sz w:val="16"/>
                <w:szCs w:val="16"/>
              </w:rPr>
              <w:t>4</w:t>
            </w:r>
          </w:p>
        </w:tc>
        <w:tc>
          <w:tcPr>
            <w:tcW w:w="1045"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Pr>
                <w:b/>
                <w:sz w:val="16"/>
                <w:szCs w:val="16"/>
              </w:rPr>
              <w:t>5</w:t>
            </w:r>
          </w:p>
        </w:tc>
      </w:tr>
      <w:tr w:rsidR="009E7A52" w:rsidRPr="0022000D" w:rsidTr="009E7A52">
        <w:trPr>
          <w:trHeight w:val="359"/>
        </w:trPr>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left w:val="nil"/>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val="restart"/>
            <w:tcBorders>
              <w:top w:val="single" w:sz="4" w:space="0" w:color="auto"/>
              <w:left w:val="nil"/>
              <w:right w:val="nil"/>
            </w:tcBorders>
            <w:vAlign w:val="center"/>
            <w:hideMark/>
          </w:tcPr>
          <w:p w:rsidR="009E7A52" w:rsidRPr="0022000D" w:rsidRDefault="009E7A52" w:rsidP="0022000D">
            <w:pPr>
              <w:spacing w:line="360" w:lineRule="auto"/>
              <w:ind w:left="62"/>
              <w:jc w:val="both"/>
              <w:rPr>
                <w:b/>
                <w:sz w:val="16"/>
                <w:szCs w:val="16"/>
              </w:rPr>
            </w:pPr>
            <w:r w:rsidRPr="009E7A52">
              <w:rPr>
                <w:b/>
                <w:sz w:val="16"/>
                <w:szCs w:val="16"/>
              </w:rPr>
              <w:t>Transformações Pessoais\Negativas</w:t>
            </w:r>
          </w:p>
        </w:tc>
        <w:tc>
          <w:tcPr>
            <w:tcW w:w="1446" w:type="dxa"/>
            <w:tcBorders>
              <w:top w:val="single" w:sz="4" w:space="0" w:color="auto"/>
              <w:left w:val="nil"/>
              <w:right w:val="nil"/>
            </w:tcBorders>
            <w:hideMark/>
          </w:tcPr>
          <w:p w:rsidR="009E7A52" w:rsidRPr="009E7A52" w:rsidRDefault="009E7A52" w:rsidP="0022000D">
            <w:pPr>
              <w:spacing w:line="360" w:lineRule="auto"/>
              <w:ind w:left="62"/>
              <w:jc w:val="both"/>
              <w:rPr>
                <w:b/>
                <w:sz w:val="16"/>
                <w:szCs w:val="16"/>
              </w:rPr>
            </w:pPr>
            <w:r w:rsidRPr="009E7A52">
              <w:rPr>
                <w:b/>
                <w:sz w:val="16"/>
                <w:szCs w:val="16"/>
              </w:rPr>
              <w:t>Receio</w:t>
            </w:r>
          </w:p>
        </w:tc>
        <w:tc>
          <w:tcPr>
            <w:tcW w:w="1189" w:type="dxa"/>
            <w:tcBorders>
              <w:top w:val="single" w:sz="4" w:space="0" w:color="auto"/>
              <w:left w:val="nil"/>
              <w:right w:val="nil"/>
            </w:tcBorders>
            <w:hideMark/>
          </w:tcPr>
          <w:p w:rsidR="009E7A52" w:rsidRPr="0022000D" w:rsidRDefault="009E7A52" w:rsidP="0022000D">
            <w:pPr>
              <w:spacing w:line="360" w:lineRule="auto"/>
              <w:ind w:left="62"/>
              <w:jc w:val="both"/>
              <w:rPr>
                <w:b/>
                <w:sz w:val="16"/>
                <w:szCs w:val="16"/>
              </w:rPr>
            </w:pPr>
            <w:r>
              <w:rPr>
                <w:b/>
                <w:sz w:val="16"/>
                <w:szCs w:val="16"/>
              </w:rPr>
              <w:t>1</w:t>
            </w:r>
          </w:p>
        </w:tc>
        <w:tc>
          <w:tcPr>
            <w:tcW w:w="1045" w:type="dxa"/>
            <w:tcBorders>
              <w:top w:val="single" w:sz="4" w:space="0" w:color="auto"/>
              <w:left w:val="nil"/>
              <w:right w:val="nil"/>
            </w:tcBorders>
            <w:hideMark/>
          </w:tcPr>
          <w:p w:rsidR="009E7A52" w:rsidRPr="0022000D" w:rsidRDefault="009E7A52" w:rsidP="0022000D">
            <w:pPr>
              <w:spacing w:line="360" w:lineRule="auto"/>
              <w:ind w:left="62"/>
              <w:jc w:val="both"/>
              <w:rPr>
                <w:b/>
                <w:sz w:val="16"/>
                <w:szCs w:val="16"/>
              </w:rPr>
            </w:pPr>
            <w:r>
              <w:rPr>
                <w:b/>
                <w:sz w:val="16"/>
                <w:szCs w:val="16"/>
              </w:rPr>
              <w:t>1</w:t>
            </w:r>
          </w:p>
        </w:tc>
      </w:tr>
      <w:tr w:rsidR="009E7A52" w:rsidRPr="0022000D" w:rsidTr="00FF3643">
        <w:trPr>
          <w:trHeight w:val="274"/>
        </w:trPr>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9E7A52" w:rsidRPr="0022000D" w:rsidRDefault="009E7A52" w:rsidP="0022000D">
            <w:pPr>
              <w:spacing w:line="360" w:lineRule="auto"/>
              <w:ind w:left="62"/>
              <w:jc w:val="both"/>
              <w:rPr>
                <w:b/>
                <w:sz w:val="16"/>
                <w:szCs w:val="16"/>
              </w:rPr>
            </w:pPr>
          </w:p>
        </w:tc>
        <w:tc>
          <w:tcPr>
            <w:tcW w:w="1446" w:type="dxa"/>
            <w:tcBorders>
              <w:top w:val="single" w:sz="4" w:space="0" w:color="auto"/>
              <w:left w:val="nil"/>
              <w:bottom w:val="single" w:sz="4" w:space="0" w:color="auto"/>
              <w:right w:val="nil"/>
            </w:tcBorders>
            <w:hideMark/>
          </w:tcPr>
          <w:p w:rsidR="009E7A52" w:rsidRPr="009E7A52" w:rsidRDefault="009E7A52" w:rsidP="0022000D">
            <w:pPr>
              <w:spacing w:line="360" w:lineRule="auto"/>
              <w:ind w:left="62"/>
              <w:jc w:val="both"/>
              <w:rPr>
                <w:b/>
                <w:sz w:val="16"/>
                <w:szCs w:val="16"/>
              </w:rPr>
            </w:pPr>
            <w:r w:rsidRPr="009E7A52">
              <w:rPr>
                <w:b/>
                <w:sz w:val="16"/>
                <w:szCs w:val="16"/>
              </w:rPr>
              <w:t>Frieza</w:t>
            </w:r>
          </w:p>
        </w:tc>
        <w:tc>
          <w:tcPr>
            <w:tcW w:w="1189"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sidRPr="0022000D">
              <w:rPr>
                <w:b/>
                <w:sz w:val="16"/>
                <w:szCs w:val="16"/>
              </w:rPr>
              <w:t>1</w:t>
            </w:r>
          </w:p>
        </w:tc>
        <w:tc>
          <w:tcPr>
            <w:tcW w:w="1045" w:type="dxa"/>
            <w:tcBorders>
              <w:top w:val="single" w:sz="4" w:space="0" w:color="auto"/>
              <w:left w:val="nil"/>
              <w:bottom w:val="single" w:sz="4" w:space="0" w:color="auto"/>
              <w:right w:val="nil"/>
            </w:tcBorders>
            <w:hideMark/>
          </w:tcPr>
          <w:p w:rsidR="009E7A52" w:rsidRPr="0022000D" w:rsidRDefault="009E7A52" w:rsidP="0022000D">
            <w:pPr>
              <w:spacing w:line="360" w:lineRule="auto"/>
              <w:ind w:left="62"/>
              <w:jc w:val="both"/>
              <w:rPr>
                <w:b/>
                <w:sz w:val="16"/>
                <w:szCs w:val="16"/>
              </w:rPr>
            </w:pPr>
            <w:r w:rsidRPr="0022000D">
              <w:rPr>
                <w:b/>
                <w:sz w:val="16"/>
                <w:szCs w:val="16"/>
              </w:rPr>
              <w:t>1</w:t>
            </w:r>
          </w:p>
        </w:tc>
      </w:tr>
    </w:tbl>
    <w:p w:rsidR="0022000D" w:rsidRDefault="0022000D" w:rsidP="008103E9">
      <w:pPr>
        <w:spacing w:line="360" w:lineRule="auto"/>
        <w:ind w:left="62"/>
        <w:jc w:val="both"/>
      </w:pPr>
    </w:p>
    <w:p w:rsidR="008103E9" w:rsidRPr="00B048A5" w:rsidRDefault="00FA3F46" w:rsidP="00C47FEB">
      <w:pPr>
        <w:pStyle w:val="TtuloIV"/>
      </w:pPr>
      <w:bookmarkStart w:id="45" w:name="_Toc398475308"/>
      <w:proofErr w:type="spellStart"/>
      <w:r>
        <w:lastRenderedPageBreak/>
        <w:t>i.iii.i</w:t>
      </w:r>
      <w:proofErr w:type="spellEnd"/>
      <w:r>
        <w:t>)</w:t>
      </w:r>
      <w:r w:rsidR="004901C4">
        <w:t xml:space="preserve"> </w:t>
      </w:r>
      <w:r w:rsidR="008103E9" w:rsidRPr="00B048A5">
        <w:t>Vítimas e Ofensores\Caraterização Trabalho</w:t>
      </w:r>
      <w:bookmarkEnd w:id="45"/>
    </w:p>
    <w:p w:rsidR="00275439" w:rsidRDefault="008103E9" w:rsidP="00FA3F46">
      <w:pPr>
        <w:spacing w:line="360" w:lineRule="auto"/>
        <w:ind w:left="62" w:firstLine="505"/>
        <w:jc w:val="both"/>
      </w:pPr>
      <w:r>
        <w:t>Este impacto da profissão de exercer psicologia com vítimas e/ou ofensores, engloba os</w:t>
      </w:r>
      <w:r w:rsidRPr="009E56B9">
        <w:t xml:space="preserve"> significados</w:t>
      </w:r>
      <w:r>
        <w:t xml:space="preserve"> que o </w:t>
      </w:r>
      <w:r w:rsidR="00D10827">
        <w:t>psicólogo/a</w:t>
      </w:r>
      <w:r w:rsidRPr="009E56B9">
        <w:t xml:space="preserve"> atribui</w:t>
      </w:r>
      <w:r>
        <w:t xml:space="preserve"> </w:t>
      </w:r>
      <w:r w:rsidR="000C06BE">
        <w:t>a</w:t>
      </w:r>
      <w:r>
        <w:t xml:space="preserve">o trabalho que realiza. Direcionando-nos primeiramente para a caraterização do que representa trabalhar com vítimas e ofensores, a subcategoria mais referenciada foi a de </w:t>
      </w:r>
      <w:r>
        <w:rPr>
          <w:b/>
          <w:i/>
        </w:rPr>
        <w:t>Ausência Distanciamento</w:t>
      </w:r>
      <w:r>
        <w:t xml:space="preserve">  e</w:t>
      </w:r>
      <w:r w:rsidRPr="00623C9A">
        <w:t>xiste</w:t>
      </w:r>
      <w:r>
        <w:t xml:space="preserve"> até</w:t>
      </w:r>
      <w:r w:rsidRPr="00623C9A">
        <w:t xml:space="preserve"> um participante que chega a referir sintomatologia ansiosa e depressiva</w:t>
      </w:r>
      <w:r w:rsidR="004350D7">
        <w:t xml:space="preserve"> (</w:t>
      </w:r>
      <w:r>
        <w:t>"</w:t>
      </w:r>
      <w:r w:rsidRPr="00E70F57">
        <w:rPr>
          <w:i/>
        </w:rPr>
        <w:t>E que consiga de alguma forma, apesar da T ser sempre a mesma em todos os contextos, mas que consiga despir algumas das mantas que tem... e que vão obviamente trazendo algum tipo de sintomatologia! Nomeadamente, depressiva, mais ansiosa, no meu caso pessoal."</w:t>
      </w:r>
      <w:r w:rsidR="004350D7">
        <w:t>)</w:t>
      </w:r>
      <w:r w:rsidRPr="00E70F57">
        <w:rPr>
          <w:i/>
        </w:rPr>
        <w:t xml:space="preserve">. </w:t>
      </w:r>
      <w:r>
        <w:t xml:space="preserve">Logo a seguir, a caraterização de ser um trabalho </w:t>
      </w:r>
      <w:r w:rsidRPr="00287D02">
        <w:rPr>
          <w:b/>
          <w:i/>
        </w:rPr>
        <w:t>Intenso</w:t>
      </w:r>
      <w:r w:rsidRPr="00022750">
        <w:t xml:space="preserve"> </w:t>
      </w:r>
      <w:r w:rsidR="004350D7">
        <w:t>(</w:t>
      </w:r>
      <w:r>
        <w:t>"</w:t>
      </w:r>
      <w:r w:rsidRPr="004C76AF">
        <w:rPr>
          <w:i/>
        </w:rPr>
        <w:t>Claro que isso é extremamente intenso, não é? As descrições nós conseguimos vê-las, tal e qual como se tivéssemos um quadro à nossa frente.</w:t>
      </w:r>
      <w:r>
        <w:t>"</w:t>
      </w:r>
      <w:r w:rsidR="004350D7">
        <w:t>)</w:t>
      </w:r>
      <w:r>
        <w:t>.</w:t>
      </w:r>
      <w:r w:rsidR="00582323">
        <w:t xml:space="preserve"> Por fim a referência a ser um trabalho </w:t>
      </w:r>
      <w:r w:rsidR="00582323" w:rsidRPr="00582323">
        <w:rPr>
          <w:b/>
          <w:i/>
        </w:rPr>
        <w:t>Exaustivo</w:t>
      </w:r>
      <w:r w:rsidR="0022000D">
        <w:rPr>
          <w:b/>
          <w:i/>
        </w:rPr>
        <w:t xml:space="preserve"> </w:t>
      </w:r>
      <w:r w:rsidR="00582323" w:rsidRPr="00582323">
        <w:t>em vários sentidos</w:t>
      </w:r>
      <w:r w:rsidR="004350D7">
        <w:t xml:space="preserve"> (</w:t>
      </w:r>
      <w:r w:rsidR="002D2C10">
        <w:t>"</w:t>
      </w:r>
      <w:r w:rsidR="002D2C10" w:rsidRPr="002D2C10">
        <w:rPr>
          <w:i/>
        </w:rPr>
        <w:t>...mas não deixa de ser um trabalho que é exaustivo, que é mais solitário, e que exige que nós tenhamos saúde.</w:t>
      </w:r>
      <w:r w:rsidR="002D2C10">
        <w:t>"</w:t>
      </w:r>
      <w:r w:rsidR="004350D7">
        <w:t>)</w:t>
      </w:r>
      <w:r w:rsidR="00247EE5">
        <w:t xml:space="preserve"> </w:t>
      </w:r>
      <w:r w:rsidR="00247EE5" w:rsidRPr="00247EE5">
        <w:t>(ver tabela 3)</w:t>
      </w:r>
      <w:r w:rsidR="00582323" w:rsidRPr="00582323">
        <w:t>.</w:t>
      </w:r>
    </w:p>
    <w:p w:rsidR="008103E9" w:rsidRPr="00B048A5" w:rsidRDefault="00FA3F46" w:rsidP="00C47FEB">
      <w:pPr>
        <w:pStyle w:val="TtuloIV"/>
      </w:pPr>
      <w:bookmarkStart w:id="46" w:name="_Toc398475309"/>
      <w:proofErr w:type="spellStart"/>
      <w:r>
        <w:t>i.iii.ii</w:t>
      </w:r>
      <w:proofErr w:type="spellEnd"/>
      <w:r>
        <w:t>)</w:t>
      </w:r>
      <w:r w:rsidR="004901C4">
        <w:t xml:space="preserve"> </w:t>
      </w:r>
      <w:r w:rsidR="008103E9" w:rsidRPr="00B048A5">
        <w:t>Vítimas e Ofensores\Transformações Pessoais\Positivas</w:t>
      </w:r>
      <w:bookmarkEnd w:id="46"/>
    </w:p>
    <w:p w:rsidR="00275439" w:rsidRDefault="008103E9" w:rsidP="00FA3F46">
      <w:pPr>
        <w:spacing w:line="360" w:lineRule="auto"/>
        <w:ind w:left="62" w:firstLine="505"/>
        <w:jc w:val="both"/>
      </w:pPr>
      <w:r>
        <w:t xml:space="preserve">Como transformações pessoais positivas a mais referenciada, foi a de terem ficado </w:t>
      </w:r>
      <w:r w:rsidRPr="008838C5">
        <w:rPr>
          <w:b/>
          <w:i/>
        </w:rPr>
        <w:t>Mais Consciente</w:t>
      </w:r>
      <w:r>
        <w:t>. Esta subcategoria refere-se a q</w:t>
      </w:r>
      <w:r w:rsidRPr="008838C5">
        <w:t xml:space="preserve">uando o </w:t>
      </w:r>
      <w:r w:rsidR="00D10827">
        <w:t>psicólogo/a</w:t>
      </w:r>
      <w:r w:rsidRPr="008838C5">
        <w:t xml:space="preserve"> denota, que</w:t>
      </w:r>
      <w:r w:rsidR="004350D7">
        <w:t xml:space="preserve"> sofreu</w:t>
      </w:r>
      <w:r w:rsidRPr="008838C5">
        <w:t xml:space="preserve"> uma transformação </w:t>
      </w:r>
      <w:r w:rsidR="004350D7">
        <w:t>no sentido de ficar</w:t>
      </w:r>
      <w:r w:rsidRPr="008838C5">
        <w:t xml:space="preserve"> mais consciente sobre o </w:t>
      </w:r>
      <w:r>
        <w:t>mundo, as pessoas,</w:t>
      </w:r>
      <w:r w:rsidR="004350D7">
        <w:t xml:space="preserve"> e de</w:t>
      </w:r>
      <w:r>
        <w:t xml:space="preserve"> si próprio. Q</w:t>
      </w:r>
      <w:r w:rsidRPr="008838C5">
        <w:t xml:space="preserve">uando o </w:t>
      </w:r>
      <w:r w:rsidR="00D10827">
        <w:t>psicólogo/a</w:t>
      </w:r>
      <w:r w:rsidRPr="008838C5">
        <w:t xml:space="preserve"> denota em si, que está em constante crescimento, em constante construção do seu eu, pela interação com os outros. Consegue fazer uma adaptação correta da sua experiência profissional, à sua vid</w:t>
      </w:r>
      <w:r>
        <w:t>a pessoal, tornando-o mais adapta</w:t>
      </w:r>
      <w:r w:rsidRPr="008838C5">
        <w:t>tivo para a vida como um todo</w:t>
      </w:r>
      <w:r w:rsidR="004350D7">
        <w:t xml:space="preserve"> (</w:t>
      </w:r>
      <w:r>
        <w:t>"</w:t>
      </w:r>
      <w:r w:rsidRPr="00F809C2">
        <w:rPr>
          <w:i/>
        </w:rPr>
        <w:t>E depois lembramo-nos dos exemplos que vemos na nossa prática: "Ah, se eu soubesse, na altura...". E lá estamos nós a usar, e a aproveitar o benefício que a profissão nos dá, para termos mais maturidade para lidar com o nosso dia a dia.</w:t>
      </w:r>
      <w:r>
        <w:t>"</w:t>
      </w:r>
      <w:r w:rsidR="004350D7">
        <w:t>)</w:t>
      </w:r>
      <w:r w:rsidR="00247EE5">
        <w:t xml:space="preserve"> </w:t>
      </w:r>
      <w:r w:rsidR="00247EE5" w:rsidRPr="00247EE5">
        <w:t>(ver tabela 3)</w:t>
      </w:r>
      <w:r w:rsidRPr="008838C5">
        <w:t>.</w:t>
      </w:r>
    </w:p>
    <w:p w:rsidR="008103E9" w:rsidRPr="00B048A5" w:rsidRDefault="00FA3F46" w:rsidP="00C47FEB">
      <w:pPr>
        <w:pStyle w:val="TtuloIV"/>
      </w:pPr>
      <w:bookmarkStart w:id="47" w:name="_Toc398475310"/>
      <w:proofErr w:type="spellStart"/>
      <w:r>
        <w:t>i.iii.ii</w:t>
      </w:r>
      <w:proofErr w:type="spellEnd"/>
      <w:r>
        <w:t>)</w:t>
      </w:r>
      <w:r w:rsidR="004901C4">
        <w:t xml:space="preserve"> </w:t>
      </w:r>
      <w:r w:rsidR="008103E9" w:rsidRPr="00B048A5">
        <w:t>Vítimas e Ofensores\Transformações Pessoais\Negativas</w:t>
      </w:r>
      <w:bookmarkEnd w:id="47"/>
    </w:p>
    <w:p w:rsidR="00275439" w:rsidRDefault="008103E9" w:rsidP="00FA3F46">
      <w:pPr>
        <w:spacing w:line="360" w:lineRule="auto"/>
        <w:ind w:left="62" w:firstLine="505"/>
        <w:jc w:val="both"/>
      </w:pPr>
      <w:r>
        <w:t xml:space="preserve">Como transformações negativas, aparece novamente a </w:t>
      </w:r>
      <w:r>
        <w:rPr>
          <w:b/>
          <w:i/>
        </w:rPr>
        <w:t>Ausência Distanciamento</w:t>
      </w:r>
      <w:r>
        <w:t xml:space="preserve"> </w:t>
      </w:r>
      <w:r w:rsidR="004350D7">
        <w:t>(</w:t>
      </w:r>
      <w:r>
        <w:t>"</w:t>
      </w:r>
      <w:r w:rsidRPr="00E70F57">
        <w:rPr>
          <w:i/>
        </w:rPr>
        <w:t>Mas implica um grande desgaste, porque não só, mas porque trazer o trabalho para casa e as preocupações faz com que se desgaste, com que se esteja mais frágil, depois no contexto pessoal.</w:t>
      </w:r>
      <w:r w:rsidR="004350D7">
        <w:t>")</w:t>
      </w:r>
      <w:r>
        <w:t xml:space="preserve"> como a mais detetada em si próprios.</w:t>
      </w:r>
      <w:r w:rsidR="002D2C10">
        <w:t xml:space="preserve"> Não deixa de ser </w:t>
      </w:r>
      <w:r w:rsidR="002D2C10">
        <w:lastRenderedPageBreak/>
        <w:t xml:space="preserve">importante referir a transformação de </w:t>
      </w:r>
      <w:r w:rsidR="002D2C10" w:rsidRPr="002D2C10">
        <w:rPr>
          <w:b/>
          <w:i/>
        </w:rPr>
        <w:t>Desconfiadas</w:t>
      </w:r>
      <w:r w:rsidR="002D2C10" w:rsidRPr="002D2C10">
        <w:t xml:space="preserve"> dos outros, dos contextos, ou até do sistema</w:t>
      </w:r>
      <w:r w:rsidR="004350D7">
        <w:t xml:space="preserve"> (</w:t>
      </w:r>
      <w:r w:rsidR="002D2C10">
        <w:t>"</w:t>
      </w:r>
      <w:r w:rsidR="002D2C10" w:rsidRPr="002D2C10">
        <w:rPr>
          <w:i/>
        </w:rPr>
        <w:t xml:space="preserve"> Por outro lado, e lá está, pela área, também ando na rua se calhar com muita mais desconfiança. Tenho outros cuidados, que se calhar a maioria das outras pessoas não tem. Há conversas ou situações na rua, que me fazem ficar mais atenta. Barulhos em casa dos vizinhos, ando sempre um bocado com as antenas sempre no C.S.I..</w:t>
      </w:r>
      <w:r w:rsidR="002D2C10">
        <w:t>"</w:t>
      </w:r>
      <w:r w:rsidR="004350D7">
        <w:t>)</w:t>
      </w:r>
      <w:r w:rsidR="00247EE5">
        <w:t xml:space="preserve"> </w:t>
      </w:r>
      <w:r w:rsidR="00247EE5" w:rsidRPr="00247EE5">
        <w:t>(ver tabela 3)</w:t>
      </w:r>
      <w:r w:rsidR="002D2C10" w:rsidRPr="002D2C10">
        <w:t>.</w:t>
      </w:r>
    </w:p>
    <w:p w:rsidR="008103E9" w:rsidRPr="00B048A5" w:rsidRDefault="00FA3F46" w:rsidP="00C47FEB">
      <w:pPr>
        <w:pStyle w:val="TtuloIV"/>
      </w:pPr>
      <w:bookmarkStart w:id="48" w:name="_Toc398475311"/>
      <w:proofErr w:type="spellStart"/>
      <w:r>
        <w:t>i.iii.iv</w:t>
      </w:r>
      <w:proofErr w:type="spellEnd"/>
      <w:r>
        <w:t>)</w:t>
      </w:r>
      <w:r w:rsidR="004901C4">
        <w:t xml:space="preserve"> </w:t>
      </w:r>
      <w:r w:rsidR="008103E9" w:rsidRPr="00B048A5">
        <w:t>Vítimas\Caraterização trabalho vitimas</w:t>
      </w:r>
      <w:bookmarkEnd w:id="48"/>
    </w:p>
    <w:p w:rsidR="00275439" w:rsidRDefault="0093480E" w:rsidP="00FA3F46">
      <w:pPr>
        <w:spacing w:line="360" w:lineRule="auto"/>
        <w:ind w:left="62" w:firstLine="505"/>
        <w:jc w:val="both"/>
      </w:pPr>
      <w:r>
        <w:t xml:space="preserve">No que diz respeito à caraterização dos significados de se trabalhar apenas com vítimas, os participantes referenciaram com mais expressão três subcategorias. A de </w:t>
      </w:r>
      <w:r>
        <w:rPr>
          <w:b/>
          <w:i/>
        </w:rPr>
        <w:t>Ausência Distanciamento</w:t>
      </w:r>
      <w:r>
        <w:t xml:space="preserve">  referindo-se mais especificamente a uma sensação de </w:t>
      </w:r>
      <w:r>
        <w:rPr>
          <w:b/>
          <w:i/>
        </w:rPr>
        <w:t>Diluição Pessoal</w:t>
      </w:r>
      <w:r>
        <w:t>, quando o psicólogo sente que está a perder força, o seu eu pessoal, a sua vida pessoal, relativamente ao seu eu profissional, não conseguindo evitar o envolvimento emocional ("</w:t>
      </w:r>
      <w:r>
        <w:rPr>
          <w:i/>
        </w:rPr>
        <w:t>É difícil o afastamento da problemática, ainda por cima porque eu também sou uma mulher! Não sei como é que os  homens se sentem nesta situação, mas uma mulher quando ouve outra mulher a contar tudo o que se passa, pelo menos eu, sou muito sensível.</w:t>
      </w:r>
      <w:r>
        <w:t xml:space="preserve">"). Em segundo surge a caraterização de </w:t>
      </w:r>
      <w:r>
        <w:rPr>
          <w:b/>
          <w:i/>
        </w:rPr>
        <w:t>Complicado</w:t>
      </w:r>
      <w:r>
        <w:t>, quando o profissional descreve o seu trabalho como não linear, devido às idiossincrasias da sua população de intervenção. Um exemplo mais particular referido é a atenção que o psicólogo tem de ter à manipulação do papel de vítima, relativamente à intenção de exacerbar o mesmo, pela própria vítima ("</w:t>
      </w:r>
      <w:r>
        <w:rPr>
          <w:i/>
        </w:rPr>
        <w:t>Porque aquilo que nos pode parecer à partida soluções simples, tornam-se muito complicadas para as outras pessoas.</w:t>
      </w:r>
      <w:r>
        <w:t xml:space="preserve">"). E por fim, a caraterização de ser um trabalho </w:t>
      </w:r>
      <w:r>
        <w:rPr>
          <w:b/>
          <w:i/>
        </w:rPr>
        <w:t>Frustrante</w:t>
      </w:r>
      <w:r>
        <w:t>, em que o profissional, descreve a frustração pode advir quer da própria vítima e seu funcionamento, quer do sistema profissional de atendimento às vítimas ("</w:t>
      </w:r>
      <w:r>
        <w:rPr>
          <w:i/>
        </w:rPr>
        <w:t>O trabalho com vítimas, é algo que é extremamente frustrante!</w:t>
      </w:r>
      <w:r>
        <w:t>")</w:t>
      </w:r>
      <w:r w:rsidR="00247EE5">
        <w:t xml:space="preserve"> </w:t>
      </w:r>
      <w:r w:rsidR="00247EE5" w:rsidRPr="00247EE5">
        <w:t>(ver tabela 3)</w:t>
      </w:r>
      <w:r>
        <w:t>.</w:t>
      </w:r>
    </w:p>
    <w:p w:rsidR="008103E9" w:rsidRPr="00B048A5" w:rsidRDefault="00FA3F46" w:rsidP="00C47FEB">
      <w:pPr>
        <w:pStyle w:val="TtuloIV"/>
      </w:pPr>
      <w:bookmarkStart w:id="49" w:name="_Toc398475312"/>
      <w:proofErr w:type="spellStart"/>
      <w:r>
        <w:t>i.iii.v</w:t>
      </w:r>
      <w:proofErr w:type="spellEnd"/>
      <w:r>
        <w:t>)</w:t>
      </w:r>
      <w:r w:rsidR="004901C4">
        <w:t xml:space="preserve"> </w:t>
      </w:r>
      <w:r w:rsidR="008103E9" w:rsidRPr="00B048A5">
        <w:t>Vítimas\Transformações Pessoais\Positivas</w:t>
      </w:r>
      <w:bookmarkEnd w:id="49"/>
    </w:p>
    <w:p w:rsidR="00275439" w:rsidRDefault="0093480E" w:rsidP="00585880">
      <w:pPr>
        <w:spacing w:line="360" w:lineRule="auto"/>
        <w:ind w:left="62" w:firstLine="505"/>
        <w:jc w:val="both"/>
      </w:pPr>
      <w:r>
        <w:t xml:space="preserve">No que diz respeito às transformações pessoais positivas que este trabalho acarretou para a pessoa psicóloga, a mais categoricamente referenciada, foi a de </w:t>
      </w:r>
      <w:r>
        <w:rPr>
          <w:b/>
          <w:i/>
        </w:rPr>
        <w:t>Promoção Crescimento</w:t>
      </w:r>
      <w:r>
        <w:t xml:space="preserve"> ("</w:t>
      </w:r>
      <w:r>
        <w:rPr>
          <w:i/>
        </w:rPr>
        <w:t xml:space="preserve">É, eu disse-te isto já há bocadinho, há pouco. Eu senti que... </w:t>
      </w:r>
      <w:r>
        <w:rPr>
          <w:i/>
        </w:rPr>
        <w:lastRenderedPageBreak/>
        <w:t>o que foi acontecendo é que é assim, a área da psicologia, mas principalmente a área da vitimologia, fez-me crescer a nível pessoal</w:t>
      </w:r>
      <w:r>
        <w:t>.")</w:t>
      </w:r>
      <w:r w:rsidR="00247EE5">
        <w:t xml:space="preserve"> </w:t>
      </w:r>
      <w:r w:rsidR="00247EE5" w:rsidRPr="00247EE5">
        <w:t>(ver tabela 3)</w:t>
      </w:r>
      <w:r>
        <w:t>.</w:t>
      </w:r>
    </w:p>
    <w:p w:rsidR="008103E9" w:rsidRPr="00B048A5" w:rsidRDefault="00585880" w:rsidP="00C47FEB">
      <w:pPr>
        <w:pStyle w:val="TtuloIV"/>
      </w:pPr>
      <w:bookmarkStart w:id="50" w:name="_Toc398475313"/>
      <w:proofErr w:type="spellStart"/>
      <w:r>
        <w:t>i.iii.vi</w:t>
      </w:r>
      <w:proofErr w:type="spellEnd"/>
      <w:r>
        <w:t>)</w:t>
      </w:r>
      <w:r w:rsidR="004901C4">
        <w:t xml:space="preserve"> </w:t>
      </w:r>
      <w:r w:rsidR="008103E9" w:rsidRPr="00B048A5">
        <w:t>Vítimas\Transformações Pessoais\Negativas</w:t>
      </w:r>
      <w:bookmarkEnd w:id="50"/>
    </w:p>
    <w:p w:rsidR="00275439" w:rsidRDefault="0093480E" w:rsidP="00585880">
      <w:pPr>
        <w:spacing w:line="360" w:lineRule="auto"/>
        <w:ind w:left="62" w:firstLine="505"/>
        <w:jc w:val="both"/>
      </w:pPr>
      <w:r>
        <w:t xml:space="preserve">Relativamente às transformações percecionadas como mais negativas derivadas desta área, foi a de </w:t>
      </w:r>
      <w:r>
        <w:rPr>
          <w:b/>
          <w:i/>
        </w:rPr>
        <w:t>Envolvimento Emocional</w:t>
      </w:r>
      <w:r>
        <w:t>, que se refere mais especificamente à falta de capacidade de não se deixar influenciar emocionalmente com as aspetos idiossincráticos do outro ("</w:t>
      </w:r>
      <w:r>
        <w:rPr>
          <w:i/>
        </w:rPr>
        <w:t>Mas sinto-me bastante frustrada, quando não consigo ajudar as pessoas, ao ponto de as retirar da situação de violência, sinto. Sinto um peso enorme, quando a criança olha para mim, e chora, e diz-me tudo que se passa. E eu digo assim: "E esta Mãe, não sai da situação de violência, porquê?". Custa! E eu não vou dizer a ti, que não influencia, porque influencia.</w:t>
      </w:r>
      <w:r>
        <w:t>")</w:t>
      </w:r>
      <w:r w:rsidR="00247EE5">
        <w:t xml:space="preserve"> </w:t>
      </w:r>
      <w:r w:rsidR="00247EE5" w:rsidRPr="00247EE5">
        <w:t>(ver tabela 3)</w:t>
      </w:r>
      <w:r>
        <w:t>.</w:t>
      </w:r>
    </w:p>
    <w:p w:rsidR="008103E9" w:rsidRPr="00B048A5" w:rsidRDefault="00585880" w:rsidP="00C47FEB">
      <w:pPr>
        <w:pStyle w:val="TtuloIV"/>
      </w:pPr>
      <w:bookmarkStart w:id="51" w:name="_Toc398475314"/>
      <w:proofErr w:type="spellStart"/>
      <w:r>
        <w:t>i.iii.vii</w:t>
      </w:r>
      <w:proofErr w:type="spellEnd"/>
      <w:r>
        <w:t>)</w:t>
      </w:r>
      <w:r w:rsidR="004901C4">
        <w:t xml:space="preserve"> </w:t>
      </w:r>
      <w:r w:rsidR="008103E9" w:rsidRPr="00B048A5">
        <w:t>Ofensores\Caraterização Trabalho Ofensores</w:t>
      </w:r>
      <w:bookmarkEnd w:id="51"/>
    </w:p>
    <w:p w:rsidR="00275439" w:rsidRDefault="0093480E" w:rsidP="00585880">
      <w:pPr>
        <w:spacing w:line="360" w:lineRule="auto"/>
        <w:ind w:left="62" w:firstLine="505"/>
        <w:jc w:val="both"/>
      </w:pPr>
      <w:r>
        <w:t xml:space="preserve">Virando agora a atenção para o trabalho com ofensores, quanto ao sua caraterização, aparecem três subcategorias que pelas suas particularidades de resultados, merecem ser referidas. Como a mais referenciada, mas por apenas um participante foi a caraterização de </w:t>
      </w:r>
      <w:r>
        <w:rPr>
          <w:b/>
          <w:i/>
        </w:rPr>
        <w:t>Psicologia Industrial</w:t>
      </w:r>
      <w:r>
        <w:t>, que se refere a quando a psicologia que é aplicada, é uma psicologia de funcionamento semelhante a uma fábrica, nomeadamente de atendimento curto e rápido, com a máxima eficiência, que o sistema possibilita. Quando as problemáticas e os próprios pacientes, são tratados de uma forma estereotipada ("</w:t>
      </w:r>
      <w:r>
        <w:rPr>
          <w:i/>
        </w:rPr>
        <w:t>Portanto, se nos pedem para atender trezentos, nós temos que fazer o melhor que conseguirmos para trezentos! E o melhor que conseguirmos às vezes implica ir contra, a aquilo que nós achamos que é o melhor.</w:t>
      </w:r>
      <w:r>
        <w:t xml:space="preserve">"). A </w:t>
      </w:r>
      <w:r>
        <w:rPr>
          <w:b/>
          <w:i/>
        </w:rPr>
        <w:t>Idiossincrasia do Outro</w:t>
      </w:r>
      <w:r>
        <w:t xml:space="preserve"> diz respeito à adaptação do psicólogo às caraterísticas de personalidade, o motivo do atendimento, os contornos do caso, e outras idiossincrasias do paciente, que tornam o seu trabalho mais difícil  ("</w:t>
      </w:r>
      <w:r>
        <w:rPr>
          <w:i/>
        </w:rPr>
        <w:t>E nesses casos, torna-se muito difícil, nós psicólogos conseguirmos fazer um trabalho bem feito, porque as pessoas muitas vezes estão lá contrariadas. E portanto a disponibilidade que elas têm, para nos darem as informações que precisamos, é muito reduzido.</w:t>
      </w:r>
      <w:r>
        <w:t xml:space="preserve">"). Por fim aparece a subcategoria </w:t>
      </w:r>
      <w:r>
        <w:rPr>
          <w:b/>
          <w:i/>
        </w:rPr>
        <w:t>Diluição Pessoal</w:t>
      </w:r>
      <w:r>
        <w:t xml:space="preserve"> ("</w:t>
      </w:r>
      <w:r>
        <w:rPr>
          <w:i/>
        </w:rPr>
        <w:t xml:space="preserve">No sentido de ter consciência que este trabalho tem um impacto em mim, e que eu preciso de minimizar o impacto negativo dessa experiência que é a </w:t>
      </w:r>
      <w:r>
        <w:rPr>
          <w:i/>
        </w:rPr>
        <w:lastRenderedPageBreak/>
        <w:t>profissão. No caso das vítimas, ou dos agressores, ou do contexto da justiça em geral, pode ser extremamente nefasto.</w:t>
      </w:r>
      <w:r>
        <w:t>")</w:t>
      </w:r>
      <w:r w:rsidR="00247EE5">
        <w:t xml:space="preserve"> </w:t>
      </w:r>
      <w:r w:rsidR="00247EE5" w:rsidRPr="00247EE5">
        <w:t>(ver tabela 3)</w:t>
      </w:r>
      <w:r>
        <w:t>.</w:t>
      </w:r>
    </w:p>
    <w:p w:rsidR="008103E9" w:rsidRPr="00B048A5" w:rsidRDefault="00585880" w:rsidP="00C47FEB">
      <w:pPr>
        <w:pStyle w:val="TtuloIV"/>
      </w:pPr>
      <w:bookmarkStart w:id="52" w:name="_Toc398475315"/>
      <w:proofErr w:type="spellStart"/>
      <w:r>
        <w:t>i.iii.viii</w:t>
      </w:r>
      <w:proofErr w:type="spellEnd"/>
      <w:r>
        <w:t>)</w:t>
      </w:r>
      <w:r w:rsidR="004901C4">
        <w:t xml:space="preserve"> </w:t>
      </w:r>
      <w:r w:rsidR="008103E9" w:rsidRPr="00B048A5">
        <w:t>Ofensores\Transformações Pessoais\Negativas</w:t>
      </w:r>
      <w:bookmarkEnd w:id="52"/>
    </w:p>
    <w:p w:rsidR="00C47FEB" w:rsidRDefault="00D0125B" w:rsidP="00585880">
      <w:pPr>
        <w:spacing w:line="360" w:lineRule="auto"/>
        <w:ind w:left="62" w:firstLine="505"/>
        <w:jc w:val="both"/>
      </w:pPr>
      <w:r>
        <w:t xml:space="preserve">As transformações pessoais negativas derivadas do trabalho com ofensores foram a de </w:t>
      </w:r>
      <w:r>
        <w:rPr>
          <w:b/>
          <w:i/>
        </w:rPr>
        <w:t>Receio</w:t>
      </w:r>
      <w:r>
        <w:t>, descrita quando o psicólogo, a partir do envolvimento emocional com os casos, fica mais cauteloso, com mais receio de determinadas situações ("</w:t>
      </w:r>
      <w:r>
        <w:rPr>
          <w:i/>
        </w:rPr>
        <w:t>Muitas vezes, a mim como pessoa e psicóloga, por um lado tornam-me mais alerta para situações que nunca sequer ponderava, por outro lado mais cautelosa.</w:t>
      </w:r>
      <w:r>
        <w:t xml:space="preserve">"). Assim como a de </w:t>
      </w:r>
      <w:r>
        <w:rPr>
          <w:b/>
          <w:i/>
        </w:rPr>
        <w:t>Frieza</w:t>
      </w:r>
      <w:r>
        <w:t>, que se refere a quando o profissional, devido à profissão, se torna menos sensível no seu trabalho ("</w:t>
      </w:r>
      <w:r>
        <w:rPr>
          <w:i/>
        </w:rPr>
        <w:t>Eu acho que aumentou um bocadinho a insensibilidade. Eu acho que fica-se um bocadinho mais insensível, até lá está, porque depois as problemáticas repetem-se. A determinada altura é chapa cinco.</w:t>
      </w:r>
      <w:r>
        <w:t>")</w:t>
      </w:r>
      <w:r w:rsidR="00247EE5">
        <w:t xml:space="preserve"> </w:t>
      </w:r>
      <w:r w:rsidR="00247EE5" w:rsidRPr="00247EE5">
        <w:t>(ver tabela 3)</w:t>
      </w:r>
      <w:r>
        <w:t>.</w:t>
      </w:r>
    </w:p>
    <w:p w:rsidR="009E7A52" w:rsidRDefault="00585880" w:rsidP="00C47FEB">
      <w:pPr>
        <w:pStyle w:val="TtuloII"/>
      </w:pPr>
      <w:bookmarkStart w:id="53" w:name="_Toc398475316"/>
      <w:proofErr w:type="spellStart"/>
      <w:r>
        <w:t>ii</w:t>
      </w:r>
      <w:proofErr w:type="spellEnd"/>
      <w:r>
        <w:t>)</w:t>
      </w:r>
      <w:r w:rsidR="004901C4">
        <w:t xml:space="preserve"> </w:t>
      </w:r>
      <w:r w:rsidR="008103E9" w:rsidRPr="007E5E1E">
        <w:t>Empatia</w:t>
      </w:r>
      <w:bookmarkEnd w:id="53"/>
    </w:p>
    <w:p w:rsidR="00D26038" w:rsidRDefault="00D26038" w:rsidP="00D26038">
      <w:pPr>
        <w:spacing w:line="480" w:lineRule="auto"/>
        <w:jc w:val="both"/>
      </w:pPr>
      <w:r>
        <w:t>Tabela 4</w:t>
      </w:r>
    </w:p>
    <w:p w:rsidR="00D26038" w:rsidRPr="00D26038" w:rsidRDefault="00D26038" w:rsidP="00D26038">
      <w:pPr>
        <w:spacing w:line="480" w:lineRule="auto"/>
        <w:jc w:val="both"/>
        <w:rPr>
          <w:i/>
        </w:rPr>
      </w:pPr>
      <w:r w:rsidRPr="00D26038">
        <w:rPr>
          <w:i/>
        </w:rPr>
        <w:t>Quadro Resumo da Empatia</w:t>
      </w:r>
    </w:p>
    <w:tbl>
      <w:tblPr>
        <w:tblStyle w:val="Tabelacomgrelha"/>
        <w:tblW w:w="0" w:type="auto"/>
        <w:tblBorders>
          <w:left w:val="none" w:sz="0" w:space="0" w:color="auto"/>
          <w:right w:val="none" w:sz="0" w:space="0" w:color="auto"/>
          <w:insideV w:val="none" w:sz="0" w:space="0" w:color="auto"/>
        </w:tblBorders>
        <w:tblLook w:val="04A0"/>
      </w:tblPr>
      <w:tblGrid>
        <w:gridCol w:w="888"/>
        <w:gridCol w:w="955"/>
        <w:gridCol w:w="958"/>
        <w:gridCol w:w="2462"/>
        <w:gridCol w:w="1287"/>
        <w:gridCol w:w="1154"/>
        <w:gridCol w:w="1016"/>
      </w:tblGrid>
      <w:tr w:rsidR="000F19B1" w:rsidRPr="009E7A52" w:rsidTr="00015108">
        <w:tc>
          <w:tcPr>
            <w:tcW w:w="888" w:type="dxa"/>
            <w:tcBorders>
              <w:top w:val="single" w:sz="4" w:space="0" w:color="auto"/>
              <w:left w:val="nil"/>
              <w:bottom w:val="single" w:sz="4" w:space="0" w:color="auto"/>
              <w:right w:val="nil"/>
            </w:tcBorders>
          </w:tcPr>
          <w:p w:rsidR="009E7A52" w:rsidRPr="009E7A52" w:rsidRDefault="009E7A52" w:rsidP="009E7A52">
            <w:pPr>
              <w:spacing w:line="360" w:lineRule="auto"/>
              <w:ind w:left="62"/>
              <w:jc w:val="both"/>
              <w:rPr>
                <w:b/>
                <w:sz w:val="16"/>
                <w:szCs w:val="16"/>
              </w:rPr>
            </w:pPr>
          </w:p>
        </w:tc>
        <w:tc>
          <w:tcPr>
            <w:tcW w:w="955" w:type="dxa"/>
            <w:tcBorders>
              <w:top w:val="single" w:sz="4" w:space="0" w:color="auto"/>
              <w:left w:val="nil"/>
              <w:bottom w:val="single" w:sz="4" w:space="0" w:color="auto"/>
              <w:right w:val="nil"/>
            </w:tcBorders>
          </w:tcPr>
          <w:p w:rsidR="009E7A52" w:rsidRPr="009E7A52" w:rsidRDefault="009E7A52" w:rsidP="009E7A52">
            <w:pPr>
              <w:spacing w:line="360" w:lineRule="auto"/>
              <w:ind w:left="62"/>
              <w:jc w:val="both"/>
              <w:rPr>
                <w:b/>
                <w:sz w:val="16"/>
                <w:szCs w:val="16"/>
              </w:rPr>
            </w:pPr>
          </w:p>
        </w:tc>
        <w:tc>
          <w:tcPr>
            <w:tcW w:w="958" w:type="dxa"/>
            <w:tcBorders>
              <w:top w:val="single" w:sz="4" w:space="0" w:color="auto"/>
              <w:left w:val="nil"/>
              <w:bottom w:val="single" w:sz="4" w:space="0" w:color="auto"/>
              <w:right w:val="nil"/>
            </w:tcBorders>
          </w:tcPr>
          <w:p w:rsidR="009E7A52" w:rsidRPr="009E7A52" w:rsidRDefault="009E7A52" w:rsidP="009E7A52">
            <w:pPr>
              <w:spacing w:line="360" w:lineRule="auto"/>
              <w:ind w:left="62"/>
              <w:jc w:val="both"/>
              <w:rPr>
                <w:b/>
                <w:sz w:val="16"/>
                <w:szCs w:val="16"/>
              </w:rPr>
            </w:pPr>
          </w:p>
        </w:tc>
        <w:tc>
          <w:tcPr>
            <w:tcW w:w="2462" w:type="dxa"/>
            <w:tcBorders>
              <w:top w:val="single" w:sz="4" w:space="0" w:color="auto"/>
              <w:left w:val="nil"/>
              <w:bottom w:val="single" w:sz="4" w:space="0" w:color="auto"/>
              <w:right w:val="nil"/>
            </w:tcBorders>
          </w:tcPr>
          <w:p w:rsidR="009E7A52" w:rsidRPr="009E7A52" w:rsidRDefault="009E7A52" w:rsidP="009E7A52">
            <w:pPr>
              <w:spacing w:line="360" w:lineRule="auto"/>
              <w:ind w:left="62"/>
              <w:jc w:val="both"/>
              <w:rPr>
                <w:b/>
                <w:sz w:val="16"/>
                <w:szCs w:val="16"/>
              </w:rPr>
            </w:pPr>
          </w:p>
        </w:tc>
        <w:tc>
          <w:tcPr>
            <w:tcW w:w="1287" w:type="dxa"/>
            <w:tcBorders>
              <w:top w:val="single" w:sz="4" w:space="0" w:color="auto"/>
              <w:left w:val="nil"/>
              <w:bottom w:val="single" w:sz="4" w:space="0" w:color="auto"/>
              <w:right w:val="nil"/>
            </w:tcBorders>
          </w:tcPr>
          <w:p w:rsidR="009E7A52" w:rsidRPr="009E7A52" w:rsidRDefault="009E7A52" w:rsidP="009E7A52">
            <w:pPr>
              <w:spacing w:line="360" w:lineRule="auto"/>
              <w:ind w:left="62"/>
              <w:jc w:val="both"/>
              <w:rPr>
                <w:b/>
                <w:sz w:val="16"/>
                <w:szCs w:val="16"/>
              </w:rPr>
            </w:pPr>
          </w:p>
        </w:tc>
        <w:tc>
          <w:tcPr>
            <w:tcW w:w="1154" w:type="dxa"/>
            <w:tcBorders>
              <w:top w:val="single" w:sz="4" w:space="0" w:color="auto"/>
              <w:left w:val="nil"/>
              <w:bottom w:val="single" w:sz="4" w:space="0" w:color="auto"/>
              <w:right w:val="nil"/>
            </w:tcBorders>
            <w:hideMark/>
          </w:tcPr>
          <w:p w:rsidR="009E7A52" w:rsidRPr="009E7A52" w:rsidRDefault="009E7A52" w:rsidP="009E7A52">
            <w:pPr>
              <w:spacing w:line="360" w:lineRule="auto"/>
              <w:ind w:left="62"/>
              <w:jc w:val="both"/>
              <w:rPr>
                <w:b/>
                <w:sz w:val="16"/>
                <w:szCs w:val="16"/>
              </w:rPr>
            </w:pPr>
            <w:r w:rsidRPr="009E7A52">
              <w:rPr>
                <w:b/>
                <w:sz w:val="16"/>
                <w:szCs w:val="16"/>
              </w:rPr>
              <w:t>Participantes</w:t>
            </w:r>
          </w:p>
        </w:tc>
        <w:tc>
          <w:tcPr>
            <w:tcW w:w="1016" w:type="dxa"/>
            <w:tcBorders>
              <w:top w:val="single" w:sz="4" w:space="0" w:color="auto"/>
              <w:left w:val="nil"/>
              <w:bottom w:val="single" w:sz="4" w:space="0" w:color="auto"/>
              <w:right w:val="nil"/>
            </w:tcBorders>
            <w:hideMark/>
          </w:tcPr>
          <w:p w:rsidR="009E7A52" w:rsidRPr="009E7A52" w:rsidRDefault="009E7A52" w:rsidP="009E7A52">
            <w:pPr>
              <w:spacing w:line="360" w:lineRule="auto"/>
              <w:ind w:left="62"/>
              <w:jc w:val="both"/>
              <w:rPr>
                <w:b/>
                <w:sz w:val="16"/>
                <w:szCs w:val="16"/>
              </w:rPr>
            </w:pPr>
            <w:r w:rsidRPr="009E7A52">
              <w:rPr>
                <w:b/>
                <w:sz w:val="16"/>
                <w:szCs w:val="16"/>
              </w:rPr>
              <w:t>Frequência</w:t>
            </w:r>
          </w:p>
        </w:tc>
      </w:tr>
      <w:tr w:rsidR="000F19B1" w:rsidRPr="009E7A52" w:rsidTr="00015108">
        <w:trPr>
          <w:trHeight w:val="294"/>
        </w:trPr>
        <w:tc>
          <w:tcPr>
            <w:tcW w:w="888" w:type="dxa"/>
            <w:vMerge w:val="restart"/>
            <w:tcBorders>
              <w:top w:val="single" w:sz="4" w:space="0" w:color="auto"/>
              <w:left w:val="nil"/>
              <w:bottom w:val="single" w:sz="4" w:space="0" w:color="auto"/>
              <w:right w:val="nil"/>
            </w:tcBorders>
            <w:vAlign w:val="center"/>
            <w:hideMark/>
          </w:tcPr>
          <w:p w:rsidR="00C32551" w:rsidRPr="009E7A52" w:rsidRDefault="000F19B1" w:rsidP="009E7A52">
            <w:pPr>
              <w:spacing w:line="360" w:lineRule="auto"/>
              <w:ind w:left="62"/>
              <w:jc w:val="both"/>
              <w:rPr>
                <w:b/>
                <w:sz w:val="16"/>
                <w:szCs w:val="16"/>
              </w:rPr>
            </w:pPr>
            <w:r>
              <w:rPr>
                <w:b/>
                <w:sz w:val="16"/>
                <w:szCs w:val="16"/>
              </w:rPr>
              <w:t>Empatia</w:t>
            </w:r>
          </w:p>
        </w:tc>
        <w:tc>
          <w:tcPr>
            <w:tcW w:w="955" w:type="dxa"/>
            <w:vMerge w:val="restart"/>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r w:rsidRPr="009E7A52">
              <w:rPr>
                <w:b/>
                <w:sz w:val="16"/>
                <w:szCs w:val="16"/>
              </w:rPr>
              <w:t>Vítimas e/ou Ofensores</w:t>
            </w:r>
          </w:p>
        </w:tc>
        <w:tc>
          <w:tcPr>
            <w:tcW w:w="958" w:type="dxa"/>
            <w:vMerge w:val="restart"/>
            <w:tcBorders>
              <w:top w:val="single" w:sz="4" w:space="0" w:color="auto"/>
              <w:left w:val="nil"/>
              <w:right w:val="nil"/>
            </w:tcBorders>
          </w:tcPr>
          <w:p w:rsidR="00C32551" w:rsidRPr="009E7A52" w:rsidRDefault="00C32551" w:rsidP="009E7A52">
            <w:pPr>
              <w:spacing w:line="360" w:lineRule="auto"/>
              <w:ind w:left="62"/>
              <w:jc w:val="both"/>
              <w:rPr>
                <w:b/>
                <w:sz w:val="16"/>
                <w:szCs w:val="16"/>
              </w:rPr>
            </w:pPr>
          </w:p>
          <w:p w:rsidR="00C32551" w:rsidRPr="009E7A52" w:rsidRDefault="00C32551" w:rsidP="009E7A52">
            <w:pPr>
              <w:spacing w:line="360" w:lineRule="auto"/>
              <w:ind w:left="62"/>
              <w:jc w:val="both"/>
              <w:rPr>
                <w:b/>
                <w:sz w:val="16"/>
                <w:szCs w:val="16"/>
              </w:rPr>
            </w:pPr>
            <w:r w:rsidRPr="009E7A52">
              <w:rPr>
                <w:b/>
                <w:sz w:val="16"/>
                <w:szCs w:val="16"/>
              </w:rPr>
              <w:t>Vítimas e Ofensores</w:t>
            </w:r>
          </w:p>
        </w:tc>
        <w:tc>
          <w:tcPr>
            <w:tcW w:w="2462" w:type="dxa"/>
            <w:tcBorders>
              <w:top w:val="single" w:sz="4" w:space="0" w:color="auto"/>
              <w:left w:val="nil"/>
              <w:bottom w:val="single" w:sz="4" w:space="0" w:color="auto"/>
              <w:right w:val="nil"/>
            </w:tcBorders>
          </w:tcPr>
          <w:p w:rsidR="00C32551" w:rsidRPr="009E7A52" w:rsidRDefault="00C32551" w:rsidP="009E7A52">
            <w:pPr>
              <w:spacing w:line="360" w:lineRule="auto"/>
              <w:ind w:left="62"/>
              <w:jc w:val="both"/>
              <w:rPr>
                <w:b/>
                <w:sz w:val="16"/>
                <w:szCs w:val="16"/>
              </w:rPr>
            </w:pPr>
            <w:r>
              <w:rPr>
                <w:b/>
                <w:sz w:val="16"/>
                <w:szCs w:val="16"/>
              </w:rPr>
              <w:t>Valor</w:t>
            </w:r>
          </w:p>
        </w:tc>
        <w:tc>
          <w:tcPr>
            <w:tcW w:w="1287" w:type="dxa"/>
            <w:tcBorders>
              <w:top w:val="single" w:sz="4" w:space="0" w:color="auto"/>
              <w:left w:val="nil"/>
              <w:bottom w:val="single" w:sz="4" w:space="0" w:color="auto"/>
              <w:right w:val="nil"/>
            </w:tcBorders>
            <w:hideMark/>
          </w:tcPr>
          <w:p w:rsidR="00C32551" w:rsidRPr="007E64DB" w:rsidRDefault="007E64DB" w:rsidP="009E7A52">
            <w:pPr>
              <w:spacing w:line="360" w:lineRule="auto"/>
              <w:ind w:left="62"/>
              <w:jc w:val="both"/>
              <w:rPr>
                <w:b/>
                <w:sz w:val="16"/>
                <w:szCs w:val="16"/>
              </w:rPr>
            </w:pPr>
            <w:r w:rsidRPr="007E64DB">
              <w:rPr>
                <w:b/>
                <w:sz w:val="16"/>
                <w:szCs w:val="16"/>
              </w:rPr>
              <w:t>Base</w:t>
            </w:r>
          </w:p>
        </w:tc>
        <w:tc>
          <w:tcPr>
            <w:tcW w:w="1154"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3</w:t>
            </w:r>
          </w:p>
        </w:tc>
        <w:tc>
          <w:tcPr>
            <w:tcW w:w="1016"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6</w:t>
            </w:r>
          </w:p>
        </w:tc>
      </w:tr>
      <w:tr w:rsidR="000F19B1" w:rsidRPr="009E7A52" w:rsidTr="00015108">
        <w:trPr>
          <w:trHeight w:val="274"/>
        </w:trPr>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left w:val="nil"/>
              <w:right w:val="nil"/>
            </w:tcBorders>
            <w:vAlign w:val="center"/>
            <w:hideMark/>
          </w:tcPr>
          <w:p w:rsidR="00C32551" w:rsidRPr="009E7A52" w:rsidRDefault="00C32551" w:rsidP="009E7A52">
            <w:pPr>
              <w:spacing w:line="360" w:lineRule="auto"/>
              <w:ind w:left="62"/>
              <w:jc w:val="both"/>
              <w:rPr>
                <w:b/>
                <w:sz w:val="16"/>
                <w:szCs w:val="16"/>
              </w:rPr>
            </w:pPr>
          </w:p>
        </w:tc>
        <w:tc>
          <w:tcPr>
            <w:tcW w:w="0" w:type="auto"/>
            <w:tcBorders>
              <w:top w:val="single" w:sz="4" w:space="0" w:color="auto"/>
              <w:left w:val="nil"/>
              <w:right w:val="nil"/>
            </w:tcBorders>
            <w:vAlign w:val="center"/>
            <w:hideMark/>
          </w:tcPr>
          <w:p w:rsidR="00C32551" w:rsidRPr="009E7A52" w:rsidRDefault="00C32551" w:rsidP="009E7A52">
            <w:pPr>
              <w:spacing w:line="360" w:lineRule="auto"/>
              <w:ind w:left="62"/>
              <w:jc w:val="both"/>
              <w:rPr>
                <w:b/>
                <w:sz w:val="16"/>
                <w:szCs w:val="16"/>
              </w:rPr>
            </w:pPr>
            <w:r w:rsidRPr="00C32551">
              <w:rPr>
                <w:b/>
                <w:sz w:val="16"/>
                <w:szCs w:val="16"/>
              </w:rPr>
              <w:t>Caraterização Exerc</w:t>
            </w:r>
            <w:r>
              <w:rPr>
                <w:b/>
                <w:sz w:val="16"/>
                <w:szCs w:val="16"/>
              </w:rPr>
              <w:t>ício</w:t>
            </w:r>
            <w:r w:rsidRPr="00C32551">
              <w:rPr>
                <w:b/>
                <w:sz w:val="16"/>
                <w:szCs w:val="16"/>
              </w:rPr>
              <w:t xml:space="preserve"> Emp</w:t>
            </w:r>
            <w:r>
              <w:rPr>
                <w:b/>
                <w:sz w:val="16"/>
                <w:szCs w:val="16"/>
              </w:rPr>
              <w:t>ático</w:t>
            </w:r>
          </w:p>
        </w:tc>
        <w:tc>
          <w:tcPr>
            <w:tcW w:w="1287" w:type="dxa"/>
            <w:tcBorders>
              <w:top w:val="single" w:sz="4" w:space="0" w:color="auto"/>
              <w:left w:val="nil"/>
              <w:right w:val="nil"/>
            </w:tcBorders>
            <w:hideMark/>
          </w:tcPr>
          <w:p w:rsidR="00C32551" w:rsidRPr="007E64DB" w:rsidRDefault="007E64DB" w:rsidP="009E7A52">
            <w:pPr>
              <w:spacing w:line="360" w:lineRule="auto"/>
              <w:ind w:left="62"/>
              <w:jc w:val="both"/>
              <w:rPr>
                <w:b/>
                <w:sz w:val="16"/>
                <w:szCs w:val="16"/>
              </w:rPr>
            </w:pPr>
            <w:proofErr w:type="spellStart"/>
            <w:r>
              <w:rPr>
                <w:b/>
                <w:sz w:val="16"/>
                <w:szCs w:val="16"/>
              </w:rPr>
              <w:t>Perspet.</w:t>
            </w:r>
            <w:r w:rsidRPr="007E64DB">
              <w:rPr>
                <w:b/>
                <w:sz w:val="16"/>
                <w:szCs w:val="16"/>
              </w:rPr>
              <w:t>Outro</w:t>
            </w:r>
            <w:proofErr w:type="spellEnd"/>
            <w:r w:rsidRPr="007E64DB">
              <w:rPr>
                <w:b/>
                <w:sz w:val="16"/>
                <w:szCs w:val="16"/>
              </w:rPr>
              <w:t xml:space="preserve"> </w:t>
            </w:r>
            <w:r w:rsidR="00C32551" w:rsidRPr="007E64DB">
              <w:rPr>
                <w:b/>
                <w:sz w:val="16"/>
                <w:szCs w:val="16"/>
              </w:rPr>
              <w:t xml:space="preserve"> </w:t>
            </w:r>
          </w:p>
        </w:tc>
        <w:tc>
          <w:tcPr>
            <w:tcW w:w="1154" w:type="dxa"/>
            <w:tcBorders>
              <w:top w:val="single" w:sz="4" w:space="0" w:color="auto"/>
              <w:left w:val="nil"/>
              <w:right w:val="nil"/>
            </w:tcBorders>
            <w:hideMark/>
          </w:tcPr>
          <w:p w:rsidR="00C32551" w:rsidRPr="009E7A52" w:rsidRDefault="007E64DB" w:rsidP="009E7A52">
            <w:pPr>
              <w:spacing w:line="360" w:lineRule="auto"/>
              <w:ind w:left="62"/>
              <w:jc w:val="both"/>
              <w:rPr>
                <w:b/>
                <w:sz w:val="16"/>
                <w:szCs w:val="16"/>
              </w:rPr>
            </w:pPr>
            <w:r>
              <w:rPr>
                <w:b/>
                <w:sz w:val="16"/>
                <w:szCs w:val="16"/>
              </w:rPr>
              <w:t>2</w:t>
            </w:r>
          </w:p>
        </w:tc>
        <w:tc>
          <w:tcPr>
            <w:tcW w:w="1016" w:type="dxa"/>
            <w:tcBorders>
              <w:top w:val="single" w:sz="4" w:space="0" w:color="auto"/>
              <w:left w:val="nil"/>
              <w:right w:val="nil"/>
            </w:tcBorders>
            <w:hideMark/>
          </w:tcPr>
          <w:p w:rsidR="00C32551" w:rsidRPr="009E7A52" w:rsidRDefault="007E64DB" w:rsidP="009E7A52">
            <w:pPr>
              <w:spacing w:line="360" w:lineRule="auto"/>
              <w:ind w:left="62"/>
              <w:jc w:val="both"/>
              <w:rPr>
                <w:b/>
                <w:sz w:val="16"/>
                <w:szCs w:val="16"/>
              </w:rPr>
            </w:pPr>
            <w:r>
              <w:rPr>
                <w:b/>
                <w:sz w:val="16"/>
                <w:szCs w:val="16"/>
              </w:rPr>
              <w:t>5</w:t>
            </w:r>
          </w:p>
        </w:tc>
      </w:tr>
      <w:tr w:rsidR="000F19B1" w:rsidRPr="009E7A52" w:rsidTr="00015108">
        <w:trPr>
          <w:trHeight w:val="343"/>
        </w:trPr>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left w:val="nil"/>
              <w:right w:val="nil"/>
            </w:tcBorders>
            <w:vAlign w:val="center"/>
            <w:hideMark/>
          </w:tcPr>
          <w:p w:rsidR="00C32551" w:rsidRPr="009E7A52" w:rsidRDefault="00C32551" w:rsidP="009E7A52">
            <w:pPr>
              <w:spacing w:line="360" w:lineRule="auto"/>
              <w:ind w:left="62"/>
              <w:jc w:val="both"/>
              <w:rPr>
                <w:b/>
                <w:sz w:val="16"/>
                <w:szCs w:val="16"/>
              </w:rPr>
            </w:pPr>
          </w:p>
        </w:tc>
        <w:tc>
          <w:tcPr>
            <w:tcW w:w="0" w:type="auto"/>
            <w:tcBorders>
              <w:top w:val="single" w:sz="4" w:space="0" w:color="auto"/>
              <w:left w:val="nil"/>
              <w:right w:val="nil"/>
            </w:tcBorders>
            <w:vAlign w:val="center"/>
            <w:hideMark/>
          </w:tcPr>
          <w:p w:rsidR="00C32551" w:rsidRPr="009E7A52" w:rsidRDefault="00C32551" w:rsidP="009E7A52">
            <w:pPr>
              <w:spacing w:line="360" w:lineRule="auto"/>
              <w:ind w:left="62"/>
              <w:jc w:val="both"/>
              <w:rPr>
                <w:b/>
                <w:i/>
                <w:sz w:val="16"/>
                <w:szCs w:val="16"/>
              </w:rPr>
            </w:pPr>
            <w:r>
              <w:rPr>
                <w:b/>
                <w:sz w:val="16"/>
                <w:szCs w:val="16"/>
              </w:rPr>
              <w:t>Repercussões Positivas</w:t>
            </w:r>
          </w:p>
        </w:tc>
        <w:tc>
          <w:tcPr>
            <w:tcW w:w="1287" w:type="dxa"/>
            <w:tcBorders>
              <w:top w:val="single" w:sz="4" w:space="0" w:color="auto"/>
              <w:left w:val="nil"/>
              <w:right w:val="nil"/>
            </w:tcBorders>
            <w:hideMark/>
          </w:tcPr>
          <w:p w:rsidR="00C32551" w:rsidRPr="007E64DB" w:rsidRDefault="007E64DB" w:rsidP="009E7A52">
            <w:pPr>
              <w:spacing w:line="360" w:lineRule="auto"/>
              <w:ind w:left="62"/>
              <w:jc w:val="both"/>
              <w:rPr>
                <w:b/>
                <w:sz w:val="16"/>
                <w:szCs w:val="16"/>
              </w:rPr>
            </w:pPr>
            <w:r w:rsidRPr="007E64DB">
              <w:rPr>
                <w:b/>
                <w:sz w:val="16"/>
                <w:szCs w:val="16"/>
              </w:rPr>
              <w:t>Construtivo</w:t>
            </w:r>
          </w:p>
        </w:tc>
        <w:tc>
          <w:tcPr>
            <w:tcW w:w="2170" w:type="dxa"/>
            <w:gridSpan w:val="2"/>
            <w:tcBorders>
              <w:top w:val="single" w:sz="4" w:space="0" w:color="auto"/>
              <w:left w:val="nil"/>
              <w:right w:val="nil"/>
            </w:tcBorders>
            <w:hideMark/>
          </w:tcPr>
          <w:p w:rsidR="00C32551" w:rsidRPr="009E7A52" w:rsidRDefault="007E64DB" w:rsidP="009E7A52">
            <w:pPr>
              <w:spacing w:line="360" w:lineRule="auto"/>
              <w:ind w:left="62"/>
              <w:jc w:val="both"/>
              <w:rPr>
                <w:b/>
                <w:sz w:val="16"/>
                <w:szCs w:val="16"/>
              </w:rPr>
            </w:pPr>
            <w:r>
              <w:rPr>
                <w:b/>
                <w:sz w:val="16"/>
                <w:szCs w:val="16"/>
              </w:rPr>
              <w:t>1                              2</w:t>
            </w:r>
          </w:p>
        </w:tc>
      </w:tr>
      <w:tr w:rsidR="000F19B1" w:rsidRPr="009E7A52" w:rsidTr="00015108">
        <w:trPr>
          <w:trHeight w:val="265"/>
        </w:trPr>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left w:val="nil"/>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val="restart"/>
            <w:tcBorders>
              <w:left w:val="nil"/>
              <w:right w:val="nil"/>
            </w:tcBorders>
            <w:vAlign w:val="center"/>
            <w:hideMark/>
          </w:tcPr>
          <w:p w:rsidR="00C32551" w:rsidRPr="009E7A52" w:rsidRDefault="00C32551" w:rsidP="009E7A52">
            <w:pPr>
              <w:spacing w:line="360" w:lineRule="auto"/>
              <w:ind w:left="62"/>
              <w:jc w:val="both"/>
              <w:rPr>
                <w:b/>
                <w:sz w:val="16"/>
                <w:szCs w:val="16"/>
              </w:rPr>
            </w:pPr>
            <w:r>
              <w:rPr>
                <w:b/>
                <w:sz w:val="16"/>
                <w:szCs w:val="16"/>
              </w:rPr>
              <w:t>Repercussões Negativas</w:t>
            </w:r>
          </w:p>
        </w:tc>
        <w:tc>
          <w:tcPr>
            <w:tcW w:w="1287" w:type="dxa"/>
            <w:tcBorders>
              <w:top w:val="single" w:sz="4" w:space="0" w:color="auto"/>
              <w:left w:val="nil"/>
              <w:bottom w:val="single" w:sz="4" w:space="0" w:color="auto"/>
              <w:right w:val="nil"/>
            </w:tcBorders>
            <w:hideMark/>
          </w:tcPr>
          <w:p w:rsidR="00C32551" w:rsidRPr="007E64DB" w:rsidRDefault="007E64DB" w:rsidP="009E7A52">
            <w:pPr>
              <w:spacing w:line="360" w:lineRule="auto"/>
              <w:ind w:left="62"/>
              <w:jc w:val="both"/>
              <w:rPr>
                <w:b/>
                <w:sz w:val="16"/>
                <w:szCs w:val="16"/>
              </w:rPr>
            </w:pPr>
            <w:r w:rsidRPr="007E64DB">
              <w:rPr>
                <w:b/>
                <w:sz w:val="16"/>
                <w:szCs w:val="16"/>
              </w:rPr>
              <w:t>Vazio</w:t>
            </w:r>
          </w:p>
        </w:tc>
        <w:tc>
          <w:tcPr>
            <w:tcW w:w="1154"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1</w:t>
            </w:r>
          </w:p>
        </w:tc>
        <w:tc>
          <w:tcPr>
            <w:tcW w:w="1016"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1</w:t>
            </w:r>
          </w:p>
        </w:tc>
      </w:tr>
      <w:tr w:rsidR="000F19B1" w:rsidRPr="009E7A52" w:rsidTr="00015108">
        <w:trPr>
          <w:trHeight w:val="254"/>
        </w:trPr>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C32551" w:rsidRPr="009E7A52" w:rsidRDefault="00C32551" w:rsidP="009E7A52">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C32551" w:rsidRDefault="00C32551" w:rsidP="009E7A52">
            <w:pPr>
              <w:spacing w:line="360" w:lineRule="auto"/>
              <w:ind w:left="62"/>
              <w:jc w:val="both"/>
              <w:rPr>
                <w:b/>
                <w:sz w:val="16"/>
                <w:szCs w:val="16"/>
              </w:rPr>
            </w:pPr>
          </w:p>
        </w:tc>
        <w:tc>
          <w:tcPr>
            <w:tcW w:w="1287" w:type="dxa"/>
            <w:tcBorders>
              <w:top w:val="single" w:sz="4" w:space="0" w:color="auto"/>
              <w:left w:val="nil"/>
              <w:bottom w:val="single" w:sz="4" w:space="0" w:color="auto"/>
              <w:right w:val="nil"/>
            </w:tcBorders>
            <w:hideMark/>
          </w:tcPr>
          <w:p w:rsidR="00C32551" w:rsidRPr="007E64DB" w:rsidRDefault="007E64DB" w:rsidP="009E7A52">
            <w:pPr>
              <w:spacing w:line="360" w:lineRule="auto"/>
              <w:ind w:left="62"/>
              <w:jc w:val="both"/>
              <w:rPr>
                <w:b/>
                <w:sz w:val="16"/>
                <w:szCs w:val="16"/>
              </w:rPr>
            </w:pPr>
            <w:r w:rsidRPr="007E64DB">
              <w:rPr>
                <w:b/>
                <w:sz w:val="16"/>
                <w:szCs w:val="16"/>
              </w:rPr>
              <w:t>Desgastante</w:t>
            </w:r>
          </w:p>
        </w:tc>
        <w:tc>
          <w:tcPr>
            <w:tcW w:w="1154"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1</w:t>
            </w:r>
          </w:p>
        </w:tc>
        <w:tc>
          <w:tcPr>
            <w:tcW w:w="1016" w:type="dxa"/>
            <w:tcBorders>
              <w:top w:val="single" w:sz="4" w:space="0" w:color="auto"/>
              <w:left w:val="nil"/>
              <w:bottom w:val="single" w:sz="4" w:space="0" w:color="auto"/>
              <w:right w:val="nil"/>
            </w:tcBorders>
            <w:hideMark/>
          </w:tcPr>
          <w:p w:rsidR="00C32551" w:rsidRPr="009E7A52" w:rsidRDefault="007E64DB" w:rsidP="009E7A52">
            <w:pPr>
              <w:spacing w:line="360" w:lineRule="auto"/>
              <w:ind w:left="62"/>
              <w:jc w:val="both"/>
              <w:rPr>
                <w:b/>
                <w:sz w:val="16"/>
                <w:szCs w:val="16"/>
              </w:rPr>
            </w:pPr>
            <w:r>
              <w:rPr>
                <w:b/>
                <w:sz w:val="16"/>
                <w:szCs w:val="16"/>
              </w:rPr>
              <w:t>1</w:t>
            </w:r>
          </w:p>
        </w:tc>
      </w:tr>
      <w:tr w:rsidR="00015108" w:rsidRPr="009E7A52" w:rsidTr="00015108">
        <w:trPr>
          <w:trHeight w:val="287"/>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958" w:type="dxa"/>
            <w:vMerge w:val="restart"/>
            <w:tcBorders>
              <w:top w:val="single" w:sz="4" w:space="0" w:color="auto"/>
              <w:left w:val="nil"/>
              <w:right w:val="nil"/>
            </w:tcBorders>
          </w:tcPr>
          <w:p w:rsidR="000F19B1" w:rsidRPr="009E7A52" w:rsidRDefault="000F19B1" w:rsidP="009E7A52">
            <w:pPr>
              <w:spacing w:line="360" w:lineRule="auto"/>
              <w:ind w:left="62"/>
              <w:jc w:val="both"/>
              <w:rPr>
                <w:b/>
                <w:sz w:val="16"/>
                <w:szCs w:val="16"/>
              </w:rPr>
            </w:pPr>
          </w:p>
          <w:p w:rsidR="000F19B1" w:rsidRPr="009E7A52" w:rsidRDefault="000F19B1" w:rsidP="009E7A52">
            <w:pPr>
              <w:spacing w:line="360" w:lineRule="auto"/>
              <w:ind w:left="62"/>
              <w:jc w:val="both"/>
              <w:rPr>
                <w:b/>
                <w:sz w:val="16"/>
                <w:szCs w:val="16"/>
              </w:rPr>
            </w:pPr>
            <w:r w:rsidRPr="00C32551">
              <w:rPr>
                <w:b/>
                <w:sz w:val="16"/>
                <w:szCs w:val="16"/>
              </w:rPr>
              <w:t>Vítimas</w:t>
            </w:r>
          </w:p>
          <w:p w:rsidR="000F19B1" w:rsidRPr="009E7A52" w:rsidRDefault="000F19B1" w:rsidP="009E7A52">
            <w:pPr>
              <w:spacing w:line="360" w:lineRule="auto"/>
              <w:ind w:left="62"/>
              <w:jc w:val="both"/>
              <w:rPr>
                <w:b/>
                <w:sz w:val="16"/>
                <w:szCs w:val="16"/>
              </w:rPr>
            </w:pPr>
          </w:p>
          <w:p w:rsidR="000F19B1" w:rsidRPr="009E7A52" w:rsidRDefault="000F19B1" w:rsidP="009E7A52">
            <w:pPr>
              <w:spacing w:line="360" w:lineRule="auto"/>
              <w:ind w:left="62"/>
              <w:jc w:val="both"/>
              <w:rPr>
                <w:b/>
                <w:sz w:val="16"/>
                <w:szCs w:val="16"/>
              </w:rPr>
            </w:pPr>
          </w:p>
        </w:tc>
        <w:tc>
          <w:tcPr>
            <w:tcW w:w="2462" w:type="dxa"/>
            <w:vMerge w:val="restart"/>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sidRPr="007E64DB">
              <w:rPr>
                <w:b/>
                <w:sz w:val="16"/>
                <w:szCs w:val="16"/>
              </w:rPr>
              <w:t>Valor</w:t>
            </w:r>
          </w:p>
        </w:tc>
        <w:tc>
          <w:tcPr>
            <w:tcW w:w="1287" w:type="dxa"/>
            <w:tcBorders>
              <w:top w:val="single" w:sz="4" w:space="0" w:color="auto"/>
              <w:left w:val="nil"/>
              <w:right w:val="nil"/>
            </w:tcBorders>
            <w:hideMark/>
          </w:tcPr>
          <w:p w:rsidR="000F19B1" w:rsidRPr="000F19B1" w:rsidRDefault="000F19B1" w:rsidP="009E7A52">
            <w:pPr>
              <w:spacing w:line="360" w:lineRule="auto"/>
              <w:ind w:left="62"/>
              <w:jc w:val="both"/>
              <w:rPr>
                <w:b/>
                <w:sz w:val="16"/>
                <w:szCs w:val="16"/>
              </w:rPr>
            </w:pPr>
            <w:r w:rsidRPr="000F19B1">
              <w:rPr>
                <w:b/>
                <w:sz w:val="16"/>
                <w:szCs w:val="16"/>
              </w:rPr>
              <w:t xml:space="preserve">Muito </w:t>
            </w:r>
            <w:proofErr w:type="spellStart"/>
            <w:r w:rsidRPr="000F19B1">
              <w:rPr>
                <w:b/>
                <w:sz w:val="16"/>
                <w:szCs w:val="16"/>
              </w:rPr>
              <w:t>import</w:t>
            </w:r>
            <w:proofErr w:type="spellEnd"/>
            <w:r>
              <w:rPr>
                <w:b/>
                <w:sz w:val="16"/>
                <w:szCs w:val="16"/>
              </w:rPr>
              <w:t>.</w:t>
            </w:r>
          </w:p>
        </w:tc>
        <w:tc>
          <w:tcPr>
            <w:tcW w:w="1154" w:type="dxa"/>
            <w:tcBorders>
              <w:top w:val="single" w:sz="4" w:space="0" w:color="auto"/>
              <w:left w:val="nil"/>
              <w:right w:val="nil"/>
            </w:tcBorders>
            <w:hideMark/>
          </w:tcPr>
          <w:p w:rsidR="000F19B1" w:rsidRPr="009E7A52" w:rsidRDefault="000F19B1" w:rsidP="009E7A52">
            <w:pPr>
              <w:spacing w:line="360" w:lineRule="auto"/>
              <w:ind w:left="62"/>
              <w:jc w:val="both"/>
              <w:rPr>
                <w:b/>
                <w:sz w:val="16"/>
                <w:szCs w:val="16"/>
              </w:rPr>
            </w:pPr>
            <w:r>
              <w:rPr>
                <w:b/>
                <w:sz w:val="16"/>
                <w:szCs w:val="16"/>
              </w:rPr>
              <w:t>3</w:t>
            </w:r>
          </w:p>
        </w:tc>
        <w:tc>
          <w:tcPr>
            <w:tcW w:w="1016" w:type="dxa"/>
            <w:tcBorders>
              <w:top w:val="single" w:sz="4" w:space="0" w:color="auto"/>
              <w:left w:val="nil"/>
              <w:right w:val="nil"/>
            </w:tcBorders>
            <w:hideMark/>
          </w:tcPr>
          <w:p w:rsidR="000F19B1" w:rsidRPr="009E7A52" w:rsidRDefault="000F19B1" w:rsidP="009E7A52">
            <w:pPr>
              <w:spacing w:line="360" w:lineRule="auto"/>
              <w:ind w:left="62"/>
              <w:jc w:val="both"/>
              <w:rPr>
                <w:b/>
                <w:sz w:val="16"/>
                <w:szCs w:val="16"/>
              </w:rPr>
            </w:pPr>
            <w:r>
              <w:rPr>
                <w:b/>
                <w:sz w:val="16"/>
                <w:szCs w:val="16"/>
              </w:rPr>
              <w:t>7</w:t>
            </w:r>
          </w:p>
        </w:tc>
      </w:tr>
      <w:tr w:rsidR="000F19B1" w:rsidRPr="009E7A52" w:rsidTr="00015108">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1287"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p>
        </w:tc>
      </w:tr>
      <w:tr w:rsidR="00015108" w:rsidRPr="009E7A52" w:rsidTr="00015108">
        <w:trPr>
          <w:trHeight w:val="302"/>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right w:val="nil"/>
            </w:tcBorders>
            <w:vAlign w:val="center"/>
            <w:hideMark/>
          </w:tcPr>
          <w:p w:rsidR="000F19B1" w:rsidRPr="009E7A52" w:rsidRDefault="000F19B1" w:rsidP="009E7A52">
            <w:pPr>
              <w:spacing w:line="360" w:lineRule="auto"/>
              <w:ind w:left="62"/>
              <w:jc w:val="both"/>
              <w:rPr>
                <w:b/>
                <w:sz w:val="16"/>
                <w:szCs w:val="16"/>
              </w:rPr>
            </w:pPr>
          </w:p>
        </w:tc>
        <w:tc>
          <w:tcPr>
            <w:tcW w:w="2462" w:type="dxa"/>
            <w:vMerge w:val="restart"/>
            <w:tcBorders>
              <w:top w:val="single" w:sz="4" w:space="0" w:color="auto"/>
              <w:left w:val="nil"/>
              <w:right w:val="nil"/>
            </w:tcBorders>
            <w:hideMark/>
          </w:tcPr>
          <w:p w:rsidR="000F19B1" w:rsidRPr="009E7A52" w:rsidRDefault="000F19B1" w:rsidP="009E7A52">
            <w:pPr>
              <w:spacing w:line="360" w:lineRule="auto"/>
              <w:ind w:left="62"/>
              <w:jc w:val="both"/>
              <w:rPr>
                <w:b/>
                <w:sz w:val="16"/>
                <w:szCs w:val="16"/>
              </w:rPr>
            </w:pPr>
            <w:r w:rsidRPr="007E64DB">
              <w:rPr>
                <w:b/>
                <w:i/>
                <w:sz w:val="16"/>
                <w:szCs w:val="16"/>
              </w:rPr>
              <w:t>Caraterização Exercício Empático</w:t>
            </w:r>
          </w:p>
        </w:tc>
        <w:tc>
          <w:tcPr>
            <w:tcW w:w="1287" w:type="dxa"/>
            <w:tcBorders>
              <w:top w:val="single" w:sz="4" w:space="0" w:color="auto"/>
              <w:left w:val="nil"/>
              <w:bottom w:val="single" w:sz="4" w:space="0" w:color="auto"/>
              <w:right w:val="nil"/>
            </w:tcBorders>
            <w:hideMark/>
          </w:tcPr>
          <w:p w:rsidR="000F19B1" w:rsidRPr="000F19B1" w:rsidRDefault="000F19B1" w:rsidP="009E7A52">
            <w:pPr>
              <w:spacing w:line="360" w:lineRule="auto"/>
              <w:ind w:left="62"/>
              <w:jc w:val="both"/>
              <w:rPr>
                <w:b/>
                <w:sz w:val="16"/>
                <w:szCs w:val="16"/>
              </w:rPr>
            </w:pPr>
            <w:proofErr w:type="spellStart"/>
            <w:r>
              <w:rPr>
                <w:b/>
                <w:sz w:val="16"/>
                <w:szCs w:val="16"/>
              </w:rPr>
              <w:t>Perspet.</w:t>
            </w:r>
            <w:r w:rsidRPr="000F19B1">
              <w:rPr>
                <w:b/>
                <w:sz w:val="16"/>
                <w:szCs w:val="16"/>
              </w:rPr>
              <w:t>Outro</w:t>
            </w:r>
            <w:proofErr w:type="spellEnd"/>
            <w:r w:rsidRPr="000F19B1">
              <w:rPr>
                <w:b/>
                <w:sz w:val="16"/>
                <w:szCs w:val="16"/>
              </w:rPr>
              <w:t xml:space="preserve">  </w:t>
            </w:r>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sidRPr="009E7A52">
              <w:rPr>
                <w:b/>
                <w:sz w:val="16"/>
                <w:szCs w:val="16"/>
              </w:rPr>
              <w:t>4</w:t>
            </w: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4</w:t>
            </w:r>
          </w:p>
        </w:tc>
      </w:tr>
      <w:tr w:rsidR="00015108" w:rsidRPr="009E7A52" w:rsidTr="00015108">
        <w:trPr>
          <w:trHeight w:val="226"/>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right w:val="nil"/>
            </w:tcBorders>
            <w:vAlign w:val="center"/>
            <w:hideMark/>
          </w:tcPr>
          <w:p w:rsidR="000F19B1" w:rsidRPr="009E7A52" w:rsidRDefault="000F19B1" w:rsidP="009E7A52">
            <w:pPr>
              <w:spacing w:line="360" w:lineRule="auto"/>
              <w:ind w:left="62"/>
              <w:jc w:val="both"/>
              <w:rPr>
                <w:b/>
                <w:sz w:val="16"/>
                <w:szCs w:val="16"/>
              </w:rPr>
            </w:pPr>
          </w:p>
        </w:tc>
        <w:tc>
          <w:tcPr>
            <w:tcW w:w="2462" w:type="dxa"/>
            <w:vMerge/>
            <w:tcBorders>
              <w:left w:val="nil"/>
              <w:right w:val="nil"/>
            </w:tcBorders>
            <w:hideMark/>
          </w:tcPr>
          <w:p w:rsidR="000F19B1" w:rsidRPr="007E64DB" w:rsidRDefault="000F19B1" w:rsidP="009E7A52">
            <w:pPr>
              <w:spacing w:line="360" w:lineRule="auto"/>
              <w:ind w:left="62"/>
              <w:jc w:val="both"/>
              <w:rPr>
                <w:b/>
                <w:i/>
                <w:sz w:val="16"/>
                <w:szCs w:val="16"/>
              </w:rPr>
            </w:pPr>
          </w:p>
        </w:tc>
        <w:tc>
          <w:tcPr>
            <w:tcW w:w="1287" w:type="dxa"/>
            <w:tcBorders>
              <w:top w:val="single" w:sz="4" w:space="0" w:color="auto"/>
              <w:left w:val="nil"/>
              <w:bottom w:val="single" w:sz="4" w:space="0" w:color="auto"/>
              <w:right w:val="nil"/>
            </w:tcBorders>
            <w:hideMark/>
          </w:tcPr>
          <w:p w:rsidR="000F19B1" w:rsidRPr="000F19B1" w:rsidRDefault="000F19B1" w:rsidP="009E7A52">
            <w:pPr>
              <w:spacing w:line="360" w:lineRule="auto"/>
              <w:ind w:left="62"/>
              <w:jc w:val="both"/>
              <w:rPr>
                <w:b/>
                <w:sz w:val="16"/>
                <w:szCs w:val="16"/>
              </w:rPr>
            </w:pPr>
            <w:proofErr w:type="spellStart"/>
            <w:r>
              <w:rPr>
                <w:b/>
                <w:sz w:val="16"/>
                <w:szCs w:val="16"/>
              </w:rPr>
              <w:t>Idiossinc.</w:t>
            </w:r>
            <w:r w:rsidRPr="000F19B1">
              <w:rPr>
                <w:b/>
                <w:sz w:val="16"/>
                <w:szCs w:val="16"/>
              </w:rPr>
              <w:t>Outro</w:t>
            </w:r>
            <w:proofErr w:type="spellEnd"/>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2</w:t>
            </w: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3</w:t>
            </w:r>
          </w:p>
        </w:tc>
      </w:tr>
      <w:tr w:rsidR="00015108" w:rsidRPr="009E7A52" w:rsidTr="00015108">
        <w:trPr>
          <w:trHeight w:val="192"/>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right w:val="nil"/>
            </w:tcBorders>
            <w:vAlign w:val="center"/>
            <w:hideMark/>
          </w:tcPr>
          <w:p w:rsidR="000F19B1" w:rsidRPr="009E7A52" w:rsidRDefault="000F19B1" w:rsidP="009E7A52">
            <w:pPr>
              <w:spacing w:line="360" w:lineRule="auto"/>
              <w:ind w:left="62"/>
              <w:jc w:val="both"/>
              <w:rPr>
                <w:b/>
                <w:sz w:val="16"/>
                <w:szCs w:val="16"/>
              </w:rPr>
            </w:pPr>
          </w:p>
        </w:tc>
        <w:tc>
          <w:tcPr>
            <w:tcW w:w="2462" w:type="dxa"/>
            <w:vMerge/>
            <w:tcBorders>
              <w:left w:val="nil"/>
              <w:bottom w:val="single" w:sz="4" w:space="0" w:color="auto"/>
              <w:right w:val="nil"/>
            </w:tcBorders>
            <w:hideMark/>
          </w:tcPr>
          <w:p w:rsidR="000F19B1" w:rsidRPr="007E64DB" w:rsidRDefault="000F19B1" w:rsidP="009E7A52">
            <w:pPr>
              <w:spacing w:line="360" w:lineRule="auto"/>
              <w:ind w:left="62"/>
              <w:jc w:val="both"/>
              <w:rPr>
                <w:b/>
                <w:i/>
                <w:sz w:val="16"/>
                <w:szCs w:val="16"/>
              </w:rPr>
            </w:pPr>
          </w:p>
        </w:tc>
        <w:tc>
          <w:tcPr>
            <w:tcW w:w="1287" w:type="dxa"/>
            <w:tcBorders>
              <w:top w:val="single" w:sz="4" w:space="0" w:color="auto"/>
              <w:left w:val="nil"/>
              <w:bottom w:val="single" w:sz="4" w:space="0" w:color="auto"/>
              <w:right w:val="nil"/>
            </w:tcBorders>
            <w:hideMark/>
          </w:tcPr>
          <w:p w:rsidR="000F19B1" w:rsidRPr="000F19B1" w:rsidRDefault="000F19B1" w:rsidP="009E7A52">
            <w:pPr>
              <w:spacing w:line="360" w:lineRule="auto"/>
              <w:ind w:left="62"/>
              <w:jc w:val="both"/>
              <w:rPr>
                <w:b/>
                <w:sz w:val="16"/>
                <w:szCs w:val="16"/>
              </w:rPr>
            </w:pPr>
            <w:r w:rsidRPr="000F19B1">
              <w:rPr>
                <w:b/>
                <w:sz w:val="16"/>
                <w:szCs w:val="16"/>
              </w:rPr>
              <w:t>Complicado</w:t>
            </w:r>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1</w:t>
            </w: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2</w:t>
            </w:r>
          </w:p>
        </w:tc>
      </w:tr>
      <w:tr w:rsidR="000F19B1" w:rsidRPr="009E7A52" w:rsidTr="00015108">
        <w:trPr>
          <w:trHeight w:val="252"/>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val="restart"/>
            <w:tcBorders>
              <w:top w:val="single" w:sz="4" w:space="0" w:color="auto"/>
              <w:left w:val="nil"/>
              <w:right w:val="nil"/>
            </w:tcBorders>
            <w:vAlign w:val="center"/>
            <w:hideMark/>
          </w:tcPr>
          <w:p w:rsidR="000F19B1" w:rsidRPr="009E7A52" w:rsidRDefault="000F19B1" w:rsidP="009E7A52">
            <w:pPr>
              <w:spacing w:line="360" w:lineRule="auto"/>
              <w:ind w:left="62"/>
              <w:jc w:val="both"/>
              <w:rPr>
                <w:b/>
                <w:sz w:val="16"/>
                <w:szCs w:val="16"/>
              </w:rPr>
            </w:pPr>
            <w:r w:rsidRPr="007E64DB">
              <w:rPr>
                <w:b/>
                <w:sz w:val="16"/>
                <w:szCs w:val="16"/>
              </w:rPr>
              <w:t xml:space="preserve">Repercussões </w:t>
            </w:r>
            <w:r>
              <w:rPr>
                <w:b/>
                <w:sz w:val="16"/>
                <w:szCs w:val="16"/>
              </w:rPr>
              <w:t>Negativas</w:t>
            </w:r>
          </w:p>
        </w:tc>
        <w:tc>
          <w:tcPr>
            <w:tcW w:w="1287" w:type="dxa"/>
            <w:tcBorders>
              <w:top w:val="single" w:sz="4" w:space="0" w:color="auto"/>
              <w:left w:val="nil"/>
              <w:bottom w:val="single" w:sz="4" w:space="0" w:color="auto"/>
              <w:right w:val="nil"/>
            </w:tcBorders>
            <w:hideMark/>
          </w:tcPr>
          <w:p w:rsidR="000F19B1" w:rsidRPr="000F19B1" w:rsidRDefault="000F19B1" w:rsidP="009E7A52">
            <w:pPr>
              <w:spacing w:line="360" w:lineRule="auto"/>
              <w:ind w:left="62"/>
              <w:jc w:val="both"/>
              <w:rPr>
                <w:b/>
                <w:sz w:val="16"/>
                <w:szCs w:val="16"/>
              </w:rPr>
            </w:pPr>
            <w:r w:rsidRPr="000F19B1">
              <w:rPr>
                <w:b/>
                <w:sz w:val="16"/>
                <w:szCs w:val="16"/>
              </w:rPr>
              <w:t>Desgastante</w:t>
            </w:r>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1</w:t>
            </w: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3</w:t>
            </w:r>
          </w:p>
        </w:tc>
      </w:tr>
      <w:tr w:rsidR="000F19B1" w:rsidRPr="009E7A52" w:rsidTr="00015108">
        <w:trPr>
          <w:trHeight w:val="324"/>
        </w:trPr>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0F19B1" w:rsidRPr="009E7A52" w:rsidRDefault="000F19B1" w:rsidP="009E7A52">
            <w:pPr>
              <w:spacing w:line="360" w:lineRule="auto"/>
              <w:ind w:left="62"/>
              <w:jc w:val="both"/>
              <w:rPr>
                <w:b/>
                <w:sz w:val="16"/>
                <w:szCs w:val="16"/>
              </w:rPr>
            </w:pPr>
          </w:p>
        </w:tc>
        <w:tc>
          <w:tcPr>
            <w:tcW w:w="0" w:type="auto"/>
            <w:vMerge/>
            <w:tcBorders>
              <w:left w:val="nil"/>
              <w:bottom w:val="single" w:sz="4" w:space="0" w:color="auto"/>
              <w:right w:val="nil"/>
            </w:tcBorders>
            <w:vAlign w:val="center"/>
            <w:hideMark/>
          </w:tcPr>
          <w:p w:rsidR="000F19B1" w:rsidRPr="007E64DB" w:rsidRDefault="000F19B1" w:rsidP="009E7A52">
            <w:pPr>
              <w:spacing w:line="360" w:lineRule="auto"/>
              <w:ind w:left="62"/>
              <w:jc w:val="both"/>
              <w:rPr>
                <w:b/>
                <w:sz w:val="16"/>
                <w:szCs w:val="16"/>
              </w:rPr>
            </w:pPr>
          </w:p>
        </w:tc>
        <w:tc>
          <w:tcPr>
            <w:tcW w:w="1287" w:type="dxa"/>
            <w:tcBorders>
              <w:top w:val="single" w:sz="4" w:space="0" w:color="auto"/>
              <w:left w:val="nil"/>
              <w:bottom w:val="single" w:sz="4" w:space="0" w:color="auto"/>
              <w:right w:val="nil"/>
            </w:tcBorders>
            <w:hideMark/>
          </w:tcPr>
          <w:p w:rsidR="000F19B1" w:rsidRPr="000F19B1" w:rsidRDefault="000F19B1" w:rsidP="009E7A52">
            <w:pPr>
              <w:spacing w:line="360" w:lineRule="auto"/>
              <w:ind w:left="62"/>
              <w:jc w:val="both"/>
              <w:rPr>
                <w:b/>
                <w:sz w:val="16"/>
                <w:szCs w:val="16"/>
              </w:rPr>
            </w:pPr>
            <w:r w:rsidRPr="000F19B1">
              <w:rPr>
                <w:b/>
                <w:sz w:val="16"/>
                <w:szCs w:val="16"/>
              </w:rPr>
              <w:t>Frieza</w:t>
            </w:r>
          </w:p>
        </w:tc>
        <w:tc>
          <w:tcPr>
            <w:tcW w:w="1154"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1</w:t>
            </w:r>
          </w:p>
        </w:tc>
        <w:tc>
          <w:tcPr>
            <w:tcW w:w="1016" w:type="dxa"/>
            <w:tcBorders>
              <w:top w:val="single" w:sz="4" w:space="0" w:color="auto"/>
              <w:left w:val="nil"/>
              <w:bottom w:val="single" w:sz="4" w:space="0" w:color="auto"/>
              <w:right w:val="nil"/>
            </w:tcBorders>
            <w:hideMark/>
          </w:tcPr>
          <w:p w:rsidR="000F19B1" w:rsidRPr="009E7A52" w:rsidRDefault="000F19B1" w:rsidP="009E7A52">
            <w:pPr>
              <w:spacing w:line="360" w:lineRule="auto"/>
              <w:ind w:left="62"/>
              <w:jc w:val="both"/>
              <w:rPr>
                <w:b/>
                <w:sz w:val="16"/>
                <w:szCs w:val="16"/>
              </w:rPr>
            </w:pPr>
            <w:r>
              <w:rPr>
                <w:b/>
                <w:sz w:val="16"/>
                <w:szCs w:val="16"/>
              </w:rPr>
              <w:t>1</w:t>
            </w:r>
          </w:p>
        </w:tc>
      </w:tr>
      <w:tr w:rsidR="00015108" w:rsidRPr="009E7A52" w:rsidTr="00015108">
        <w:trPr>
          <w:trHeight w:val="610"/>
        </w:trPr>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val="restart"/>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r w:rsidRPr="009E7A52">
              <w:rPr>
                <w:b/>
                <w:sz w:val="16"/>
                <w:szCs w:val="16"/>
              </w:rPr>
              <w:t>Ofensores</w:t>
            </w:r>
          </w:p>
        </w:tc>
        <w:tc>
          <w:tcPr>
            <w:tcW w:w="2462" w:type="dxa"/>
            <w:vMerge w:val="restart"/>
            <w:tcBorders>
              <w:top w:val="single" w:sz="4" w:space="0" w:color="auto"/>
              <w:left w:val="nil"/>
              <w:bottom w:val="single" w:sz="4" w:space="0" w:color="auto"/>
              <w:right w:val="nil"/>
            </w:tcBorders>
            <w:hideMark/>
          </w:tcPr>
          <w:p w:rsidR="00015108" w:rsidRDefault="00015108" w:rsidP="009E7A52">
            <w:pPr>
              <w:spacing w:line="360" w:lineRule="auto"/>
              <w:ind w:left="62"/>
              <w:jc w:val="both"/>
              <w:rPr>
                <w:b/>
                <w:sz w:val="16"/>
                <w:szCs w:val="16"/>
              </w:rPr>
            </w:pPr>
          </w:p>
          <w:p w:rsidR="00015108" w:rsidRPr="009E7A52" w:rsidRDefault="00015108" w:rsidP="009E7A52">
            <w:pPr>
              <w:spacing w:line="360" w:lineRule="auto"/>
              <w:ind w:left="62"/>
              <w:jc w:val="both"/>
              <w:rPr>
                <w:b/>
                <w:sz w:val="16"/>
                <w:szCs w:val="16"/>
              </w:rPr>
            </w:pPr>
            <w:r w:rsidRPr="000F19B1">
              <w:rPr>
                <w:b/>
                <w:sz w:val="16"/>
                <w:szCs w:val="16"/>
              </w:rPr>
              <w:t>Valor</w:t>
            </w:r>
          </w:p>
        </w:tc>
        <w:tc>
          <w:tcPr>
            <w:tcW w:w="2441" w:type="dxa"/>
            <w:gridSpan w:val="2"/>
            <w:tcBorders>
              <w:top w:val="single" w:sz="4" w:space="0" w:color="auto"/>
              <w:left w:val="nil"/>
              <w:bottom w:val="nil"/>
              <w:right w:val="nil"/>
            </w:tcBorders>
            <w:hideMark/>
          </w:tcPr>
          <w:p w:rsidR="00015108" w:rsidRPr="00015108" w:rsidRDefault="00015108" w:rsidP="009E7A52">
            <w:pPr>
              <w:spacing w:line="360" w:lineRule="auto"/>
              <w:ind w:left="62"/>
              <w:jc w:val="both"/>
              <w:rPr>
                <w:b/>
                <w:sz w:val="16"/>
                <w:szCs w:val="16"/>
              </w:rPr>
            </w:pPr>
            <w:r w:rsidRPr="00015108">
              <w:rPr>
                <w:b/>
                <w:sz w:val="16"/>
                <w:szCs w:val="16"/>
              </w:rPr>
              <w:t>Fundamental</w:t>
            </w:r>
            <w:r>
              <w:rPr>
                <w:b/>
                <w:sz w:val="16"/>
                <w:szCs w:val="16"/>
              </w:rPr>
              <w:t xml:space="preserve">             1</w:t>
            </w:r>
          </w:p>
        </w:tc>
        <w:tc>
          <w:tcPr>
            <w:tcW w:w="1016" w:type="dxa"/>
            <w:vMerge w:val="restart"/>
            <w:tcBorders>
              <w:top w:val="single" w:sz="4" w:space="0" w:color="auto"/>
              <w:left w:val="nil"/>
              <w:right w:val="nil"/>
            </w:tcBorders>
            <w:hideMark/>
          </w:tcPr>
          <w:p w:rsidR="00015108" w:rsidRPr="009E7A52" w:rsidRDefault="00015108" w:rsidP="009E7A52">
            <w:pPr>
              <w:spacing w:line="360" w:lineRule="auto"/>
              <w:ind w:left="62"/>
              <w:jc w:val="both"/>
              <w:rPr>
                <w:b/>
                <w:sz w:val="16"/>
                <w:szCs w:val="16"/>
              </w:rPr>
            </w:pPr>
            <w:r>
              <w:rPr>
                <w:b/>
                <w:sz w:val="16"/>
                <w:szCs w:val="16"/>
              </w:rPr>
              <w:t>1</w:t>
            </w:r>
          </w:p>
        </w:tc>
      </w:tr>
      <w:tr w:rsidR="00015108" w:rsidRPr="009E7A52" w:rsidTr="00015108">
        <w:trPr>
          <w:trHeight w:val="58"/>
        </w:trPr>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1287" w:type="dxa"/>
            <w:tcBorders>
              <w:top w:val="nil"/>
              <w:left w:val="nil"/>
              <w:bottom w:val="single" w:sz="4" w:space="0" w:color="auto"/>
              <w:right w:val="nil"/>
            </w:tcBorders>
            <w:hideMark/>
          </w:tcPr>
          <w:p w:rsidR="00015108" w:rsidRPr="009E7A52" w:rsidRDefault="00015108" w:rsidP="009E7A52">
            <w:pPr>
              <w:spacing w:line="360" w:lineRule="auto"/>
              <w:ind w:left="62"/>
              <w:jc w:val="both"/>
              <w:rPr>
                <w:b/>
                <w:sz w:val="16"/>
                <w:szCs w:val="16"/>
              </w:rPr>
            </w:pPr>
          </w:p>
        </w:tc>
        <w:tc>
          <w:tcPr>
            <w:tcW w:w="1154" w:type="dxa"/>
            <w:tcBorders>
              <w:top w:val="nil"/>
              <w:left w:val="nil"/>
              <w:bottom w:val="single" w:sz="4" w:space="0" w:color="auto"/>
              <w:right w:val="nil"/>
            </w:tcBorders>
            <w:hideMark/>
          </w:tcPr>
          <w:p w:rsidR="00015108" w:rsidRPr="009E7A52" w:rsidRDefault="00015108" w:rsidP="009E7A52">
            <w:pPr>
              <w:spacing w:line="360" w:lineRule="auto"/>
              <w:ind w:left="62"/>
              <w:jc w:val="both"/>
              <w:rPr>
                <w:b/>
                <w:sz w:val="16"/>
                <w:szCs w:val="16"/>
              </w:rPr>
            </w:pPr>
          </w:p>
        </w:tc>
        <w:tc>
          <w:tcPr>
            <w:tcW w:w="1016" w:type="dxa"/>
            <w:vMerge/>
            <w:tcBorders>
              <w:left w:val="nil"/>
              <w:bottom w:val="single" w:sz="4" w:space="0" w:color="auto"/>
              <w:right w:val="nil"/>
            </w:tcBorders>
            <w:hideMark/>
          </w:tcPr>
          <w:p w:rsidR="00015108" w:rsidRPr="009E7A52" w:rsidRDefault="00015108" w:rsidP="009E7A52">
            <w:pPr>
              <w:spacing w:line="360" w:lineRule="auto"/>
              <w:ind w:left="62"/>
              <w:jc w:val="both"/>
              <w:rPr>
                <w:b/>
                <w:sz w:val="16"/>
                <w:szCs w:val="16"/>
              </w:rPr>
            </w:pPr>
          </w:p>
        </w:tc>
      </w:tr>
      <w:tr w:rsidR="00015108" w:rsidRPr="009E7A52" w:rsidTr="00015108">
        <w:trPr>
          <w:trHeight w:val="228"/>
        </w:trPr>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vMerge/>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
        </w:tc>
        <w:tc>
          <w:tcPr>
            <w:tcW w:w="0" w:type="auto"/>
            <w:tcBorders>
              <w:top w:val="single" w:sz="4" w:space="0" w:color="auto"/>
              <w:left w:val="nil"/>
              <w:bottom w:val="single" w:sz="4" w:space="0" w:color="auto"/>
              <w:right w:val="nil"/>
            </w:tcBorders>
            <w:vAlign w:val="center"/>
            <w:hideMark/>
          </w:tcPr>
          <w:p w:rsidR="00015108" w:rsidRPr="009E7A52" w:rsidRDefault="00015108" w:rsidP="009E7A52">
            <w:pPr>
              <w:spacing w:line="360" w:lineRule="auto"/>
              <w:ind w:left="62"/>
              <w:jc w:val="both"/>
              <w:rPr>
                <w:b/>
                <w:sz w:val="16"/>
                <w:szCs w:val="16"/>
              </w:rPr>
            </w:pPr>
            <w:proofErr w:type="spellStart"/>
            <w:r>
              <w:rPr>
                <w:b/>
                <w:sz w:val="16"/>
                <w:szCs w:val="16"/>
              </w:rPr>
              <w:t>Carat.Exercí</w:t>
            </w:r>
            <w:proofErr w:type="spellEnd"/>
            <w:r>
              <w:rPr>
                <w:b/>
                <w:sz w:val="16"/>
                <w:szCs w:val="16"/>
              </w:rPr>
              <w:t>.</w:t>
            </w:r>
            <w:r w:rsidRPr="000F19B1">
              <w:rPr>
                <w:b/>
                <w:sz w:val="16"/>
                <w:szCs w:val="16"/>
              </w:rPr>
              <w:t xml:space="preserve"> </w:t>
            </w:r>
            <w:proofErr w:type="spellStart"/>
            <w:r w:rsidRPr="000F19B1">
              <w:rPr>
                <w:b/>
                <w:sz w:val="16"/>
                <w:szCs w:val="16"/>
              </w:rPr>
              <w:t>Empát</w:t>
            </w:r>
            <w:proofErr w:type="spellEnd"/>
            <w:r>
              <w:rPr>
                <w:b/>
                <w:sz w:val="16"/>
                <w:szCs w:val="16"/>
              </w:rPr>
              <w:t>.</w:t>
            </w:r>
          </w:p>
        </w:tc>
        <w:tc>
          <w:tcPr>
            <w:tcW w:w="1287" w:type="dxa"/>
            <w:tcBorders>
              <w:top w:val="single" w:sz="4" w:space="0" w:color="auto"/>
              <w:left w:val="nil"/>
              <w:right w:val="nil"/>
            </w:tcBorders>
            <w:hideMark/>
          </w:tcPr>
          <w:p w:rsidR="00015108" w:rsidRPr="00015108" w:rsidRDefault="00015108" w:rsidP="009E7A52">
            <w:pPr>
              <w:spacing w:line="360" w:lineRule="auto"/>
              <w:ind w:left="62"/>
              <w:jc w:val="both"/>
              <w:rPr>
                <w:b/>
                <w:sz w:val="16"/>
                <w:szCs w:val="16"/>
              </w:rPr>
            </w:pPr>
            <w:r w:rsidRPr="00015108">
              <w:rPr>
                <w:b/>
                <w:sz w:val="16"/>
                <w:szCs w:val="16"/>
              </w:rPr>
              <w:t>Desgastante</w:t>
            </w:r>
          </w:p>
        </w:tc>
        <w:tc>
          <w:tcPr>
            <w:tcW w:w="1154" w:type="dxa"/>
            <w:tcBorders>
              <w:top w:val="single" w:sz="4" w:space="0" w:color="auto"/>
              <w:left w:val="nil"/>
              <w:right w:val="nil"/>
            </w:tcBorders>
            <w:hideMark/>
          </w:tcPr>
          <w:p w:rsidR="00015108" w:rsidRPr="009E7A52" w:rsidRDefault="00015108" w:rsidP="009E7A52">
            <w:pPr>
              <w:spacing w:line="360" w:lineRule="auto"/>
              <w:ind w:left="62"/>
              <w:jc w:val="both"/>
              <w:rPr>
                <w:b/>
                <w:sz w:val="16"/>
                <w:szCs w:val="16"/>
              </w:rPr>
            </w:pPr>
            <w:r>
              <w:rPr>
                <w:b/>
                <w:sz w:val="16"/>
                <w:szCs w:val="16"/>
              </w:rPr>
              <w:t>1</w:t>
            </w:r>
          </w:p>
        </w:tc>
        <w:tc>
          <w:tcPr>
            <w:tcW w:w="1016" w:type="dxa"/>
            <w:tcBorders>
              <w:top w:val="single" w:sz="4" w:space="0" w:color="auto"/>
              <w:left w:val="nil"/>
              <w:right w:val="nil"/>
            </w:tcBorders>
            <w:hideMark/>
          </w:tcPr>
          <w:p w:rsidR="00015108" w:rsidRPr="009E7A52" w:rsidRDefault="00015108" w:rsidP="009E7A52">
            <w:pPr>
              <w:spacing w:line="360" w:lineRule="auto"/>
              <w:ind w:left="62"/>
              <w:jc w:val="both"/>
              <w:rPr>
                <w:b/>
                <w:sz w:val="16"/>
                <w:szCs w:val="16"/>
              </w:rPr>
            </w:pPr>
            <w:r>
              <w:rPr>
                <w:b/>
                <w:sz w:val="16"/>
                <w:szCs w:val="16"/>
              </w:rPr>
              <w:t>3</w:t>
            </w:r>
          </w:p>
        </w:tc>
      </w:tr>
    </w:tbl>
    <w:p w:rsidR="009E7A52" w:rsidRDefault="009E7A52" w:rsidP="008103E9">
      <w:pPr>
        <w:spacing w:line="360" w:lineRule="auto"/>
        <w:ind w:left="62"/>
        <w:jc w:val="both"/>
        <w:rPr>
          <w:b/>
        </w:rPr>
      </w:pPr>
    </w:p>
    <w:p w:rsidR="008103E9" w:rsidRPr="00D26038" w:rsidRDefault="00585880" w:rsidP="00E56D1D">
      <w:pPr>
        <w:pStyle w:val="TtuloIII"/>
      </w:pPr>
      <w:bookmarkStart w:id="54" w:name="_Toc398475317"/>
      <w:proofErr w:type="spellStart"/>
      <w:r>
        <w:lastRenderedPageBreak/>
        <w:t>ii.i</w:t>
      </w:r>
      <w:proofErr w:type="spellEnd"/>
      <w:r>
        <w:t>)</w:t>
      </w:r>
      <w:r w:rsidR="004901C4">
        <w:t xml:space="preserve"> </w:t>
      </w:r>
      <w:r w:rsidR="008103E9" w:rsidRPr="00D26038">
        <w:t>Vítimas e Ofensores</w:t>
      </w:r>
      <w:bookmarkEnd w:id="54"/>
    </w:p>
    <w:p w:rsidR="00275439" w:rsidRDefault="008103E9" w:rsidP="00585880">
      <w:pPr>
        <w:spacing w:line="360" w:lineRule="auto"/>
        <w:ind w:left="62" w:firstLine="505"/>
        <w:jc w:val="both"/>
      </w:pPr>
      <w:r>
        <w:t xml:space="preserve">Quanto ao valor que é atribuído, pelos </w:t>
      </w:r>
      <w:r w:rsidR="00D10827">
        <w:t>psicólogo/a</w:t>
      </w:r>
      <w:r>
        <w:t xml:space="preserve">s referindo-se ao trabalho com vítimas e ofensores, é referido como a </w:t>
      </w:r>
      <w:r w:rsidRPr="007E5E1E">
        <w:rPr>
          <w:b/>
          <w:i/>
        </w:rPr>
        <w:t>Base</w:t>
      </w:r>
      <w:r>
        <w:t>, ou seja, q</w:t>
      </w:r>
      <w:r w:rsidRPr="007E5E1E">
        <w:t xml:space="preserve">uando o </w:t>
      </w:r>
      <w:r w:rsidR="00D10827">
        <w:t>psicólogo/a</w:t>
      </w:r>
      <w:r w:rsidRPr="007E5E1E">
        <w:t>, carateriza o valor da empatia, como a base do seu trabalho</w:t>
      </w:r>
      <w:r>
        <w:t xml:space="preserve"> - "</w:t>
      </w:r>
      <w:r w:rsidRPr="0005532A">
        <w:rPr>
          <w:i/>
        </w:rPr>
        <w:t>Então.... eu acho que a empatia é a base de tudo."</w:t>
      </w:r>
      <w:r w:rsidRPr="007E5E1E">
        <w:t>.</w:t>
      </w:r>
      <w:r>
        <w:t xml:space="preserve"> A caraterização do que é ser empático, por estes profissionais, que mais foi referenciada, foi a de </w:t>
      </w:r>
      <w:r w:rsidR="00953FBE">
        <w:rPr>
          <w:b/>
          <w:i/>
        </w:rPr>
        <w:t>Perspetiva do Outro</w:t>
      </w:r>
      <w:r w:rsidR="00953FBE">
        <w:t>. Esta subcategoria apresenta a mesma definição</w:t>
      </w:r>
      <w:r w:rsidR="00857A7A">
        <w:t xml:space="preserve"> que </w:t>
      </w:r>
      <w:r w:rsidR="00857A7A" w:rsidRPr="00857A7A">
        <w:rPr>
          <w:b/>
          <w:i/>
        </w:rPr>
        <w:t>Capacidade Empática</w:t>
      </w:r>
      <w:r w:rsidR="00953FBE">
        <w:t>, embora aqui é aplicada especificamente à forma de caracterizar o que é o exercício empático para estes profissionais</w:t>
      </w:r>
      <w:r w:rsidR="00857A7A">
        <w:t xml:space="preserve"> </w:t>
      </w:r>
      <w:r w:rsidR="00D0125B" w:rsidRPr="00D0125B">
        <w:t>("</w:t>
      </w:r>
      <w:r w:rsidR="00D0125B" w:rsidRPr="00D0125B">
        <w:rPr>
          <w:i/>
        </w:rPr>
        <w:t>E como eu falava ao bocado, o ser empático é realmente nós conseguirmos entrar no mundo da outra pessoa, não é? Conseguirmos sentir, perceber, aquilo que a outra pessoa realmente sente, e perceciona à sua volta.</w:t>
      </w:r>
      <w:r w:rsidR="00D0125B" w:rsidRPr="00D0125B">
        <w:t xml:space="preserve">"). É ainda importante referir, que houve participantes desta área profissional que caraterizaram o impacto do exercício da empatia quando estão a trabalhar com excesso de atendimentos. Foi referido como repercussão positiva deste exercício o facto de acabar por ser um processo </w:t>
      </w:r>
      <w:r w:rsidR="00D0125B" w:rsidRPr="00D0125B">
        <w:rPr>
          <w:b/>
          <w:i/>
        </w:rPr>
        <w:t>Construtivo</w:t>
      </w:r>
      <w:r w:rsidR="00D0125B" w:rsidRPr="00D0125B">
        <w:t xml:space="preserve"> para si próprio, quando carateriza o exercício da empatia constante com os outros ("</w:t>
      </w:r>
      <w:r w:rsidR="00D0125B" w:rsidRPr="00D0125B">
        <w:rPr>
          <w:i/>
        </w:rPr>
        <w:t>Há outros pacientes que não funciona dessa forma, não é? Mas acho que nós temos que também ir arranjando, os nossos contentores, pela vida fora.</w:t>
      </w:r>
      <w:r w:rsidR="00D0125B" w:rsidRPr="00D0125B">
        <w:t xml:space="preserve">"). No entanto, como repercussões negativas, já é referido a sensação de </w:t>
      </w:r>
      <w:r w:rsidR="00D0125B" w:rsidRPr="00D0125B">
        <w:rPr>
          <w:b/>
          <w:i/>
        </w:rPr>
        <w:t>Vazio</w:t>
      </w:r>
      <w:r w:rsidR="00D0125B" w:rsidRPr="00D0125B">
        <w:t xml:space="preserve">, e a de </w:t>
      </w:r>
      <w:r w:rsidR="00D0125B" w:rsidRPr="00D0125B">
        <w:rPr>
          <w:b/>
          <w:i/>
        </w:rPr>
        <w:t>Desgastante</w:t>
      </w:r>
      <w:r w:rsidR="00D0125B" w:rsidRPr="00D0125B">
        <w:t>. A primeira refere-se a Quando o psicólogo, perceciona que o exercício constante e exigente da empatia, provoca no fim das consultas, uma s</w:t>
      </w:r>
      <w:r w:rsidR="00D0125B">
        <w:t>ensação de vazio no terapeuta (</w:t>
      </w:r>
      <w:r w:rsidR="00D0125B" w:rsidRPr="00D0125B">
        <w:t>"</w:t>
      </w:r>
      <w:r w:rsidR="00D0125B" w:rsidRPr="00D0125B">
        <w:rPr>
          <w:i/>
        </w:rPr>
        <w:t>Tenho pacientes que são de tal forma absorventes, que acabo por sentir, muitas vezes quando saio da consulta, que estou oca, vazia.</w:t>
      </w:r>
      <w:r w:rsidR="00D0125B" w:rsidRPr="00D0125B">
        <w:t>". E a segunda descreve que, por variadíssimos motivos, um constante e frequente exercício da empatia pode levar a uma sensação de desgaste pessoal - "</w:t>
      </w:r>
      <w:r w:rsidR="00D0125B" w:rsidRPr="00D0125B">
        <w:rPr>
          <w:i/>
        </w:rPr>
        <w:t>Sim, eu acho que é desgastante. Era como eu estava a dizer ao bocado. É desgastante quando temos um grande volume de consultas.</w:t>
      </w:r>
      <w:r w:rsidR="00D0125B" w:rsidRPr="00D0125B">
        <w:t>"</w:t>
      </w:r>
      <w:r w:rsidR="00D0125B">
        <w:t>)</w:t>
      </w:r>
      <w:r w:rsidR="00364F74">
        <w:t xml:space="preserve"> (ver tabela 4)</w:t>
      </w:r>
      <w:r w:rsidR="00D0125B" w:rsidRPr="00D0125B">
        <w:t>.</w:t>
      </w:r>
    </w:p>
    <w:p w:rsidR="008103E9" w:rsidRPr="00D26038" w:rsidRDefault="00585880" w:rsidP="00E56D1D">
      <w:pPr>
        <w:pStyle w:val="TtuloIII"/>
      </w:pPr>
      <w:bookmarkStart w:id="55" w:name="_Toc398475318"/>
      <w:proofErr w:type="spellStart"/>
      <w:r>
        <w:t>ii.ii</w:t>
      </w:r>
      <w:proofErr w:type="spellEnd"/>
      <w:r>
        <w:t>)</w:t>
      </w:r>
      <w:r w:rsidR="004901C4">
        <w:t xml:space="preserve"> </w:t>
      </w:r>
      <w:r w:rsidR="008103E9" w:rsidRPr="00D26038">
        <w:t>Vítimas</w:t>
      </w:r>
      <w:bookmarkEnd w:id="55"/>
    </w:p>
    <w:p w:rsidR="00275439" w:rsidRDefault="00203481" w:rsidP="00585880">
      <w:pPr>
        <w:spacing w:line="360" w:lineRule="auto"/>
        <w:ind w:left="62" w:firstLine="505"/>
        <w:jc w:val="both"/>
      </w:pPr>
      <w:r w:rsidRPr="00203481">
        <w:t xml:space="preserve">Agora relativamente ao valor que é dado à empatia por parte dos profissionais que trabalham apenas com vítimas, a mais referenciada é o de </w:t>
      </w:r>
      <w:r w:rsidRPr="00203481">
        <w:rPr>
          <w:b/>
          <w:i/>
        </w:rPr>
        <w:t>Muito importante</w:t>
      </w:r>
      <w:r w:rsidRPr="00203481">
        <w:t>, em que o psicólogo considera que a empatia é uma ferramenta muito i</w:t>
      </w:r>
      <w:r>
        <w:t>mportante para o seu trabalho (</w:t>
      </w:r>
      <w:r w:rsidRPr="00203481">
        <w:t>"</w:t>
      </w:r>
      <w:r w:rsidRPr="00203481">
        <w:rPr>
          <w:i/>
        </w:rPr>
        <w:t>É assim, numa palavra eu acho que, a relação empática é fundamental. É o mais importante para nós.</w:t>
      </w:r>
      <w:r w:rsidRPr="00203481">
        <w:t>"</w:t>
      </w:r>
      <w:r>
        <w:t>)</w:t>
      </w:r>
      <w:r w:rsidRPr="00203481">
        <w:t>. Estes profissionais caraterizam a empatia nesta área como ter a capacidade de</w:t>
      </w:r>
      <w:r>
        <w:t xml:space="preserve"> adotar a</w:t>
      </w:r>
      <w:r w:rsidRPr="00203481">
        <w:t xml:space="preserve"> </w:t>
      </w:r>
      <w:r w:rsidRPr="00203481">
        <w:rPr>
          <w:b/>
          <w:i/>
        </w:rPr>
        <w:t xml:space="preserve">Perspetiva do Outro </w:t>
      </w:r>
      <w:r>
        <w:t>(</w:t>
      </w:r>
      <w:r w:rsidRPr="00203481">
        <w:t>"</w:t>
      </w:r>
      <w:r w:rsidRPr="00203481">
        <w:rPr>
          <w:i/>
        </w:rPr>
        <w:t xml:space="preserve">Acho que a empatia, é de facto a </w:t>
      </w:r>
      <w:r w:rsidRPr="00203481">
        <w:rPr>
          <w:i/>
        </w:rPr>
        <w:lastRenderedPageBreak/>
        <w:t>capacidade de nós nos colocarmos na pele do outro, e compreendermos aquilo que o outro está a sentir.</w:t>
      </w:r>
      <w:r>
        <w:t>")</w:t>
      </w:r>
      <w:r w:rsidRPr="00203481">
        <w:t xml:space="preserve"> e que a capacidade de a pôr corretamente em prática acaba por variar conforme a </w:t>
      </w:r>
      <w:r w:rsidRPr="00203481">
        <w:rPr>
          <w:b/>
          <w:i/>
        </w:rPr>
        <w:t>Idiossincrasia do Outro</w:t>
      </w:r>
      <w:r>
        <w:t>.</w:t>
      </w:r>
      <w:r w:rsidRPr="00203481">
        <w:t xml:space="preserve"> </w:t>
      </w:r>
      <w:r w:rsidR="00DF34E3">
        <w:t>A definição desta subcategoria prende</w:t>
      </w:r>
      <w:r>
        <w:t>-se</w:t>
      </w:r>
      <w:r w:rsidR="00DF34E3">
        <w:t xml:space="preserve"> à definição descrita na categoria primária de </w:t>
      </w:r>
      <w:r w:rsidR="00DF34E3" w:rsidRPr="00DF34E3">
        <w:rPr>
          <w:b/>
          <w:i/>
        </w:rPr>
        <w:t>Pessoa Psicóloga</w:t>
      </w:r>
      <w:r w:rsidR="00DF34E3">
        <w:t xml:space="preserve">. No entanto ela é aqui utilizada novamente, pois é a descrição que os participantes utilizam </w:t>
      </w:r>
      <w:r>
        <w:t>de novo</w:t>
      </w:r>
      <w:r w:rsidR="00DF34E3">
        <w:t xml:space="preserve">, mas agora por serem questionados especificamente quanto à empatia </w:t>
      </w:r>
      <w:r w:rsidR="008103E9">
        <w:t xml:space="preserve"> </w:t>
      </w:r>
      <w:r w:rsidR="007623AA">
        <w:t>(</w:t>
      </w:r>
      <w:r w:rsidR="007623AA" w:rsidRPr="007623AA">
        <w:t>"</w:t>
      </w:r>
      <w:r w:rsidR="007623AA" w:rsidRPr="007623AA">
        <w:rPr>
          <w:i/>
        </w:rPr>
        <w:t>Acho também que, nem sempre sentimos empatia com as pessoas com que trabalhamos. Acho que essa empatia se procura construir sempre! Porque o ser empático permite-nos estar sempre mais disponível para o outro, mas há circunstâncias, e na área da justiça isso é comum, em que nós não conseguimos estabelecer essa empatia, não é?!</w:t>
      </w:r>
      <w:r w:rsidR="007623AA" w:rsidRPr="007623AA">
        <w:t>"</w:t>
      </w:r>
      <w:r w:rsidR="007623AA">
        <w:t>)</w:t>
      </w:r>
      <w:r w:rsidR="007623AA" w:rsidRPr="007623AA">
        <w:t xml:space="preserve">. Relativamente aos psicólogos que se referiram à caraterização do exercício da empatia em situações de excesso de trabalho, caraterizaram-no como </w:t>
      </w:r>
      <w:r w:rsidR="007623AA" w:rsidRPr="007623AA">
        <w:rPr>
          <w:b/>
          <w:i/>
        </w:rPr>
        <w:t>Complicado</w:t>
      </w:r>
      <w:r w:rsidR="007623AA">
        <w:t>,</w:t>
      </w:r>
      <w:r w:rsidR="007623AA" w:rsidRPr="007623AA">
        <w:t xml:space="preserve"> numa situação de enorme afluência de casos de vítimas</w:t>
      </w:r>
      <w:r w:rsidR="007623AA">
        <w:t>.</w:t>
      </w:r>
      <w:r w:rsidR="007623AA" w:rsidRPr="007623AA">
        <w:t xml:space="preserve"> </w:t>
      </w:r>
      <w:r w:rsidR="00F575D7">
        <w:t xml:space="preserve">O </w:t>
      </w:r>
      <w:r w:rsidR="00F575D7" w:rsidRPr="00F575D7">
        <w:rPr>
          <w:b/>
          <w:i/>
        </w:rPr>
        <w:t>Complicado</w:t>
      </w:r>
      <w:r w:rsidR="00F575D7">
        <w:t>, é outra subcategoria que se repete entre categorias primárias, mas no entanto ela aqui é utilizada, tratando-se do mesmo tipo de descrição, quando os psicólogos são questionados</w:t>
      </w:r>
      <w:r w:rsidR="005F5BF8">
        <w:t xml:space="preserve"> especificamente</w:t>
      </w:r>
      <w:r w:rsidR="00F575D7">
        <w:t xml:space="preserve"> quanto ao exercício empático</w:t>
      </w:r>
      <w:r w:rsidR="008103E9">
        <w:t xml:space="preserve"> </w:t>
      </w:r>
      <w:r w:rsidR="007623AA">
        <w:t>(</w:t>
      </w:r>
      <w:r w:rsidR="007623AA" w:rsidRPr="007623AA">
        <w:t>"</w:t>
      </w:r>
      <w:r w:rsidR="007623AA" w:rsidRPr="007623AA">
        <w:rPr>
          <w:i/>
        </w:rPr>
        <w:t>E lá está, às vezes mais vale é parar, porque isso pode realmente fazer com que um processo terapêutico não corra bem, e não evolua. E nesses casos é muito complicado.</w:t>
      </w:r>
      <w:r w:rsidR="007623AA" w:rsidRPr="007623AA">
        <w:t>"</w:t>
      </w:r>
      <w:r w:rsidR="007623AA">
        <w:t>)</w:t>
      </w:r>
      <w:r w:rsidR="007623AA" w:rsidRPr="007623AA">
        <w:t xml:space="preserve">. E Também com repercussões negativas de uma sensação </w:t>
      </w:r>
      <w:r w:rsidR="007623AA" w:rsidRPr="007623AA">
        <w:rPr>
          <w:b/>
          <w:i/>
        </w:rPr>
        <w:t>Desgast</w:t>
      </w:r>
      <w:r w:rsidR="00D26038">
        <w:rPr>
          <w:b/>
          <w:i/>
        </w:rPr>
        <w:t>e</w:t>
      </w:r>
      <w:r w:rsidR="00D26038">
        <w:t xml:space="preserve"> </w:t>
      </w:r>
      <w:r w:rsidR="007623AA">
        <w:t>(</w:t>
      </w:r>
      <w:r w:rsidR="007623AA" w:rsidRPr="007623AA">
        <w:t>"</w:t>
      </w:r>
      <w:r w:rsidR="007623AA" w:rsidRPr="007623AA">
        <w:rPr>
          <w:i/>
        </w:rPr>
        <w:t>Mas eu sentia-me cansada. Porque são muitas histórias complicadas, não é?</w:t>
      </w:r>
      <w:r w:rsidR="007623AA" w:rsidRPr="007623AA">
        <w:t>"</w:t>
      </w:r>
      <w:r w:rsidR="007623AA">
        <w:t>)</w:t>
      </w:r>
      <w:r w:rsidR="007623AA" w:rsidRPr="007623AA">
        <w:t>.</w:t>
      </w:r>
      <w:r w:rsidR="00DB3BAE">
        <w:t xml:space="preserve"> Será importante também referir a repercussão de se tornar uma pessoa com mais </w:t>
      </w:r>
      <w:r w:rsidR="00DB3BAE" w:rsidRPr="00DB3BAE">
        <w:rPr>
          <w:b/>
          <w:i/>
        </w:rPr>
        <w:t>Frieza</w:t>
      </w:r>
      <w:r w:rsidR="00DB3BAE">
        <w:t xml:space="preserve">, </w:t>
      </w:r>
      <w:r w:rsidR="00083544">
        <w:t>que é descrita como a</w:t>
      </w:r>
      <w:r w:rsidR="00083544" w:rsidRPr="00083544">
        <w:t xml:space="preserve">umento da insensibilidade no </w:t>
      </w:r>
      <w:r w:rsidR="00D10827">
        <w:t>psicólogo/a</w:t>
      </w:r>
      <w:r w:rsidR="005F5BF8">
        <w:t xml:space="preserve">. Esta é outra subcategoria que é repetida entre categorias primárias, mas de forma diferente da categoria </w:t>
      </w:r>
      <w:r w:rsidR="005F5BF8" w:rsidRPr="005F5BF8">
        <w:rPr>
          <w:b/>
          <w:i/>
        </w:rPr>
        <w:t>Pessoa Psicóloga</w:t>
      </w:r>
      <w:r w:rsidR="005F5BF8">
        <w:t>, pois aqui ela é utilizada novamente, mas agora especificamente quanto à empatia</w:t>
      </w:r>
      <w:r w:rsidR="007623AA">
        <w:t xml:space="preserve"> (</w:t>
      </w:r>
      <w:r w:rsidR="00083544">
        <w:t>"</w:t>
      </w:r>
      <w:r w:rsidR="00083544" w:rsidRPr="00083544">
        <w:t xml:space="preserve"> </w:t>
      </w:r>
      <w:r w:rsidR="00083544" w:rsidRPr="00083544">
        <w:rPr>
          <w:i/>
        </w:rPr>
        <w:t>...e é complicado na medida em que realmente uma pessoa às vezes começa a ganhar a tal capa de insensível, que não podemos ganhar.</w:t>
      </w:r>
      <w:r w:rsidR="00083544">
        <w:t>"</w:t>
      </w:r>
      <w:r w:rsidR="007623AA">
        <w:t>)</w:t>
      </w:r>
      <w:r w:rsidR="00364F74">
        <w:t xml:space="preserve"> (ver tabela 4)</w:t>
      </w:r>
      <w:r w:rsidR="00083544" w:rsidRPr="00083544">
        <w:t>.</w:t>
      </w:r>
    </w:p>
    <w:p w:rsidR="008103E9" w:rsidRPr="00A06583" w:rsidRDefault="00585880" w:rsidP="00E56D1D">
      <w:pPr>
        <w:pStyle w:val="TtuloIII"/>
      </w:pPr>
      <w:bookmarkStart w:id="56" w:name="_Toc398475319"/>
      <w:proofErr w:type="spellStart"/>
      <w:r>
        <w:t>ii.iii</w:t>
      </w:r>
      <w:proofErr w:type="spellEnd"/>
      <w:r>
        <w:t>)</w:t>
      </w:r>
      <w:r w:rsidR="004901C4">
        <w:t xml:space="preserve"> </w:t>
      </w:r>
      <w:r w:rsidR="008103E9" w:rsidRPr="00A06583">
        <w:t>Ofensores</w:t>
      </w:r>
      <w:bookmarkEnd w:id="56"/>
    </w:p>
    <w:p w:rsidR="00E56D1D" w:rsidRDefault="007623AA" w:rsidP="00E56D1D">
      <w:pPr>
        <w:spacing w:line="360" w:lineRule="auto"/>
        <w:ind w:left="62" w:firstLine="505"/>
        <w:jc w:val="both"/>
      </w:pPr>
      <w:r>
        <w:t xml:space="preserve">Ao nível do trabalho com ofensores, os psicólogos valorizam a empatia como </w:t>
      </w:r>
      <w:r>
        <w:rPr>
          <w:b/>
          <w:i/>
        </w:rPr>
        <w:t>Fundamental</w:t>
      </w:r>
      <w:r>
        <w:t xml:space="preserve"> ("</w:t>
      </w:r>
      <w:r>
        <w:rPr>
          <w:i/>
        </w:rPr>
        <w:t>Eu acho que é fundamental. Na minha área, é fundamental. ... Mas que se consegue perspetivar aquilo que eles estão a sentir, aquilo que eles pensam, aquilo que eles vivem no dia a dia, é fundamental!</w:t>
      </w:r>
      <w:r>
        <w:t xml:space="preserve">"), mas no entanto caraterizam o seu exercício como </w:t>
      </w:r>
      <w:r>
        <w:rPr>
          <w:b/>
          <w:i/>
        </w:rPr>
        <w:t>Desgastante</w:t>
      </w:r>
      <w:r>
        <w:t xml:space="preserve"> ("</w:t>
      </w:r>
      <w:r>
        <w:rPr>
          <w:i/>
        </w:rPr>
        <w:t>Mas é um contexto que de facto, é preciso ter muito cuidado nos casos das mulheres, nesta relação com o indivíduo.</w:t>
      </w:r>
      <w:r>
        <w:t>"</w:t>
      </w:r>
      <w:r w:rsidR="00A55C03">
        <w:t>)</w:t>
      </w:r>
      <w:r>
        <w:t xml:space="preserve">. A caraterização </w:t>
      </w:r>
      <w:r>
        <w:lastRenderedPageBreak/>
        <w:t xml:space="preserve">associada à subcategoria </w:t>
      </w:r>
      <w:r>
        <w:rPr>
          <w:b/>
          <w:i/>
        </w:rPr>
        <w:t>Fundamental</w:t>
      </w:r>
      <w:r>
        <w:t xml:space="preserve"> acaba por ser a mesma, a quando a caraterizam-na como a Base, ou como Muito Importante</w:t>
      </w:r>
      <w:r w:rsidR="00364F74">
        <w:t xml:space="preserve"> </w:t>
      </w:r>
      <w:r w:rsidR="00364F74" w:rsidRPr="00364F74">
        <w:t>(ver tabela 4)</w:t>
      </w:r>
      <w:r>
        <w:t>.</w:t>
      </w:r>
    </w:p>
    <w:p w:rsidR="008103E9" w:rsidRDefault="00585880" w:rsidP="00E56D1D">
      <w:pPr>
        <w:pStyle w:val="TtuloII"/>
      </w:pPr>
      <w:bookmarkStart w:id="57" w:name="_Toc398475320"/>
      <w:proofErr w:type="spellStart"/>
      <w:r>
        <w:t>iii</w:t>
      </w:r>
      <w:proofErr w:type="spellEnd"/>
      <w:r>
        <w:t>)</w:t>
      </w:r>
      <w:r w:rsidR="004901C4">
        <w:t xml:space="preserve"> </w:t>
      </w:r>
      <w:r w:rsidR="008103E9">
        <w:t>Estratégias de Autocuidado</w:t>
      </w:r>
      <w:bookmarkEnd w:id="57"/>
    </w:p>
    <w:p w:rsidR="002821D1" w:rsidRDefault="00A06583" w:rsidP="00A06583">
      <w:pPr>
        <w:spacing w:line="480" w:lineRule="auto"/>
        <w:ind w:left="62"/>
        <w:jc w:val="both"/>
      </w:pPr>
      <w:r>
        <w:t>Tab</w:t>
      </w:r>
      <w:r w:rsidR="00364F74">
        <w:t>ela 5</w:t>
      </w:r>
    </w:p>
    <w:p w:rsidR="00364F74" w:rsidRPr="00364F74" w:rsidRDefault="00364F74" w:rsidP="00364F74">
      <w:pPr>
        <w:spacing w:line="480" w:lineRule="auto"/>
        <w:ind w:left="62"/>
        <w:jc w:val="both"/>
        <w:rPr>
          <w:i/>
        </w:rPr>
      </w:pPr>
      <w:r w:rsidRPr="00364F74">
        <w:rPr>
          <w:i/>
        </w:rPr>
        <w:t>Quadro Resumo das Estratégias de Autocuidado</w:t>
      </w:r>
    </w:p>
    <w:tbl>
      <w:tblPr>
        <w:tblStyle w:val="Tabelacomgrelha"/>
        <w:tblW w:w="8850" w:type="dxa"/>
        <w:tblBorders>
          <w:left w:val="none" w:sz="0" w:space="0" w:color="auto"/>
          <w:right w:val="none" w:sz="0" w:space="0" w:color="auto"/>
          <w:insideV w:val="none" w:sz="0" w:space="0" w:color="auto"/>
        </w:tblBorders>
        <w:tblLook w:val="04A0"/>
      </w:tblPr>
      <w:tblGrid>
        <w:gridCol w:w="767"/>
        <w:gridCol w:w="1039"/>
        <w:gridCol w:w="1039"/>
        <w:gridCol w:w="1714"/>
        <w:gridCol w:w="1927"/>
        <w:gridCol w:w="1260"/>
        <w:gridCol w:w="1104"/>
      </w:tblGrid>
      <w:tr w:rsidR="00A95B4B" w:rsidRPr="002821D1" w:rsidTr="00A95B4B">
        <w:trPr>
          <w:trHeight w:val="383"/>
        </w:trPr>
        <w:tc>
          <w:tcPr>
            <w:tcW w:w="767"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p>
        </w:tc>
        <w:tc>
          <w:tcPr>
            <w:tcW w:w="1039"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p>
        </w:tc>
        <w:tc>
          <w:tcPr>
            <w:tcW w:w="1039"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p>
        </w:tc>
        <w:tc>
          <w:tcPr>
            <w:tcW w:w="1714"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p>
        </w:tc>
        <w:tc>
          <w:tcPr>
            <w:tcW w:w="1927"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p>
        </w:tc>
        <w:tc>
          <w:tcPr>
            <w:tcW w:w="1260"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sidRPr="002821D1">
              <w:rPr>
                <w:b/>
                <w:sz w:val="18"/>
                <w:szCs w:val="18"/>
              </w:rPr>
              <w:t>Participantes</w:t>
            </w:r>
          </w:p>
        </w:tc>
        <w:tc>
          <w:tcPr>
            <w:tcW w:w="1104"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sidRPr="002821D1">
              <w:rPr>
                <w:b/>
                <w:sz w:val="18"/>
                <w:szCs w:val="18"/>
              </w:rPr>
              <w:t>Frequência</w:t>
            </w:r>
          </w:p>
        </w:tc>
      </w:tr>
      <w:tr w:rsidR="00A95B4B" w:rsidRPr="002821D1" w:rsidTr="00A95B4B">
        <w:trPr>
          <w:trHeight w:val="335"/>
        </w:trPr>
        <w:tc>
          <w:tcPr>
            <w:tcW w:w="767" w:type="dxa"/>
            <w:vMerge w:val="restart"/>
            <w:tcBorders>
              <w:top w:val="single" w:sz="4" w:space="0" w:color="auto"/>
              <w:left w:val="nil"/>
              <w:bottom w:val="single" w:sz="4" w:space="0" w:color="auto"/>
              <w:right w:val="nil"/>
            </w:tcBorders>
            <w:vAlign w:val="center"/>
            <w:hideMark/>
          </w:tcPr>
          <w:p w:rsidR="002821D1" w:rsidRDefault="002821D1" w:rsidP="002821D1">
            <w:pPr>
              <w:spacing w:line="360" w:lineRule="auto"/>
              <w:ind w:left="62"/>
              <w:jc w:val="both"/>
              <w:rPr>
                <w:b/>
                <w:sz w:val="18"/>
                <w:szCs w:val="18"/>
              </w:rPr>
            </w:pPr>
            <w:proofErr w:type="spellStart"/>
            <w:r>
              <w:rPr>
                <w:b/>
                <w:sz w:val="18"/>
                <w:szCs w:val="18"/>
              </w:rPr>
              <w:t>Estrat</w:t>
            </w:r>
            <w:proofErr w:type="spellEnd"/>
            <w:r>
              <w:rPr>
                <w:b/>
                <w:sz w:val="18"/>
                <w:szCs w:val="18"/>
              </w:rPr>
              <w:t>.</w:t>
            </w:r>
          </w:p>
          <w:p w:rsidR="002821D1" w:rsidRPr="002821D1" w:rsidRDefault="002821D1" w:rsidP="002821D1">
            <w:pPr>
              <w:spacing w:line="360" w:lineRule="auto"/>
              <w:ind w:left="62"/>
              <w:jc w:val="both"/>
              <w:rPr>
                <w:b/>
                <w:sz w:val="18"/>
                <w:szCs w:val="18"/>
              </w:rPr>
            </w:pPr>
            <w:proofErr w:type="spellStart"/>
            <w:r>
              <w:rPr>
                <w:b/>
                <w:sz w:val="18"/>
                <w:szCs w:val="18"/>
              </w:rPr>
              <w:t>Autoc</w:t>
            </w:r>
            <w:proofErr w:type="spellEnd"/>
            <w:r>
              <w:rPr>
                <w:b/>
                <w:sz w:val="18"/>
                <w:szCs w:val="18"/>
              </w:rPr>
              <w:t>.</w:t>
            </w:r>
          </w:p>
        </w:tc>
        <w:tc>
          <w:tcPr>
            <w:tcW w:w="1039" w:type="dxa"/>
            <w:vMerge w:val="restart"/>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r w:rsidRPr="002821D1">
              <w:rPr>
                <w:b/>
                <w:sz w:val="18"/>
                <w:szCs w:val="18"/>
              </w:rPr>
              <w:t>Vítimas e/ou Ofensores</w:t>
            </w:r>
          </w:p>
        </w:tc>
        <w:tc>
          <w:tcPr>
            <w:tcW w:w="1039" w:type="dxa"/>
            <w:vMerge w:val="restart"/>
            <w:tcBorders>
              <w:top w:val="single" w:sz="4" w:space="0" w:color="auto"/>
              <w:left w:val="nil"/>
              <w:right w:val="nil"/>
            </w:tcBorders>
          </w:tcPr>
          <w:p w:rsidR="002821D1" w:rsidRPr="002821D1" w:rsidRDefault="002821D1" w:rsidP="002821D1">
            <w:pPr>
              <w:spacing w:line="360" w:lineRule="auto"/>
              <w:ind w:left="62"/>
              <w:jc w:val="both"/>
              <w:rPr>
                <w:b/>
                <w:sz w:val="18"/>
                <w:szCs w:val="18"/>
              </w:rPr>
            </w:pPr>
          </w:p>
          <w:p w:rsidR="002821D1" w:rsidRPr="002821D1" w:rsidRDefault="002821D1" w:rsidP="002821D1">
            <w:pPr>
              <w:spacing w:line="360" w:lineRule="auto"/>
              <w:ind w:left="62"/>
              <w:jc w:val="both"/>
              <w:rPr>
                <w:b/>
                <w:sz w:val="18"/>
                <w:szCs w:val="18"/>
              </w:rPr>
            </w:pPr>
            <w:r w:rsidRPr="002821D1">
              <w:rPr>
                <w:b/>
                <w:sz w:val="18"/>
                <w:szCs w:val="18"/>
              </w:rPr>
              <w:t>Vítimas e Ofensores</w:t>
            </w:r>
          </w:p>
        </w:tc>
        <w:tc>
          <w:tcPr>
            <w:tcW w:w="1714" w:type="dxa"/>
            <w:tcBorders>
              <w:top w:val="single" w:sz="4" w:space="0" w:color="auto"/>
              <w:left w:val="nil"/>
              <w:bottom w:val="single" w:sz="4" w:space="0" w:color="auto"/>
              <w:right w:val="nil"/>
            </w:tcBorders>
          </w:tcPr>
          <w:p w:rsidR="002821D1" w:rsidRPr="002821D1" w:rsidRDefault="002821D1" w:rsidP="002821D1">
            <w:pPr>
              <w:spacing w:line="360" w:lineRule="auto"/>
              <w:ind w:left="62"/>
              <w:jc w:val="both"/>
              <w:rPr>
                <w:b/>
                <w:sz w:val="18"/>
                <w:szCs w:val="18"/>
              </w:rPr>
            </w:pPr>
            <w:r>
              <w:rPr>
                <w:b/>
                <w:sz w:val="18"/>
                <w:szCs w:val="18"/>
              </w:rPr>
              <w:t>Importância</w:t>
            </w:r>
          </w:p>
        </w:tc>
        <w:tc>
          <w:tcPr>
            <w:tcW w:w="1927"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proofErr w:type="spellStart"/>
            <w:r>
              <w:rPr>
                <w:b/>
                <w:sz w:val="18"/>
                <w:szCs w:val="18"/>
              </w:rPr>
              <w:t>Extremam.</w:t>
            </w:r>
            <w:r w:rsidRPr="002821D1">
              <w:rPr>
                <w:b/>
                <w:sz w:val="18"/>
                <w:szCs w:val="18"/>
              </w:rPr>
              <w:t>import</w:t>
            </w:r>
            <w:proofErr w:type="spellEnd"/>
            <w:r>
              <w:rPr>
                <w:b/>
                <w:sz w:val="18"/>
                <w:szCs w:val="18"/>
              </w:rPr>
              <w:t>.</w:t>
            </w:r>
          </w:p>
        </w:tc>
        <w:tc>
          <w:tcPr>
            <w:tcW w:w="1260"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Pr>
                <w:b/>
                <w:sz w:val="18"/>
                <w:szCs w:val="18"/>
              </w:rPr>
              <w:t>5</w:t>
            </w:r>
          </w:p>
        </w:tc>
        <w:tc>
          <w:tcPr>
            <w:tcW w:w="1104"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sidRPr="002821D1">
              <w:rPr>
                <w:b/>
                <w:sz w:val="18"/>
                <w:szCs w:val="18"/>
              </w:rPr>
              <w:t>6</w:t>
            </w:r>
          </w:p>
        </w:tc>
      </w:tr>
      <w:tr w:rsidR="00A95B4B" w:rsidRPr="002821D1" w:rsidTr="00A95B4B">
        <w:trPr>
          <w:trHeight w:val="438"/>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val="restart"/>
            <w:tcBorders>
              <w:top w:val="single" w:sz="4" w:space="0" w:color="auto"/>
              <w:left w:val="nil"/>
              <w:right w:val="nil"/>
            </w:tcBorders>
            <w:vAlign w:val="center"/>
            <w:hideMark/>
          </w:tcPr>
          <w:p w:rsidR="002821D1" w:rsidRPr="002821D1" w:rsidRDefault="002821D1" w:rsidP="002821D1">
            <w:pPr>
              <w:spacing w:line="360" w:lineRule="auto"/>
              <w:ind w:left="62"/>
              <w:jc w:val="both"/>
              <w:rPr>
                <w:b/>
                <w:sz w:val="18"/>
                <w:szCs w:val="18"/>
              </w:rPr>
            </w:pPr>
            <w:r>
              <w:rPr>
                <w:b/>
                <w:sz w:val="18"/>
                <w:szCs w:val="18"/>
              </w:rPr>
              <w:t>Estratégias Utilizadas</w:t>
            </w:r>
          </w:p>
        </w:tc>
        <w:tc>
          <w:tcPr>
            <w:tcW w:w="1927" w:type="dxa"/>
            <w:tcBorders>
              <w:top w:val="single" w:sz="4" w:space="0" w:color="auto"/>
              <w:left w:val="nil"/>
              <w:right w:val="nil"/>
            </w:tcBorders>
            <w:hideMark/>
          </w:tcPr>
          <w:p w:rsidR="002821D1" w:rsidRPr="002821D1" w:rsidRDefault="002821D1" w:rsidP="002821D1">
            <w:pPr>
              <w:spacing w:line="360" w:lineRule="auto"/>
              <w:ind w:left="62"/>
              <w:jc w:val="both"/>
              <w:rPr>
                <w:b/>
                <w:sz w:val="18"/>
                <w:szCs w:val="18"/>
              </w:rPr>
            </w:pPr>
            <w:r w:rsidRPr="002821D1">
              <w:rPr>
                <w:b/>
                <w:sz w:val="18"/>
                <w:szCs w:val="18"/>
              </w:rPr>
              <w:t>Grupo de Debate</w:t>
            </w:r>
          </w:p>
        </w:tc>
        <w:tc>
          <w:tcPr>
            <w:tcW w:w="1260" w:type="dxa"/>
            <w:tcBorders>
              <w:top w:val="single" w:sz="4" w:space="0" w:color="auto"/>
              <w:left w:val="nil"/>
              <w:right w:val="nil"/>
            </w:tcBorders>
            <w:hideMark/>
          </w:tcPr>
          <w:p w:rsidR="002821D1" w:rsidRPr="002821D1" w:rsidRDefault="002821D1" w:rsidP="002821D1">
            <w:pPr>
              <w:spacing w:line="360" w:lineRule="auto"/>
              <w:ind w:left="62"/>
              <w:jc w:val="both"/>
              <w:rPr>
                <w:b/>
                <w:sz w:val="18"/>
                <w:szCs w:val="18"/>
              </w:rPr>
            </w:pPr>
            <w:r>
              <w:rPr>
                <w:b/>
                <w:sz w:val="18"/>
                <w:szCs w:val="18"/>
              </w:rPr>
              <w:t>4</w:t>
            </w:r>
          </w:p>
        </w:tc>
        <w:tc>
          <w:tcPr>
            <w:tcW w:w="1104" w:type="dxa"/>
            <w:tcBorders>
              <w:top w:val="single" w:sz="4" w:space="0" w:color="auto"/>
              <w:left w:val="nil"/>
              <w:right w:val="nil"/>
            </w:tcBorders>
            <w:hideMark/>
          </w:tcPr>
          <w:p w:rsidR="002821D1" w:rsidRPr="002821D1" w:rsidRDefault="002821D1" w:rsidP="002821D1">
            <w:pPr>
              <w:spacing w:line="360" w:lineRule="auto"/>
              <w:ind w:left="62"/>
              <w:jc w:val="both"/>
              <w:rPr>
                <w:b/>
                <w:sz w:val="18"/>
                <w:szCs w:val="18"/>
              </w:rPr>
            </w:pPr>
            <w:r>
              <w:rPr>
                <w:b/>
                <w:sz w:val="18"/>
                <w:szCs w:val="18"/>
              </w:rPr>
              <w:t>13</w:t>
            </w:r>
          </w:p>
        </w:tc>
      </w:tr>
      <w:tr w:rsidR="00A95B4B" w:rsidRPr="002821D1" w:rsidTr="00A95B4B">
        <w:trPr>
          <w:trHeight w:val="301"/>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1927" w:type="dxa"/>
            <w:tcBorders>
              <w:top w:val="single" w:sz="4" w:space="0" w:color="auto"/>
              <w:left w:val="nil"/>
              <w:right w:val="nil"/>
            </w:tcBorders>
            <w:hideMark/>
          </w:tcPr>
          <w:p w:rsidR="002821D1" w:rsidRPr="002821D1" w:rsidRDefault="002821D1" w:rsidP="002821D1">
            <w:pPr>
              <w:spacing w:line="360" w:lineRule="auto"/>
              <w:ind w:left="62"/>
              <w:jc w:val="both"/>
              <w:rPr>
                <w:b/>
                <w:sz w:val="18"/>
                <w:szCs w:val="18"/>
              </w:rPr>
            </w:pPr>
            <w:proofErr w:type="spellStart"/>
            <w:r>
              <w:rPr>
                <w:b/>
                <w:sz w:val="18"/>
                <w:szCs w:val="18"/>
              </w:rPr>
              <w:t>Diferenciaç.</w:t>
            </w:r>
            <w:r w:rsidRPr="002821D1">
              <w:rPr>
                <w:b/>
                <w:sz w:val="18"/>
                <w:szCs w:val="18"/>
              </w:rPr>
              <w:t>Papeis</w:t>
            </w:r>
            <w:proofErr w:type="spellEnd"/>
          </w:p>
        </w:tc>
        <w:tc>
          <w:tcPr>
            <w:tcW w:w="1260" w:type="dxa"/>
            <w:tcBorders>
              <w:top w:val="single" w:sz="4" w:space="0" w:color="auto"/>
              <w:left w:val="nil"/>
              <w:right w:val="nil"/>
            </w:tcBorders>
            <w:hideMark/>
          </w:tcPr>
          <w:p w:rsidR="002821D1" w:rsidRPr="002821D1" w:rsidRDefault="00A95B4B" w:rsidP="002821D1">
            <w:pPr>
              <w:spacing w:line="360" w:lineRule="auto"/>
              <w:ind w:left="62"/>
              <w:jc w:val="both"/>
              <w:rPr>
                <w:b/>
                <w:sz w:val="18"/>
                <w:szCs w:val="18"/>
              </w:rPr>
            </w:pPr>
            <w:r>
              <w:rPr>
                <w:b/>
                <w:sz w:val="18"/>
                <w:szCs w:val="18"/>
              </w:rPr>
              <w:t>5</w:t>
            </w:r>
          </w:p>
        </w:tc>
        <w:tc>
          <w:tcPr>
            <w:tcW w:w="1104" w:type="dxa"/>
            <w:tcBorders>
              <w:top w:val="single" w:sz="4" w:space="0" w:color="auto"/>
              <w:left w:val="nil"/>
              <w:right w:val="nil"/>
            </w:tcBorders>
            <w:hideMark/>
          </w:tcPr>
          <w:p w:rsidR="002821D1" w:rsidRPr="002821D1" w:rsidRDefault="00A95B4B" w:rsidP="002821D1">
            <w:pPr>
              <w:spacing w:line="360" w:lineRule="auto"/>
              <w:ind w:left="62"/>
              <w:jc w:val="both"/>
              <w:rPr>
                <w:b/>
                <w:sz w:val="18"/>
                <w:szCs w:val="18"/>
              </w:rPr>
            </w:pPr>
            <w:r>
              <w:rPr>
                <w:b/>
                <w:sz w:val="18"/>
                <w:szCs w:val="18"/>
              </w:rPr>
              <w:t>11</w:t>
            </w:r>
          </w:p>
        </w:tc>
      </w:tr>
      <w:tr w:rsidR="00A95B4B" w:rsidRPr="002821D1" w:rsidTr="00A95B4B">
        <w:trPr>
          <w:trHeight w:val="391"/>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i/>
                <w:sz w:val="18"/>
                <w:szCs w:val="18"/>
              </w:rPr>
            </w:pPr>
          </w:p>
        </w:tc>
        <w:tc>
          <w:tcPr>
            <w:tcW w:w="1927" w:type="dxa"/>
            <w:tcBorders>
              <w:top w:val="single" w:sz="4" w:space="0" w:color="auto"/>
              <w:left w:val="nil"/>
              <w:right w:val="nil"/>
            </w:tcBorders>
            <w:hideMark/>
          </w:tcPr>
          <w:p w:rsidR="002821D1" w:rsidRPr="00A95B4B" w:rsidRDefault="00A95B4B" w:rsidP="002821D1">
            <w:pPr>
              <w:spacing w:line="360" w:lineRule="auto"/>
              <w:ind w:left="62"/>
              <w:jc w:val="both"/>
              <w:rPr>
                <w:b/>
                <w:sz w:val="18"/>
                <w:szCs w:val="18"/>
              </w:rPr>
            </w:pPr>
            <w:r w:rsidRPr="00A95B4B">
              <w:rPr>
                <w:b/>
                <w:sz w:val="18"/>
                <w:szCs w:val="18"/>
              </w:rPr>
              <w:t>Desconectar</w:t>
            </w:r>
          </w:p>
        </w:tc>
        <w:tc>
          <w:tcPr>
            <w:tcW w:w="2364" w:type="dxa"/>
            <w:gridSpan w:val="2"/>
            <w:tcBorders>
              <w:top w:val="single" w:sz="4" w:space="0" w:color="auto"/>
              <w:left w:val="nil"/>
              <w:right w:val="nil"/>
            </w:tcBorders>
            <w:hideMark/>
          </w:tcPr>
          <w:p w:rsidR="002821D1" w:rsidRPr="002821D1" w:rsidRDefault="00A95B4B" w:rsidP="00A95B4B">
            <w:pPr>
              <w:spacing w:line="360" w:lineRule="auto"/>
              <w:ind w:left="62"/>
              <w:jc w:val="both"/>
              <w:rPr>
                <w:b/>
                <w:sz w:val="18"/>
                <w:szCs w:val="18"/>
              </w:rPr>
            </w:pPr>
            <w:r>
              <w:rPr>
                <w:b/>
                <w:sz w:val="18"/>
                <w:szCs w:val="18"/>
              </w:rPr>
              <w:t>4</w:t>
            </w:r>
            <w:r w:rsidR="002821D1" w:rsidRPr="002821D1">
              <w:rPr>
                <w:b/>
                <w:sz w:val="18"/>
                <w:szCs w:val="18"/>
              </w:rPr>
              <w:t xml:space="preserve">                             </w:t>
            </w:r>
            <w:r>
              <w:rPr>
                <w:b/>
                <w:sz w:val="18"/>
                <w:szCs w:val="18"/>
              </w:rPr>
              <w:t>11</w:t>
            </w:r>
          </w:p>
        </w:tc>
      </w:tr>
      <w:tr w:rsidR="00A95B4B" w:rsidRPr="002821D1" w:rsidTr="00A95B4B">
        <w:trPr>
          <w:trHeight w:val="302"/>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val="restart"/>
            <w:tcBorders>
              <w:left w:val="nil"/>
              <w:right w:val="nil"/>
            </w:tcBorders>
            <w:vAlign w:val="center"/>
            <w:hideMark/>
          </w:tcPr>
          <w:p w:rsidR="002821D1" w:rsidRPr="002821D1" w:rsidRDefault="002821D1" w:rsidP="002821D1">
            <w:pPr>
              <w:spacing w:line="360" w:lineRule="auto"/>
              <w:ind w:left="62"/>
              <w:jc w:val="both"/>
              <w:rPr>
                <w:b/>
                <w:sz w:val="18"/>
                <w:szCs w:val="18"/>
              </w:rPr>
            </w:pPr>
            <w:r>
              <w:rPr>
                <w:b/>
                <w:sz w:val="18"/>
                <w:szCs w:val="18"/>
              </w:rPr>
              <w:t>Limitações Autocuidado</w:t>
            </w:r>
          </w:p>
        </w:tc>
        <w:tc>
          <w:tcPr>
            <w:tcW w:w="1927" w:type="dxa"/>
            <w:tcBorders>
              <w:top w:val="single" w:sz="4" w:space="0" w:color="auto"/>
              <w:left w:val="nil"/>
              <w:bottom w:val="single" w:sz="4" w:space="0" w:color="auto"/>
              <w:right w:val="nil"/>
            </w:tcBorders>
            <w:hideMark/>
          </w:tcPr>
          <w:p w:rsidR="002821D1" w:rsidRPr="00A95B4B" w:rsidRDefault="00A95B4B" w:rsidP="002821D1">
            <w:pPr>
              <w:spacing w:line="360" w:lineRule="auto"/>
              <w:ind w:left="62"/>
              <w:jc w:val="both"/>
              <w:rPr>
                <w:b/>
                <w:sz w:val="18"/>
                <w:szCs w:val="18"/>
              </w:rPr>
            </w:pPr>
            <w:r>
              <w:rPr>
                <w:b/>
                <w:sz w:val="18"/>
                <w:szCs w:val="18"/>
              </w:rPr>
              <w:t xml:space="preserve">Excesso </w:t>
            </w:r>
            <w:r w:rsidRPr="00A95B4B">
              <w:rPr>
                <w:b/>
                <w:sz w:val="18"/>
                <w:szCs w:val="18"/>
              </w:rPr>
              <w:t>Trabalho</w:t>
            </w:r>
          </w:p>
        </w:tc>
        <w:tc>
          <w:tcPr>
            <w:tcW w:w="1260"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p>
        </w:tc>
        <w:tc>
          <w:tcPr>
            <w:tcW w:w="1104"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p>
        </w:tc>
      </w:tr>
      <w:tr w:rsidR="00A95B4B" w:rsidRPr="002821D1" w:rsidTr="00A95B4B">
        <w:trPr>
          <w:trHeight w:val="290"/>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1927" w:type="dxa"/>
            <w:tcBorders>
              <w:top w:val="single" w:sz="4" w:space="0" w:color="auto"/>
              <w:left w:val="nil"/>
              <w:bottom w:val="single" w:sz="4" w:space="0" w:color="auto"/>
              <w:right w:val="nil"/>
            </w:tcBorders>
            <w:hideMark/>
          </w:tcPr>
          <w:p w:rsidR="002821D1" w:rsidRPr="00A95B4B" w:rsidRDefault="00A95B4B" w:rsidP="002821D1">
            <w:pPr>
              <w:spacing w:line="360" w:lineRule="auto"/>
              <w:ind w:left="62"/>
              <w:jc w:val="both"/>
              <w:rPr>
                <w:b/>
                <w:sz w:val="18"/>
                <w:szCs w:val="18"/>
              </w:rPr>
            </w:pPr>
            <w:proofErr w:type="spellStart"/>
            <w:r>
              <w:rPr>
                <w:b/>
                <w:sz w:val="18"/>
                <w:szCs w:val="18"/>
              </w:rPr>
              <w:t>Dificuldad.</w:t>
            </w:r>
            <w:r w:rsidRPr="00A95B4B">
              <w:rPr>
                <w:b/>
                <w:sz w:val="18"/>
                <w:szCs w:val="18"/>
              </w:rPr>
              <w:t>Financeiras</w:t>
            </w:r>
            <w:proofErr w:type="spellEnd"/>
          </w:p>
        </w:tc>
        <w:tc>
          <w:tcPr>
            <w:tcW w:w="1260"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sidRPr="002821D1">
              <w:rPr>
                <w:b/>
                <w:sz w:val="18"/>
                <w:szCs w:val="18"/>
              </w:rPr>
              <w:t>1</w:t>
            </w:r>
          </w:p>
        </w:tc>
        <w:tc>
          <w:tcPr>
            <w:tcW w:w="1104"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p>
        </w:tc>
      </w:tr>
      <w:tr w:rsidR="00A95B4B" w:rsidRPr="002821D1" w:rsidTr="00A95B4B">
        <w:trPr>
          <w:trHeight w:val="327"/>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1039" w:type="dxa"/>
            <w:vMerge w:val="restart"/>
            <w:tcBorders>
              <w:top w:val="single" w:sz="4" w:space="0" w:color="auto"/>
              <w:left w:val="nil"/>
              <w:right w:val="nil"/>
            </w:tcBorders>
          </w:tcPr>
          <w:p w:rsidR="002821D1" w:rsidRPr="002821D1" w:rsidRDefault="002821D1" w:rsidP="002821D1">
            <w:pPr>
              <w:spacing w:line="360" w:lineRule="auto"/>
              <w:ind w:left="62"/>
              <w:jc w:val="both"/>
              <w:rPr>
                <w:b/>
                <w:sz w:val="18"/>
                <w:szCs w:val="18"/>
              </w:rPr>
            </w:pPr>
          </w:p>
          <w:p w:rsidR="00A95B4B" w:rsidRDefault="00A95B4B" w:rsidP="002821D1">
            <w:pPr>
              <w:spacing w:line="360" w:lineRule="auto"/>
              <w:ind w:left="62"/>
              <w:jc w:val="both"/>
              <w:rPr>
                <w:b/>
                <w:sz w:val="18"/>
                <w:szCs w:val="18"/>
              </w:rPr>
            </w:pPr>
          </w:p>
          <w:p w:rsidR="00A95B4B" w:rsidRDefault="00A95B4B" w:rsidP="002821D1">
            <w:pPr>
              <w:spacing w:line="360" w:lineRule="auto"/>
              <w:ind w:left="62"/>
              <w:jc w:val="both"/>
              <w:rPr>
                <w:b/>
                <w:sz w:val="18"/>
                <w:szCs w:val="18"/>
              </w:rPr>
            </w:pPr>
          </w:p>
          <w:p w:rsidR="002821D1" w:rsidRPr="002821D1" w:rsidRDefault="002821D1" w:rsidP="002821D1">
            <w:pPr>
              <w:spacing w:line="360" w:lineRule="auto"/>
              <w:ind w:left="62"/>
              <w:jc w:val="both"/>
              <w:rPr>
                <w:b/>
                <w:sz w:val="18"/>
                <w:szCs w:val="18"/>
              </w:rPr>
            </w:pPr>
            <w:r w:rsidRPr="002821D1">
              <w:rPr>
                <w:b/>
                <w:sz w:val="18"/>
                <w:szCs w:val="18"/>
              </w:rPr>
              <w:t>Vítimas</w:t>
            </w:r>
          </w:p>
          <w:p w:rsidR="002821D1" w:rsidRPr="002821D1" w:rsidRDefault="002821D1" w:rsidP="002821D1">
            <w:pPr>
              <w:spacing w:line="360" w:lineRule="auto"/>
              <w:ind w:left="62"/>
              <w:jc w:val="both"/>
              <w:rPr>
                <w:b/>
                <w:sz w:val="18"/>
                <w:szCs w:val="18"/>
              </w:rPr>
            </w:pPr>
          </w:p>
          <w:p w:rsidR="002821D1" w:rsidRPr="002821D1" w:rsidRDefault="002821D1" w:rsidP="002821D1">
            <w:pPr>
              <w:spacing w:line="360" w:lineRule="auto"/>
              <w:ind w:left="62"/>
              <w:jc w:val="both"/>
              <w:rPr>
                <w:b/>
                <w:sz w:val="18"/>
                <w:szCs w:val="18"/>
              </w:rPr>
            </w:pPr>
          </w:p>
        </w:tc>
        <w:tc>
          <w:tcPr>
            <w:tcW w:w="1714" w:type="dxa"/>
            <w:vMerge w:val="restart"/>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sidRPr="00A95B4B">
              <w:rPr>
                <w:b/>
                <w:sz w:val="18"/>
                <w:szCs w:val="18"/>
              </w:rPr>
              <w:t>Importância</w:t>
            </w:r>
          </w:p>
        </w:tc>
        <w:tc>
          <w:tcPr>
            <w:tcW w:w="1927" w:type="dxa"/>
            <w:tcBorders>
              <w:top w:val="single" w:sz="4" w:space="0" w:color="auto"/>
              <w:left w:val="nil"/>
              <w:right w:val="nil"/>
            </w:tcBorders>
            <w:hideMark/>
          </w:tcPr>
          <w:p w:rsidR="002821D1" w:rsidRPr="00A95B4B" w:rsidRDefault="00A95B4B" w:rsidP="002821D1">
            <w:pPr>
              <w:spacing w:line="360" w:lineRule="auto"/>
              <w:ind w:left="62"/>
              <w:jc w:val="both"/>
              <w:rPr>
                <w:b/>
                <w:sz w:val="18"/>
                <w:szCs w:val="18"/>
              </w:rPr>
            </w:pPr>
            <w:r w:rsidRPr="00A95B4B">
              <w:rPr>
                <w:b/>
                <w:sz w:val="18"/>
                <w:szCs w:val="18"/>
              </w:rPr>
              <w:t xml:space="preserve">Evitar </w:t>
            </w:r>
            <w:proofErr w:type="spellStart"/>
            <w:r w:rsidRPr="00A95B4B">
              <w:rPr>
                <w:b/>
                <w:sz w:val="18"/>
                <w:szCs w:val="18"/>
              </w:rPr>
              <w:t>Burnout</w:t>
            </w:r>
            <w:proofErr w:type="spellEnd"/>
          </w:p>
        </w:tc>
        <w:tc>
          <w:tcPr>
            <w:tcW w:w="1260" w:type="dxa"/>
            <w:tcBorders>
              <w:top w:val="single" w:sz="4" w:space="0" w:color="auto"/>
              <w:left w:val="nil"/>
              <w:right w:val="nil"/>
            </w:tcBorders>
            <w:hideMark/>
          </w:tcPr>
          <w:p w:rsidR="002821D1" w:rsidRPr="002821D1" w:rsidRDefault="00A95B4B" w:rsidP="002821D1">
            <w:pPr>
              <w:spacing w:line="360" w:lineRule="auto"/>
              <w:ind w:left="62"/>
              <w:jc w:val="both"/>
              <w:rPr>
                <w:b/>
                <w:sz w:val="18"/>
                <w:szCs w:val="18"/>
              </w:rPr>
            </w:pPr>
            <w:r>
              <w:rPr>
                <w:b/>
                <w:sz w:val="18"/>
                <w:szCs w:val="18"/>
              </w:rPr>
              <w:t>1</w:t>
            </w:r>
          </w:p>
        </w:tc>
        <w:tc>
          <w:tcPr>
            <w:tcW w:w="1104" w:type="dxa"/>
            <w:tcBorders>
              <w:top w:val="single" w:sz="4" w:space="0" w:color="auto"/>
              <w:left w:val="nil"/>
              <w:right w:val="nil"/>
            </w:tcBorders>
            <w:hideMark/>
          </w:tcPr>
          <w:p w:rsidR="002821D1" w:rsidRPr="002821D1" w:rsidRDefault="00A95B4B" w:rsidP="002821D1">
            <w:pPr>
              <w:spacing w:line="360" w:lineRule="auto"/>
              <w:ind w:left="62"/>
              <w:jc w:val="both"/>
              <w:rPr>
                <w:b/>
                <w:sz w:val="18"/>
                <w:szCs w:val="18"/>
              </w:rPr>
            </w:pPr>
            <w:r>
              <w:rPr>
                <w:b/>
                <w:sz w:val="18"/>
                <w:szCs w:val="18"/>
              </w:rPr>
              <w:t>2</w:t>
            </w:r>
          </w:p>
        </w:tc>
      </w:tr>
      <w:tr w:rsidR="00A95B4B" w:rsidRPr="002821D1" w:rsidTr="00A95B4B">
        <w:trPr>
          <w:trHeight w:val="164"/>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1927" w:type="dxa"/>
            <w:tcBorders>
              <w:top w:val="single" w:sz="4" w:space="0" w:color="auto"/>
              <w:left w:val="nil"/>
              <w:bottom w:val="single" w:sz="4" w:space="0" w:color="auto"/>
              <w:right w:val="nil"/>
            </w:tcBorders>
            <w:hideMark/>
          </w:tcPr>
          <w:p w:rsidR="002821D1" w:rsidRPr="00A95B4B" w:rsidRDefault="00A95B4B" w:rsidP="002821D1">
            <w:pPr>
              <w:spacing w:line="360" w:lineRule="auto"/>
              <w:ind w:left="62"/>
              <w:jc w:val="both"/>
              <w:rPr>
                <w:b/>
                <w:sz w:val="18"/>
                <w:szCs w:val="18"/>
              </w:rPr>
            </w:pPr>
            <w:r w:rsidRPr="00A95B4B">
              <w:rPr>
                <w:b/>
                <w:sz w:val="18"/>
                <w:szCs w:val="18"/>
              </w:rPr>
              <w:t>Equilíbrio Interno</w:t>
            </w:r>
          </w:p>
        </w:tc>
        <w:tc>
          <w:tcPr>
            <w:tcW w:w="1260"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p>
        </w:tc>
        <w:tc>
          <w:tcPr>
            <w:tcW w:w="1104"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p>
        </w:tc>
      </w:tr>
      <w:tr w:rsidR="00A95B4B" w:rsidRPr="002821D1" w:rsidTr="00A95B4B">
        <w:trPr>
          <w:trHeight w:val="345"/>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1714" w:type="dxa"/>
            <w:tcBorders>
              <w:top w:val="single" w:sz="4" w:space="0" w:color="auto"/>
              <w:left w:val="nil"/>
              <w:right w:val="nil"/>
            </w:tcBorders>
            <w:hideMark/>
          </w:tcPr>
          <w:p w:rsidR="002821D1" w:rsidRPr="00A95B4B" w:rsidRDefault="00A95B4B" w:rsidP="002821D1">
            <w:pPr>
              <w:spacing w:line="360" w:lineRule="auto"/>
              <w:ind w:left="62"/>
              <w:jc w:val="both"/>
              <w:rPr>
                <w:b/>
                <w:sz w:val="18"/>
                <w:szCs w:val="18"/>
              </w:rPr>
            </w:pPr>
            <w:proofErr w:type="spellStart"/>
            <w:r>
              <w:rPr>
                <w:b/>
                <w:sz w:val="18"/>
                <w:szCs w:val="18"/>
              </w:rPr>
              <w:t>Estratégi.</w:t>
            </w:r>
            <w:r w:rsidRPr="00A95B4B">
              <w:rPr>
                <w:b/>
                <w:sz w:val="18"/>
                <w:szCs w:val="18"/>
              </w:rPr>
              <w:t>Utilizadas</w:t>
            </w:r>
            <w:proofErr w:type="spellEnd"/>
          </w:p>
        </w:tc>
        <w:tc>
          <w:tcPr>
            <w:tcW w:w="1927" w:type="dxa"/>
            <w:tcBorders>
              <w:top w:val="single" w:sz="4" w:space="0" w:color="auto"/>
              <w:left w:val="nil"/>
              <w:bottom w:val="single" w:sz="4" w:space="0" w:color="auto"/>
              <w:right w:val="nil"/>
            </w:tcBorders>
            <w:hideMark/>
          </w:tcPr>
          <w:p w:rsidR="002821D1" w:rsidRPr="00A95B4B" w:rsidRDefault="00A95B4B" w:rsidP="002821D1">
            <w:pPr>
              <w:spacing w:line="360" w:lineRule="auto"/>
              <w:ind w:left="62"/>
              <w:jc w:val="both"/>
              <w:rPr>
                <w:b/>
                <w:sz w:val="18"/>
                <w:szCs w:val="18"/>
              </w:rPr>
            </w:pPr>
            <w:proofErr w:type="spellStart"/>
            <w:r>
              <w:rPr>
                <w:b/>
                <w:sz w:val="18"/>
                <w:szCs w:val="18"/>
              </w:rPr>
              <w:t>Desco</w:t>
            </w:r>
            <w:proofErr w:type="spellEnd"/>
            <w:r>
              <w:rPr>
                <w:b/>
                <w:sz w:val="18"/>
                <w:szCs w:val="18"/>
              </w:rPr>
              <w:t>./</w:t>
            </w:r>
            <w:r w:rsidRPr="00A95B4B">
              <w:rPr>
                <w:b/>
                <w:sz w:val="18"/>
                <w:szCs w:val="18"/>
              </w:rPr>
              <w:t xml:space="preserve">Busca </w:t>
            </w:r>
            <w:proofErr w:type="spellStart"/>
            <w:r w:rsidRPr="00A95B4B">
              <w:rPr>
                <w:b/>
                <w:sz w:val="18"/>
                <w:szCs w:val="18"/>
              </w:rPr>
              <w:t>Equilíb</w:t>
            </w:r>
            <w:proofErr w:type="spellEnd"/>
            <w:r>
              <w:rPr>
                <w:b/>
                <w:sz w:val="18"/>
                <w:szCs w:val="18"/>
              </w:rPr>
              <w:t>.</w:t>
            </w:r>
          </w:p>
        </w:tc>
        <w:tc>
          <w:tcPr>
            <w:tcW w:w="1260" w:type="dxa"/>
            <w:tcBorders>
              <w:top w:val="single" w:sz="4" w:space="0" w:color="auto"/>
              <w:left w:val="nil"/>
              <w:bottom w:val="single" w:sz="4" w:space="0" w:color="auto"/>
              <w:right w:val="nil"/>
            </w:tcBorders>
            <w:hideMark/>
          </w:tcPr>
          <w:p w:rsidR="002821D1" w:rsidRPr="002821D1" w:rsidRDefault="002821D1" w:rsidP="002821D1">
            <w:pPr>
              <w:spacing w:line="360" w:lineRule="auto"/>
              <w:ind w:left="62"/>
              <w:jc w:val="both"/>
              <w:rPr>
                <w:b/>
                <w:sz w:val="18"/>
                <w:szCs w:val="18"/>
              </w:rPr>
            </w:pPr>
            <w:r w:rsidRPr="002821D1">
              <w:rPr>
                <w:b/>
                <w:sz w:val="18"/>
                <w:szCs w:val="18"/>
              </w:rPr>
              <w:t>4</w:t>
            </w:r>
          </w:p>
        </w:tc>
        <w:tc>
          <w:tcPr>
            <w:tcW w:w="1104" w:type="dxa"/>
            <w:tcBorders>
              <w:top w:val="single" w:sz="4" w:space="0" w:color="auto"/>
              <w:left w:val="nil"/>
              <w:bottom w:val="single" w:sz="4" w:space="0" w:color="auto"/>
              <w:right w:val="nil"/>
            </w:tcBorders>
            <w:hideMark/>
          </w:tcPr>
          <w:p w:rsidR="002821D1" w:rsidRPr="002821D1" w:rsidRDefault="00A95B4B" w:rsidP="002821D1">
            <w:pPr>
              <w:spacing w:line="360" w:lineRule="auto"/>
              <w:ind w:left="62"/>
              <w:jc w:val="both"/>
              <w:rPr>
                <w:b/>
                <w:sz w:val="18"/>
                <w:szCs w:val="18"/>
              </w:rPr>
            </w:pPr>
            <w:r>
              <w:rPr>
                <w:b/>
                <w:sz w:val="18"/>
                <w:szCs w:val="18"/>
              </w:rPr>
              <w:t>2</w:t>
            </w:r>
            <w:r w:rsidR="002821D1" w:rsidRPr="002821D1">
              <w:rPr>
                <w:b/>
                <w:sz w:val="18"/>
                <w:szCs w:val="18"/>
              </w:rPr>
              <w:t>4</w:t>
            </w:r>
          </w:p>
        </w:tc>
      </w:tr>
      <w:tr w:rsidR="00A95B4B" w:rsidRPr="002821D1" w:rsidTr="00A95B4B">
        <w:trPr>
          <w:trHeight w:val="287"/>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val="restart"/>
            <w:tcBorders>
              <w:top w:val="single" w:sz="4" w:space="0" w:color="auto"/>
              <w:left w:val="nil"/>
              <w:right w:val="nil"/>
            </w:tcBorders>
            <w:vAlign w:val="center"/>
            <w:hideMark/>
          </w:tcPr>
          <w:p w:rsidR="002821D1" w:rsidRPr="002821D1" w:rsidRDefault="008C3327" w:rsidP="002821D1">
            <w:pPr>
              <w:spacing w:line="360" w:lineRule="auto"/>
              <w:ind w:left="62"/>
              <w:jc w:val="both"/>
              <w:rPr>
                <w:b/>
                <w:sz w:val="18"/>
                <w:szCs w:val="18"/>
              </w:rPr>
            </w:pPr>
            <w:proofErr w:type="spellStart"/>
            <w:r>
              <w:rPr>
                <w:b/>
                <w:sz w:val="18"/>
                <w:szCs w:val="18"/>
              </w:rPr>
              <w:t>Limitaç</w:t>
            </w:r>
            <w:proofErr w:type="spellEnd"/>
            <w:r>
              <w:rPr>
                <w:b/>
                <w:sz w:val="18"/>
                <w:szCs w:val="18"/>
              </w:rPr>
              <w:t>.</w:t>
            </w:r>
            <w:r w:rsidR="00A95B4B" w:rsidRPr="00A95B4B">
              <w:rPr>
                <w:b/>
                <w:sz w:val="18"/>
                <w:szCs w:val="18"/>
              </w:rPr>
              <w:t xml:space="preserve"> </w:t>
            </w:r>
            <w:proofErr w:type="spellStart"/>
            <w:r w:rsidR="00A95B4B" w:rsidRPr="00A95B4B">
              <w:rPr>
                <w:b/>
                <w:sz w:val="18"/>
                <w:szCs w:val="18"/>
              </w:rPr>
              <w:t>Autocuid</w:t>
            </w:r>
            <w:proofErr w:type="spellEnd"/>
            <w:r>
              <w:rPr>
                <w:b/>
                <w:sz w:val="18"/>
                <w:szCs w:val="18"/>
              </w:rPr>
              <w:t>.</w:t>
            </w:r>
          </w:p>
        </w:tc>
        <w:tc>
          <w:tcPr>
            <w:tcW w:w="1927" w:type="dxa"/>
            <w:tcBorders>
              <w:top w:val="single" w:sz="4" w:space="0" w:color="auto"/>
              <w:left w:val="nil"/>
              <w:bottom w:val="single" w:sz="4" w:space="0" w:color="auto"/>
              <w:right w:val="nil"/>
            </w:tcBorders>
            <w:hideMark/>
          </w:tcPr>
          <w:p w:rsidR="002821D1" w:rsidRPr="008C3327" w:rsidRDefault="008C3327" w:rsidP="002821D1">
            <w:pPr>
              <w:spacing w:line="360" w:lineRule="auto"/>
              <w:ind w:left="62"/>
              <w:jc w:val="both"/>
              <w:rPr>
                <w:b/>
                <w:sz w:val="18"/>
                <w:szCs w:val="18"/>
              </w:rPr>
            </w:pPr>
            <w:r>
              <w:rPr>
                <w:b/>
                <w:sz w:val="18"/>
                <w:szCs w:val="18"/>
              </w:rPr>
              <w:t xml:space="preserve">Dificuldade </w:t>
            </w:r>
            <w:proofErr w:type="spellStart"/>
            <w:r w:rsidRPr="008C3327">
              <w:rPr>
                <w:b/>
                <w:sz w:val="18"/>
                <w:szCs w:val="18"/>
              </w:rPr>
              <w:t>Descon</w:t>
            </w:r>
            <w:r>
              <w:rPr>
                <w:b/>
                <w:sz w:val="18"/>
                <w:szCs w:val="18"/>
              </w:rPr>
              <w:t>et</w:t>
            </w:r>
            <w:proofErr w:type="spellEnd"/>
            <w:r>
              <w:rPr>
                <w:b/>
                <w:sz w:val="18"/>
                <w:szCs w:val="18"/>
              </w:rPr>
              <w:t>.</w:t>
            </w:r>
          </w:p>
        </w:tc>
        <w:tc>
          <w:tcPr>
            <w:tcW w:w="1260" w:type="dxa"/>
            <w:tcBorders>
              <w:top w:val="single" w:sz="4" w:space="0" w:color="auto"/>
              <w:left w:val="nil"/>
              <w:bottom w:val="single" w:sz="4" w:space="0" w:color="auto"/>
              <w:right w:val="nil"/>
            </w:tcBorders>
            <w:hideMark/>
          </w:tcPr>
          <w:p w:rsidR="002821D1" w:rsidRPr="002821D1" w:rsidRDefault="008C3327" w:rsidP="002821D1">
            <w:pPr>
              <w:spacing w:line="360" w:lineRule="auto"/>
              <w:ind w:left="62"/>
              <w:jc w:val="both"/>
              <w:rPr>
                <w:b/>
                <w:sz w:val="18"/>
                <w:szCs w:val="18"/>
              </w:rPr>
            </w:pPr>
            <w:r>
              <w:rPr>
                <w:b/>
                <w:sz w:val="18"/>
                <w:szCs w:val="18"/>
              </w:rPr>
              <w:t>2</w:t>
            </w:r>
          </w:p>
        </w:tc>
        <w:tc>
          <w:tcPr>
            <w:tcW w:w="1104" w:type="dxa"/>
            <w:tcBorders>
              <w:top w:val="single" w:sz="4" w:space="0" w:color="auto"/>
              <w:left w:val="nil"/>
              <w:bottom w:val="single" w:sz="4" w:space="0" w:color="auto"/>
              <w:right w:val="nil"/>
            </w:tcBorders>
            <w:hideMark/>
          </w:tcPr>
          <w:p w:rsidR="002821D1" w:rsidRPr="002821D1" w:rsidRDefault="008C3327" w:rsidP="002821D1">
            <w:pPr>
              <w:spacing w:line="360" w:lineRule="auto"/>
              <w:ind w:left="62"/>
              <w:jc w:val="both"/>
              <w:rPr>
                <w:b/>
                <w:sz w:val="18"/>
                <w:szCs w:val="18"/>
              </w:rPr>
            </w:pPr>
            <w:r>
              <w:rPr>
                <w:b/>
                <w:sz w:val="18"/>
                <w:szCs w:val="18"/>
              </w:rPr>
              <w:t>5</w:t>
            </w:r>
          </w:p>
        </w:tc>
      </w:tr>
      <w:tr w:rsidR="00A95B4B" w:rsidRPr="002821D1" w:rsidTr="008C3327">
        <w:trPr>
          <w:trHeight w:val="58"/>
        </w:trPr>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top w:val="single" w:sz="4" w:space="0" w:color="auto"/>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0" w:type="auto"/>
            <w:vMerge/>
            <w:tcBorders>
              <w:left w:val="nil"/>
              <w:bottom w:val="single" w:sz="4" w:space="0" w:color="auto"/>
              <w:right w:val="nil"/>
            </w:tcBorders>
            <w:vAlign w:val="center"/>
            <w:hideMark/>
          </w:tcPr>
          <w:p w:rsidR="002821D1" w:rsidRPr="002821D1" w:rsidRDefault="002821D1" w:rsidP="002821D1">
            <w:pPr>
              <w:spacing w:line="360" w:lineRule="auto"/>
              <w:ind w:left="62"/>
              <w:jc w:val="both"/>
              <w:rPr>
                <w:b/>
                <w:sz w:val="18"/>
                <w:szCs w:val="18"/>
              </w:rPr>
            </w:pPr>
          </w:p>
        </w:tc>
        <w:tc>
          <w:tcPr>
            <w:tcW w:w="1927" w:type="dxa"/>
            <w:tcBorders>
              <w:top w:val="single" w:sz="4" w:space="0" w:color="auto"/>
              <w:left w:val="nil"/>
              <w:bottom w:val="single" w:sz="4" w:space="0" w:color="auto"/>
              <w:right w:val="nil"/>
            </w:tcBorders>
            <w:hideMark/>
          </w:tcPr>
          <w:p w:rsidR="002821D1" w:rsidRPr="008C3327" w:rsidRDefault="008C3327" w:rsidP="002821D1">
            <w:pPr>
              <w:spacing w:line="360" w:lineRule="auto"/>
              <w:ind w:left="62"/>
              <w:jc w:val="both"/>
              <w:rPr>
                <w:b/>
                <w:sz w:val="18"/>
                <w:szCs w:val="18"/>
              </w:rPr>
            </w:pPr>
            <w:r w:rsidRPr="008C3327">
              <w:rPr>
                <w:b/>
                <w:sz w:val="18"/>
                <w:szCs w:val="18"/>
              </w:rPr>
              <w:t>Trabalho em Excesso</w:t>
            </w:r>
          </w:p>
        </w:tc>
        <w:tc>
          <w:tcPr>
            <w:tcW w:w="1260" w:type="dxa"/>
            <w:tcBorders>
              <w:top w:val="single" w:sz="4" w:space="0" w:color="auto"/>
              <w:left w:val="nil"/>
              <w:bottom w:val="single" w:sz="4" w:space="0" w:color="auto"/>
              <w:right w:val="nil"/>
            </w:tcBorders>
            <w:hideMark/>
          </w:tcPr>
          <w:p w:rsidR="002821D1" w:rsidRPr="002821D1" w:rsidRDefault="008C3327" w:rsidP="002821D1">
            <w:pPr>
              <w:spacing w:line="360" w:lineRule="auto"/>
              <w:ind w:left="62"/>
              <w:jc w:val="both"/>
              <w:rPr>
                <w:b/>
                <w:sz w:val="18"/>
                <w:szCs w:val="18"/>
              </w:rPr>
            </w:pPr>
            <w:r>
              <w:rPr>
                <w:b/>
                <w:sz w:val="18"/>
                <w:szCs w:val="18"/>
              </w:rPr>
              <w:t>2</w:t>
            </w:r>
          </w:p>
        </w:tc>
        <w:tc>
          <w:tcPr>
            <w:tcW w:w="1104" w:type="dxa"/>
            <w:tcBorders>
              <w:top w:val="single" w:sz="4" w:space="0" w:color="auto"/>
              <w:left w:val="nil"/>
              <w:bottom w:val="single" w:sz="4" w:space="0" w:color="auto"/>
              <w:right w:val="nil"/>
            </w:tcBorders>
            <w:hideMark/>
          </w:tcPr>
          <w:p w:rsidR="002821D1" w:rsidRPr="002821D1" w:rsidRDefault="008C3327" w:rsidP="002821D1">
            <w:pPr>
              <w:spacing w:line="360" w:lineRule="auto"/>
              <w:ind w:left="62"/>
              <w:jc w:val="both"/>
              <w:rPr>
                <w:b/>
                <w:sz w:val="18"/>
                <w:szCs w:val="18"/>
              </w:rPr>
            </w:pPr>
            <w:r>
              <w:rPr>
                <w:b/>
                <w:sz w:val="18"/>
                <w:szCs w:val="18"/>
              </w:rPr>
              <w:t>4</w:t>
            </w:r>
          </w:p>
        </w:tc>
      </w:tr>
    </w:tbl>
    <w:p w:rsidR="002821D1" w:rsidRDefault="002821D1" w:rsidP="008103E9">
      <w:pPr>
        <w:spacing w:line="360" w:lineRule="auto"/>
        <w:ind w:left="62"/>
        <w:jc w:val="both"/>
        <w:rPr>
          <w:b/>
        </w:rPr>
      </w:pPr>
    </w:p>
    <w:p w:rsidR="008103E9" w:rsidRPr="00364F74" w:rsidRDefault="00585880" w:rsidP="00E56D1D">
      <w:pPr>
        <w:pStyle w:val="TtuloIII"/>
      </w:pPr>
      <w:bookmarkStart w:id="58" w:name="_Toc398475321"/>
      <w:proofErr w:type="spellStart"/>
      <w:r>
        <w:t>iii.i</w:t>
      </w:r>
      <w:proofErr w:type="spellEnd"/>
      <w:r>
        <w:t>)</w:t>
      </w:r>
      <w:r w:rsidR="004901C4">
        <w:t xml:space="preserve"> </w:t>
      </w:r>
      <w:r w:rsidR="008103E9" w:rsidRPr="00364F74">
        <w:t>Vítimas e Ofensores\Importância</w:t>
      </w:r>
      <w:bookmarkEnd w:id="58"/>
    </w:p>
    <w:p w:rsidR="00275439" w:rsidRDefault="007623AA" w:rsidP="00585880">
      <w:pPr>
        <w:spacing w:line="360" w:lineRule="auto"/>
        <w:ind w:left="62" w:firstLine="505"/>
        <w:jc w:val="both"/>
      </w:pPr>
      <w:r>
        <w:t xml:space="preserve">Apresentando agora os resultados relativos ao campo das estratégias de autocuidado, no que diz respeito aos profissionais que trabalham com vítimas e ofensores, estes valorizam as estratégias de autocuidado como </w:t>
      </w:r>
      <w:r>
        <w:rPr>
          <w:b/>
          <w:i/>
        </w:rPr>
        <w:t>Extremamente importante</w:t>
      </w:r>
      <w:r>
        <w:t xml:space="preserve"> ("</w:t>
      </w:r>
      <w:r>
        <w:rPr>
          <w:i/>
        </w:rPr>
        <w:t>Ou seja, acho que nós nunca vamos conseguir ser bons profissionais, e ajudar os outros, se não em primeiro lugar cuidarmo-nos de nós próprios.</w:t>
      </w:r>
      <w:r>
        <w:t>")</w:t>
      </w:r>
      <w:r w:rsidR="00364F74">
        <w:t xml:space="preserve"> (ver tabela 5)</w:t>
      </w:r>
      <w:r>
        <w:t>.</w:t>
      </w:r>
    </w:p>
    <w:p w:rsidR="008103E9" w:rsidRPr="00364F74" w:rsidRDefault="00585880" w:rsidP="00E56D1D">
      <w:pPr>
        <w:pStyle w:val="TtuloIII"/>
      </w:pPr>
      <w:bookmarkStart w:id="59" w:name="_Toc398475322"/>
      <w:proofErr w:type="spellStart"/>
      <w:r>
        <w:t>iii.ii</w:t>
      </w:r>
      <w:proofErr w:type="spellEnd"/>
      <w:r>
        <w:t>)</w:t>
      </w:r>
      <w:r w:rsidR="004901C4">
        <w:t xml:space="preserve"> </w:t>
      </w:r>
      <w:r w:rsidR="008103E9" w:rsidRPr="00364F74">
        <w:t>Vítimas</w:t>
      </w:r>
      <w:r w:rsidR="00A55C03" w:rsidRPr="00364F74">
        <w:t xml:space="preserve"> e</w:t>
      </w:r>
      <w:r w:rsidR="008103E9" w:rsidRPr="00364F74">
        <w:t xml:space="preserve"> Ofensores\Estratégias utilizadas</w:t>
      </w:r>
      <w:bookmarkEnd w:id="59"/>
    </w:p>
    <w:p w:rsidR="00A55C03" w:rsidRDefault="007623AA" w:rsidP="00585880">
      <w:pPr>
        <w:spacing w:line="360" w:lineRule="auto"/>
        <w:ind w:left="62" w:firstLine="505"/>
        <w:jc w:val="both"/>
      </w:pPr>
      <w:r w:rsidRPr="007623AA">
        <w:t xml:space="preserve">Nesta área acabam por ser três os tipos de estratégias mais utilizados pela respetiva ordem. O </w:t>
      </w:r>
      <w:r w:rsidRPr="007623AA">
        <w:rPr>
          <w:b/>
          <w:i/>
        </w:rPr>
        <w:t>Grupo de Debate</w:t>
      </w:r>
      <w:r w:rsidRPr="007623AA">
        <w:t xml:space="preserve">, o qual se refere a quando o psicólogo identifica como uma estratégia de autocuidado, o debate dos casos com outros colegas, ou até supervisão. Quando o psicólogo denota que esta estratégia de autocuidado, provoca um crescimento conjunto com outros colegas, um desenvolvimento pessoal importante. Até </w:t>
      </w:r>
      <w:r w:rsidRPr="007623AA">
        <w:lastRenderedPageBreak/>
        <w:t xml:space="preserve">inclusive para evitar a solidão profissional, crescer na gestão </w:t>
      </w:r>
      <w:r>
        <w:t xml:space="preserve">emocional, entre outros aspetos. </w:t>
      </w:r>
      <w:r w:rsidR="008D5FF2">
        <w:t xml:space="preserve">Mais uma vez esta subcategoria repete-se entre a categoria primária </w:t>
      </w:r>
      <w:r w:rsidR="008D5FF2" w:rsidRPr="008D5FF2">
        <w:rPr>
          <w:b/>
          <w:i/>
        </w:rPr>
        <w:t>Pessoa Psicóloga</w:t>
      </w:r>
      <w:r w:rsidR="008D5FF2">
        <w:t xml:space="preserve"> e </w:t>
      </w:r>
      <w:r w:rsidR="008D5FF2" w:rsidRPr="008D5FF2">
        <w:rPr>
          <w:b/>
          <w:i/>
        </w:rPr>
        <w:t>Estratégias de Autocuidado</w:t>
      </w:r>
      <w:r w:rsidR="008D5FF2">
        <w:t>. Esta subcategoria repete-se pois a descrição que a compõe é exatamente a mesma nas duas categorias, a diferença é que são utilizadas para responder a questões e temas especificamente diferentes</w:t>
      </w:r>
      <w:r w:rsidR="008103E9">
        <w:t xml:space="preserve"> </w:t>
      </w:r>
      <w:r w:rsidR="00A55C03">
        <w:t>(</w:t>
      </w:r>
      <w:r w:rsidR="00A55C03" w:rsidRPr="00A55C03">
        <w:t>"</w:t>
      </w:r>
      <w:r w:rsidR="00A55C03" w:rsidRPr="00A55C03">
        <w:rPr>
          <w:i/>
        </w:rPr>
        <w:t>Para mim são essenciais! Como eu estava a dizer, esta questão de procurar ajuda com colegas.</w:t>
      </w:r>
      <w:r w:rsidR="00A55C03" w:rsidRPr="00A55C03">
        <w:t>"</w:t>
      </w:r>
      <w:r w:rsidR="00A55C03">
        <w:t>)</w:t>
      </w:r>
      <w:r w:rsidR="00A55C03" w:rsidRPr="00A55C03">
        <w:t xml:space="preserve">. Em seguida surge a estratégia de </w:t>
      </w:r>
      <w:r w:rsidR="00A55C03" w:rsidRPr="00A55C03">
        <w:rPr>
          <w:b/>
          <w:i/>
        </w:rPr>
        <w:t>Diferenciação de Papeis</w:t>
      </w:r>
      <w:r w:rsidR="00A55C03" w:rsidRPr="00A55C03">
        <w:t>, que é quando o psicólogo que trabalha com vítimas e ofensores, refere que uma estratégia importante, é realizar a diferenciação entre papel d</w:t>
      </w:r>
      <w:r w:rsidR="00A55C03">
        <w:t>e psicólogo e o papel pessoal (</w:t>
      </w:r>
      <w:r w:rsidR="00A55C03" w:rsidRPr="00A55C03">
        <w:t>"</w:t>
      </w:r>
      <w:r w:rsidR="00A55C03" w:rsidRPr="00A55C03">
        <w:rPr>
          <w:i/>
        </w:rPr>
        <w:t>E eu acho que, lá está, na nossa vida pessoal, quer dizer, se calhar o papel de psicóloga não é a principal dimensão que eu utilizo para me definir. Por isso se calhar, por não se sobrepor às restantes.</w:t>
      </w:r>
      <w:r w:rsidR="00A55C03" w:rsidRPr="00A55C03">
        <w:t>"</w:t>
      </w:r>
      <w:r w:rsidR="00A55C03">
        <w:t>)</w:t>
      </w:r>
      <w:r w:rsidR="00A55C03" w:rsidRPr="00A55C03">
        <w:t xml:space="preserve">. Por fim, quando os psicólogos descrevem, que uma das estratégias que põem em prática é o simples parar por um tempo de pensar em assuntos profissionais, ou seja, </w:t>
      </w:r>
      <w:r w:rsidR="00A55C03" w:rsidRPr="00A55C03">
        <w:rPr>
          <w:b/>
          <w:i/>
        </w:rPr>
        <w:t>Desconectar</w:t>
      </w:r>
      <w:r w:rsidR="00A55C03" w:rsidRPr="00A55C03">
        <w:t xml:space="preserve"> </w:t>
      </w:r>
      <w:r w:rsidR="00A55C03">
        <w:t>(</w:t>
      </w:r>
      <w:r w:rsidR="00A55C03" w:rsidRPr="00A55C03">
        <w:t>"</w:t>
      </w:r>
      <w:r w:rsidR="00A55C03" w:rsidRPr="00A55C03">
        <w:rPr>
          <w:i/>
        </w:rPr>
        <w:t>Porque vem-se não só cansado, mas muitas vezes ansioso. Porque é muito trabalho para fazer, e não há muito tempo para o fazer. E é importante desligar.</w:t>
      </w:r>
      <w:r w:rsidR="00A55C03" w:rsidRPr="00A55C03">
        <w:t>"</w:t>
      </w:r>
      <w:r w:rsidR="00A55C03">
        <w:t>)</w:t>
      </w:r>
      <w:r w:rsidR="00364F74">
        <w:t xml:space="preserve"> </w:t>
      </w:r>
      <w:r w:rsidR="00364F74" w:rsidRPr="00364F74">
        <w:t>(ver tabela 5)</w:t>
      </w:r>
      <w:r w:rsidR="00A55C03" w:rsidRPr="00A55C03">
        <w:t>.</w:t>
      </w:r>
    </w:p>
    <w:p w:rsidR="008103E9" w:rsidRPr="00364F74" w:rsidRDefault="00585880" w:rsidP="00E56D1D">
      <w:pPr>
        <w:pStyle w:val="TtuloIII"/>
      </w:pPr>
      <w:bookmarkStart w:id="60" w:name="_Toc398475323"/>
      <w:proofErr w:type="spellStart"/>
      <w:r>
        <w:t>iii.iii</w:t>
      </w:r>
      <w:proofErr w:type="spellEnd"/>
      <w:r>
        <w:t>)</w:t>
      </w:r>
      <w:r w:rsidR="004901C4">
        <w:t xml:space="preserve"> </w:t>
      </w:r>
      <w:r w:rsidR="008103E9" w:rsidRPr="00364F74">
        <w:t xml:space="preserve">Vítimas </w:t>
      </w:r>
      <w:r w:rsidR="00FF0BCB" w:rsidRPr="00364F74">
        <w:t xml:space="preserve">e </w:t>
      </w:r>
      <w:r w:rsidR="008103E9" w:rsidRPr="00364F74">
        <w:t>Ofensores\Limitações Exercício</w:t>
      </w:r>
      <w:bookmarkEnd w:id="60"/>
    </w:p>
    <w:p w:rsidR="00275439" w:rsidRDefault="008103E9" w:rsidP="00585880">
      <w:pPr>
        <w:spacing w:line="360" w:lineRule="auto"/>
        <w:ind w:left="62" w:firstLine="505"/>
        <w:jc w:val="both"/>
      </w:pPr>
      <w:r>
        <w:t>Quanto às limitações referidas, para exercerem melhor autocuidado, temos por um lado o</w:t>
      </w:r>
      <w:r w:rsidRPr="004D1E2F">
        <w:t xml:space="preserve"> </w:t>
      </w:r>
      <w:r w:rsidRPr="004D1E2F">
        <w:rPr>
          <w:b/>
          <w:i/>
        </w:rPr>
        <w:t>Excesso de Trabalho</w:t>
      </w:r>
      <w:r>
        <w:t xml:space="preserve">, em que </w:t>
      </w:r>
      <w:r w:rsidRPr="004D1E2F">
        <w:t xml:space="preserve">o </w:t>
      </w:r>
      <w:r w:rsidR="00D10827">
        <w:t>psicólogo/a</w:t>
      </w:r>
      <w:r w:rsidRPr="004D1E2F">
        <w:t xml:space="preserve"> descreve que nas alturas em que está com trabalho a mais, é lhe difícil pôr em prática as estratégias de autocuidado</w:t>
      </w:r>
      <w:r w:rsidR="00A55C03">
        <w:t xml:space="preserve"> (</w:t>
      </w:r>
      <w:r>
        <w:t>"</w:t>
      </w:r>
      <w:r w:rsidRPr="00DD38A7">
        <w:rPr>
          <w:i/>
        </w:rPr>
        <w:t>Quando estamos demasiado tempo a trabalhar. E infelizmente há momentos, que a vida acaba por ficar demasiadamente preenchida com a profissão, sentimos de facto a falta desses momentos.</w:t>
      </w:r>
      <w:r>
        <w:t>"</w:t>
      </w:r>
      <w:r w:rsidR="00A55C03">
        <w:t>)</w:t>
      </w:r>
      <w:r w:rsidRPr="004D1E2F">
        <w:t>.</w:t>
      </w:r>
      <w:r>
        <w:t xml:space="preserve"> E por outro as </w:t>
      </w:r>
      <w:r w:rsidRPr="004D1E2F">
        <w:rPr>
          <w:b/>
          <w:i/>
        </w:rPr>
        <w:t>Di</w:t>
      </w:r>
      <w:r>
        <w:rPr>
          <w:b/>
          <w:i/>
        </w:rPr>
        <w:t>ficuldades F</w:t>
      </w:r>
      <w:r w:rsidRPr="004D1E2F">
        <w:rPr>
          <w:b/>
          <w:i/>
        </w:rPr>
        <w:t>inanceiras</w:t>
      </w:r>
      <w:r>
        <w:t xml:space="preserve">, em que </w:t>
      </w:r>
      <w:r w:rsidRPr="004D1E2F">
        <w:t xml:space="preserve">o </w:t>
      </w:r>
      <w:r w:rsidR="00D10827">
        <w:t>psicólogo/a</w:t>
      </w:r>
      <w:r w:rsidRPr="004D1E2F">
        <w:t xml:space="preserve"> revela, que certas dificuldades financeiras, o impedem de melhorar o exercício das suas estratégias de autocuidado</w:t>
      </w:r>
      <w:r w:rsidR="00A55C03">
        <w:t xml:space="preserve"> (</w:t>
      </w:r>
      <w:r>
        <w:t>"</w:t>
      </w:r>
      <w:r w:rsidRPr="00DD38A7">
        <w:rPr>
          <w:i/>
        </w:rPr>
        <w:t>Gostava de ter mais capacidade financeira, para investir mais nestas estratégias.</w:t>
      </w:r>
      <w:r>
        <w:t>"</w:t>
      </w:r>
      <w:r w:rsidR="00A55C03">
        <w:t>)</w:t>
      </w:r>
      <w:r w:rsidR="00364F74">
        <w:t xml:space="preserve"> </w:t>
      </w:r>
      <w:r w:rsidR="00364F74" w:rsidRPr="00364F74">
        <w:t>(ver tabela 5)</w:t>
      </w:r>
      <w:r w:rsidRPr="004D1E2F">
        <w:t>.</w:t>
      </w:r>
    </w:p>
    <w:p w:rsidR="008103E9" w:rsidRPr="00364F74" w:rsidRDefault="00585880" w:rsidP="00E56D1D">
      <w:pPr>
        <w:pStyle w:val="TtuloIII"/>
      </w:pPr>
      <w:bookmarkStart w:id="61" w:name="_Toc398475324"/>
      <w:proofErr w:type="spellStart"/>
      <w:r>
        <w:t>iii.iv</w:t>
      </w:r>
      <w:proofErr w:type="spellEnd"/>
      <w:r>
        <w:t>)</w:t>
      </w:r>
      <w:r w:rsidR="004901C4">
        <w:t xml:space="preserve"> </w:t>
      </w:r>
      <w:r w:rsidR="008103E9" w:rsidRPr="00364F74">
        <w:t>Vítimas\Importância</w:t>
      </w:r>
      <w:bookmarkEnd w:id="61"/>
    </w:p>
    <w:p w:rsidR="00275439" w:rsidRDefault="008103E9" w:rsidP="00585880">
      <w:pPr>
        <w:spacing w:line="360" w:lineRule="auto"/>
        <w:ind w:left="62" w:firstLine="505"/>
        <w:jc w:val="both"/>
      </w:pPr>
      <w:r>
        <w:t xml:space="preserve">Para terminar, falta expor os resultados relativos aos profissionais que apenas trabalham com vítimas. No campo da valorização, as estratégias de autocuidado são valorizadas como muito importantes, para </w:t>
      </w:r>
      <w:r>
        <w:rPr>
          <w:b/>
          <w:i/>
        </w:rPr>
        <w:t xml:space="preserve">Evitar </w:t>
      </w:r>
      <w:proofErr w:type="spellStart"/>
      <w:r>
        <w:rPr>
          <w:b/>
          <w:i/>
        </w:rPr>
        <w:t>B</w:t>
      </w:r>
      <w:r w:rsidRPr="004E7124">
        <w:rPr>
          <w:b/>
          <w:i/>
        </w:rPr>
        <w:t>urnout</w:t>
      </w:r>
      <w:proofErr w:type="spellEnd"/>
      <w:r w:rsidR="00A55C03">
        <w:t xml:space="preserve"> (</w:t>
      </w:r>
      <w:r>
        <w:t>"</w:t>
      </w:r>
      <w:r w:rsidRPr="009567F4">
        <w:rPr>
          <w:i/>
        </w:rPr>
        <w:t xml:space="preserve">...e é extremamente importante. Porque se não, entra-se em </w:t>
      </w:r>
      <w:proofErr w:type="spellStart"/>
      <w:r w:rsidRPr="009567F4">
        <w:rPr>
          <w:i/>
        </w:rPr>
        <w:t>burnout</w:t>
      </w:r>
      <w:proofErr w:type="spellEnd"/>
      <w:r w:rsidRPr="009567F4">
        <w:rPr>
          <w:i/>
        </w:rPr>
        <w:t xml:space="preserve"> completamente! Nestas áreas, entra-se em </w:t>
      </w:r>
      <w:proofErr w:type="spellStart"/>
      <w:r w:rsidRPr="009567F4">
        <w:rPr>
          <w:i/>
        </w:rPr>
        <w:t>burnout</w:t>
      </w:r>
      <w:proofErr w:type="spellEnd"/>
      <w:r w:rsidRPr="009567F4">
        <w:rPr>
          <w:i/>
        </w:rPr>
        <w:t>. É que não dá hipótese!</w:t>
      </w:r>
      <w:r w:rsidR="00A55C03">
        <w:t>")</w:t>
      </w:r>
      <w:r>
        <w:t xml:space="preserve"> e para manter o </w:t>
      </w:r>
      <w:r w:rsidRPr="004E7124">
        <w:rPr>
          <w:b/>
          <w:i/>
        </w:rPr>
        <w:t>Equilíbrio Interno</w:t>
      </w:r>
      <w:r w:rsidR="00A55C03">
        <w:t xml:space="preserve"> (</w:t>
      </w:r>
      <w:r>
        <w:t>"</w:t>
      </w:r>
      <w:r w:rsidRPr="009567F4">
        <w:rPr>
          <w:i/>
        </w:rPr>
        <w:t xml:space="preserve">Eu acho </w:t>
      </w:r>
      <w:r w:rsidRPr="009567F4">
        <w:rPr>
          <w:i/>
        </w:rPr>
        <w:lastRenderedPageBreak/>
        <w:t>que o autocuidado, nesta profissão, não só na área da justiça mas em qualquer área da psicologia, é um imperativo! Nós temos de facto de ter estratégias bem definidas para irmos lidando com a nossa própria saúde.</w:t>
      </w:r>
      <w:r>
        <w:t>"</w:t>
      </w:r>
      <w:r w:rsidR="00A55C03">
        <w:t>)</w:t>
      </w:r>
      <w:r w:rsidR="00364F74">
        <w:t xml:space="preserve"> </w:t>
      </w:r>
      <w:r w:rsidR="00364F74" w:rsidRPr="00364F74">
        <w:t>(ver tabela 5)</w:t>
      </w:r>
      <w:r>
        <w:t>.</w:t>
      </w:r>
    </w:p>
    <w:p w:rsidR="008103E9" w:rsidRPr="00364F74" w:rsidRDefault="00585880" w:rsidP="00E56D1D">
      <w:pPr>
        <w:pStyle w:val="TtuloIII"/>
      </w:pPr>
      <w:bookmarkStart w:id="62" w:name="_Toc398475325"/>
      <w:proofErr w:type="spellStart"/>
      <w:r>
        <w:t>iii.v</w:t>
      </w:r>
      <w:proofErr w:type="spellEnd"/>
      <w:r>
        <w:t>)</w:t>
      </w:r>
      <w:r w:rsidR="004901C4">
        <w:t xml:space="preserve"> </w:t>
      </w:r>
      <w:r w:rsidR="008103E9" w:rsidRPr="00364F74">
        <w:t>Vítimas\Estratégias utilizadas</w:t>
      </w:r>
      <w:bookmarkEnd w:id="62"/>
    </w:p>
    <w:p w:rsidR="00275439" w:rsidRDefault="008103E9" w:rsidP="00585880">
      <w:pPr>
        <w:spacing w:line="360" w:lineRule="auto"/>
        <w:ind w:left="62" w:firstLine="505"/>
        <w:jc w:val="both"/>
      </w:pPr>
      <w:r>
        <w:t xml:space="preserve">A estratégia mais referenciada nesta área é a </w:t>
      </w:r>
      <w:r w:rsidRPr="004E7124">
        <w:rPr>
          <w:b/>
          <w:i/>
        </w:rPr>
        <w:t>Busca Equilíbrio</w:t>
      </w:r>
      <w:r w:rsidR="00364F74">
        <w:t xml:space="preserve">, </w:t>
      </w:r>
      <w:r>
        <w:t>q</w:t>
      </w:r>
      <w:r w:rsidRPr="004E7124">
        <w:t xml:space="preserve">uando o </w:t>
      </w:r>
      <w:r w:rsidR="00D10827">
        <w:t>psicólogo/a</w:t>
      </w:r>
      <w:r w:rsidRPr="004E7124">
        <w:t xml:space="preserve"> revela que o desconectar, é uma estratégia de autocuidado, que lhe vai permitir buscar o seu equilíbrio interno, quer psicológico quer biológico</w:t>
      </w:r>
      <w:r w:rsidR="00A55C03">
        <w:t xml:space="preserve"> (</w:t>
      </w:r>
      <w:r>
        <w:t>"</w:t>
      </w:r>
      <w:r w:rsidRPr="00DD38A7">
        <w:rPr>
          <w:i/>
        </w:rPr>
        <w:t>É fazer coisas completamente diferentes.</w:t>
      </w:r>
      <w:r>
        <w:t>"</w:t>
      </w:r>
      <w:r w:rsidR="00A55C03">
        <w:t>)</w:t>
      </w:r>
      <w:r w:rsidR="00364F74">
        <w:t xml:space="preserve"> </w:t>
      </w:r>
      <w:r w:rsidR="00364F74" w:rsidRPr="00364F74">
        <w:t>(ver tabela 5)</w:t>
      </w:r>
      <w:r w:rsidRPr="004E7124">
        <w:t>.</w:t>
      </w:r>
    </w:p>
    <w:p w:rsidR="008103E9" w:rsidRPr="00364F74" w:rsidRDefault="00585880" w:rsidP="00E56D1D">
      <w:pPr>
        <w:pStyle w:val="TtuloIII"/>
      </w:pPr>
      <w:bookmarkStart w:id="63" w:name="_Toc398475326"/>
      <w:proofErr w:type="spellStart"/>
      <w:r>
        <w:t>iii.vi</w:t>
      </w:r>
      <w:proofErr w:type="spellEnd"/>
      <w:r>
        <w:t>)</w:t>
      </w:r>
      <w:r w:rsidR="004901C4">
        <w:t xml:space="preserve"> </w:t>
      </w:r>
      <w:r w:rsidR="008103E9" w:rsidRPr="00364F74">
        <w:t>Vítimas\Limitações Exercício Autocuidado</w:t>
      </w:r>
      <w:bookmarkEnd w:id="63"/>
    </w:p>
    <w:p w:rsidR="00B805D6" w:rsidRDefault="008103E9" w:rsidP="00B805D6">
      <w:pPr>
        <w:spacing w:line="360" w:lineRule="auto"/>
        <w:ind w:left="62" w:firstLine="505"/>
        <w:jc w:val="both"/>
      </w:pPr>
      <w:r>
        <w:t xml:space="preserve">No entanto, de forma inversa ao anterior, a limitação mais referenciada é a de </w:t>
      </w:r>
      <w:r w:rsidRPr="0033036A">
        <w:rPr>
          <w:b/>
          <w:i/>
        </w:rPr>
        <w:t>Dificuldade em Desconectar</w:t>
      </w:r>
      <w:r>
        <w:t>, que é precisamente q</w:t>
      </w:r>
      <w:r w:rsidRPr="0033036A">
        <w:t xml:space="preserve">uando o </w:t>
      </w:r>
      <w:r w:rsidR="00D10827">
        <w:t>psicólogo/a</w:t>
      </w:r>
      <w:r w:rsidRPr="0033036A">
        <w:t>, revela que uma das dificuldades que encontrou ao longo da carreira, no que diz respeito ao seu autocuidado, é não conseguir desconectar, tanto como desejaria</w:t>
      </w:r>
      <w:r w:rsidR="00A55C03">
        <w:t xml:space="preserve"> (</w:t>
      </w:r>
      <w:r>
        <w:t>"</w:t>
      </w:r>
      <w:r w:rsidRPr="004A1245">
        <w:rPr>
          <w:i/>
        </w:rPr>
        <w:t>Eu acho que ao longo dos anos diferentes barreiras foram surgindo. Nos primeiros anos foi a barreira de não conseguir desligar. Portanto...</w:t>
      </w:r>
      <w:r>
        <w:t>"</w:t>
      </w:r>
      <w:r w:rsidR="00A55C03">
        <w:t>)</w:t>
      </w:r>
      <w:r w:rsidRPr="0033036A">
        <w:t>.</w:t>
      </w:r>
      <w:r>
        <w:t xml:space="preserve"> Assim como a do </w:t>
      </w:r>
      <w:r w:rsidRPr="00DD7373">
        <w:rPr>
          <w:b/>
          <w:i/>
        </w:rPr>
        <w:t>Trabalho em Excesso</w:t>
      </w:r>
      <w:r>
        <w:t>, que se referem a q</w:t>
      </w:r>
      <w:r w:rsidRPr="00DD7373">
        <w:t xml:space="preserve">uando o </w:t>
      </w:r>
      <w:r w:rsidR="00D10827">
        <w:t>psicólogo/a</w:t>
      </w:r>
      <w:r w:rsidRPr="00DD7373">
        <w:t xml:space="preserve"> carateriza uma das suas limitações, para um melhor exercício do autocuidado, o facto de ter trabalho e responsabilidades, em excesso</w:t>
      </w:r>
      <w:r w:rsidR="00A55C03">
        <w:t xml:space="preserve"> (</w:t>
      </w:r>
      <w:r>
        <w:t>"</w:t>
      </w:r>
      <w:r w:rsidRPr="004A1245">
        <w:rPr>
          <w:i/>
        </w:rPr>
        <w:t>É assim, algumas já referi, não é? Eu dou importância à minha vida pessoal. Neste momento, não tenho cumprido muito as minhas estratégias, porque tenho mesmo muito para fazer.</w:t>
      </w:r>
      <w:r>
        <w:t>"</w:t>
      </w:r>
      <w:r w:rsidR="00A55C03">
        <w:t>)</w:t>
      </w:r>
      <w:r w:rsidR="00B805D6">
        <w:t xml:space="preserve"> </w:t>
      </w:r>
      <w:r w:rsidR="00B805D6" w:rsidRPr="00B805D6">
        <w:t>(ver tabela 5)</w:t>
      </w:r>
      <w:r w:rsidRPr="00DD7373">
        <w:t>.</w:t>
      </w:r>
    </w:p>
    <w:p w:rsidR="008C35AD" w:rsidRDefault="008C35AD" w:rsidP="00E56D1D">
      <w:pPr>
        <w:pStyle w:val="TtuloI"/>
      </w:pPr>
      <w:bookmarkStart w:id="64" w:name="_Toc398475327"/>
      <w:r>
        <w:t>Discussão</w:t>
      </w:r>
      <w:bookmarkEnd w:id="64"/>
    </w:p>
    <w:p w:rsidR="0065066C" w:rsidRPr="00B805D6" w:rsidRDefault="00585880" w:rsidP="00E56D1D">
      <w:pPr>
        <w:pStyle w:val="TtuloII"/>
      </w:pPr>
      <w:bookmarkStart w:id="65" w:name="_Toc398475328"/>
      <w:r>
        <w:t>i)</w:t>
      </w:r>
      <w:r w:rsidR="00C101C0" w:rsidRPr="00C101C0">
        <w:rPr>
          <w:rFonts w:eastAsia="Times New Roman"/>
          <w:b w:val="0"/>
          <w:bCs w:val="0"/>
          <w:iCs w:val="0"/>
        </w:rPr>
        <w:t xml:space="preserve"> </w:t>
      </w:r>
      <w:r w:rsidR="00C101C0" w:rsidRPr="00C101C0">
        <w:t>Significados atribuídos ao impacto da terapia com vítimas e ofensores</w:t>
      </w:r>
      <w:bookmarkEnd w:id="65"/>
    </w:p>
    <w:p w:rsidR="00125043" w:rsidRDefault="001366B6" w:rsidP="001366B6">
      <w:pPr>
        <w:pStyle w:val="PargrafodaLista"/>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R</w:t>
      </w:r>
      <w:r w:rsidRPr="001366B6">
        <w:rPr>
          <w:rFonts w:ascii="Times New Roman" w:hAnsi="Times New Roman" w:cs="Times New Roman"/>
          <w:sz w:val="24"/>
          <w:szCs w:val="24"/>
        </w:rPr>
        <w:t>elativamente ao impacto do trabalho nesta área, os participantes referem que  trabalhar com estas populações é um trabalho que provoca dificuldades em se distanciarem de tudo aquilo que pode promover impacto negativo em si próprios (</w:t>
      </w:r>
      <w:r w:rsidRPr="001366B6">
        <w:rPr>
          <w:rFonts w:ascii="Times New Roman" w:hAnsi="Times New Roman" w:cs="Times New Roman"/>
          <w:b/>
          <w:i/>
          <w:sz w:val="24"/>
          <w:szCs w:val="24"/>
        </w:rPr>
        <w:t>Ausência de Distanciamento</w:t>
      </w:r>
      <w:r w:rsidRPr="001366B6">
        <w:rPr>
          <w:rFonts w:ascii="Times New Roman" w:hAnsi="Times New Roman" w:cs="Times New Roman"/>
          <w:sz w:val="24"/>
          <w:szCs w:val="24"/>
        </w:rPr>
        <w:t xml:space="preserve">). Além disso, caraterizam este trabalho como um trabalho </w:t>
      </w:r>
      <w:r w:rsidRPr="001366B6">
        <w:rPr>
          <w:rFonts w:ascii="Times New Roman" w:hAnsi="Times New Roman" w:cs="Times New Roman"/>
          <w:b/>
          <w:i/>
          <w:sz w:val="24"/>
          <w:szCs w:val="24"/>
        </w:rPr>
        <w:t xml:space="preserve">Intenso </w:t>
      </w:r>
      <w:r w:rsidRPr="001366B6">
        <w:rPr>
          <w:rFonts w:ascii="Times New Roman" w:hAnsi="Times New Roman" w:cs="Times New Roman"/>
          <w:sz w:val="24"/>
          <w:szCs w:val="24"/>
        </w:rPr>
        <w:t xml:space="preserve">e </w:t>
      </w:r>
      <w:r w:rsidRPr="001366B6">
        <w:rPr>
          <w:rFonts w:ascii="Times New Roman" w:hAnsi="Times New Roman" w:cs="Times New Roman"/>
          <w:b/>
          <w:i/>
          <w:sz w:val="24"/>
          <w:szCs w:val="24"/>
        </w:rPr>
        <w:t>Exaustivo</w:t>
      </w:r>
      <w:r w:rsidRPr="001366B6">
        <w:rPr>
          <w:rFonts w:ascii="Times New Roman" w:hAnsi="Times New Roman" w:cs="Times New Roman"/>
          <w:sz w:val="24"/>
          <w:szCs w:val="24"/>
        </w:rPr>
        <w:t xml:space="preserve"> em vários sentidos.</w:t>
      </w:r>
    </w:p>
    <w:p w:rsidR="001366B6" w:rsidRDefault="001366B6" w:rsidP="0065066C">
      <w:pPr>
        <w:pStyle w:val="PargrafodaLista"/>
        <w:spacing w:line="360" w:lineRule="auto"/>
        <w:ind w:left="0"/>
        <w:jc w:val="both"/>
        <w:rPr>
          <w:rFonts w:ascii="Times New Roman" w:hAnsi="Times New Roman" w:cs="Times New Roman"/>
          <w:sz w:val="24"/>
          <w:szCs w:val="24"/>
        </w:rPr>
      </w:pPr>
      <w:r w:rsidRPr="001366B6">
        <w:rPr>
          <w:rFonts w:ascii="Times New Roman" w:hAnsi="Times New Roman" w:cs="Times New Roman"/>
          <w:sz w:val="24"/>
          <w:szCs w:val="24"/>
        </w:rPr>
        <w:t xml:space="preserve">Se por um lado estes participantes referem que o exercício do seu trabalho os transformou em pessoas </w:t>
      </w:r>
      <w:r w:rsidRPr="001366B6">
        <w:rPr>
          <w:rFonts w:ascii="Times New Roman" w:hAnsi="Times New Roman" w:cs="Times New Roman"/>
          <w:b/>
          <w:i/>
          <w:sz w:val="24"/>
          <w:szCs w:val="24"/>
        </w:rPr>
        <w:t xml:space="preserve">Mais Conscientes </w:t>
      </w:r>
      <w:r w:rsidRPr="001366B6">
        <w:rPr>
          <w:rFonts w:ascii="Times New Roman" w:hAnsi="Times New Roman" w:cs="Times New Roman"/>
          <w:sz w:val="24"/>
          <w:szCs w:val="24"/>
        </w:rPr>
        <w:t xml:space="preserve">e mais construídas como um todo, tendo </w:t>
      </w:r>
      <w:r w:rsidRPr="001366B6">
        <w:rPr>
          <w:rFonts w:ascii="Times New Roman" w:hAnsi="Times New Roman" w:cs="Times New Roman"/>
          <w:sz w:val="24"/>
          <w:szCs w:val="24"/>
        </w:rPr>
        <w:lastRenderedPageBreak/>
        <w:t>portanto mais consciência de si mesmos, dos outros e do mundo que os rodeia, por outro lado existem participantes a referir terem sentido como transformações negativas em si mesmos, novamente a dificuldade de se distanciarem dos seus pacientes e suas problemáticas (</w:t>
      </w:r>
      <w:r w:rsidRPr="001366B6">
        <w:rPr>
          <w:rFonts w:ascii="Times New Roman" w:hAnsi="Times New Roman" w:cs="Times New Roman"/>
          <w:b/>
          <w:i/>
          <w:sz w:val="24"/>
          <w:szCs w:val="24"/>
        </w:rPr>
        <w:t>Ausência de Distanciamento</w:t>
      </w:r>
      <w:r w:rsidRPr="001366B6">
        <w:rPr>
          <w:rFonts w:ascii="Times New Roman" w:hAnsi="Times New Roman" w:cs="Times New Roman"/>
          <w:sz w:val="24"/>
          <w:szCs w:val="24"/>
        </w:rPr>
        <w:t xml:space="preserve">). Além disso é referido também por alguns participantes, que se tornaram pessoas mais </w:t>
      </w:r>
      <w:r w:rsidRPr="001366B6">
        <w:rPr>
          <w:rFonts w:ascii="Times New Roman" w:hAnsi="Times New Roman" w:cs="Times New Roman"/>
          <w:b/>
          <w:i/>
          <w:sz w:val="24"/>
          <w:szCs w:val="24"/>
        </w:rPr>
        <w:t>Desconfiadas</w:t>
      </w:r>
      <w:r w:rsidRPr="001366B6">
        <w:rPr>
          <w:rFonts w:ascii="Times New Roman" w:hAnsi="Times New Roman" w:cs="Times New Roman"/>
          <w:sz w:val="24"/>
          <w:szCs w:val="24"/>
        </w:rPr>
        <w:t xml:space="preserve"> dos outros, dos contextos, ou até do sistema.</w:t>
      </w:r>
    </w:p>
    <w:p w:rsidR="00E65D2C" w:rsidRPr="0088477F" w:rsidRDefault="0088477F" w:rsidP="0088477F">
      <w:pPr>
        <w:pStyle w:val="PargrafodaLista"/>
        <w:spacing w:line="360" w:lineRule="auto"/>
        <w:ind w:left="0"/>
        <w:jc w:val="both"/>
        <w:rPr>
          <w:rFonts w:ascii="Times New Roman" w:hAnsi="Times New Roman" w:cs="Times New Roman"/>
          <w:sz w:val="24"/>
          <w:szCs w:val="24"/>
        </w:rPr>
      </w:pPr>
      <w:r w:rsidRPr="0088477F">
        <w:rPr>
          <w:rFonts w:ascii="Times New Roman" w:hAnsi="Times New Roman" w:cs="Times New Roman"/>
          <w:sz w:val="24"/>
          <w:szCs w:val="24"/>
        </w:rPr>
        <w:t xml:space="preserve">A partir daqui já se consegue denotar um ponto em comum. A associação entre a caraterização mais referenciada sobre o que é trabalhar nesta área e a transformação negativa como a mais referenciada nestes profissionais. Por outras palavras, estes profissionais admitem que é uma caraterística inerente ao seu trabalho o facto de não se conseguir distanciar corretamente neste área profissional, como também é esta a caraterística que mais os marcou negativamente. Desta forma se consegue perceber, qual é um dos vetores impactantes </w:t>
      </w:r>
      <w:r>
        <w:rPr>
          <w:rFonts w:ascii="Times New Roman" w:hAnsi="Times New Roman" w:cs="Times New Roman"/>
          <w:sz w:val="24"/>
          <w:szCs w:val="24"/>
        </w:rPr>
        <w:t>n</w:t>
      </w:r>
      <w:r w:rsidRPr="0088477F">
        <w:rPr>
          <w:rFonts w:ascii="Times New Roman" w:hAnsi="Times New Roman" w:cs="Times New Roman"/>
          <w:sz w:val="24"/>
          <w:szCs w:val="24"/>
        </w:rPr>
        <w:t>os psicólogo/as, que trabalhem nesta área.</w:t>
      </w:r>
    </w:p>
    <w:p w:rsidR="00CF2702" w:rsidRDefault="00CF2702" w:rsidP="00CF2702">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Estabelecendo agora a ponte entre este resultado e a literatura, evidencia-se que esta </w:t>
      </w:r>
      <w:r>
        <w:rPr>
          <w:rFonts w:ascii="Times New Roman" w:hAnsi="Times New Roman" w:cs="Times New Roman"/>
          <w:b/>
          <w:i/>
          <w:sz w:val="24"/>
          <w:szCs w:val="24"/>
        </w:rPr>
        <w:t xml:space="preserve">Ausência de Distanciamento </w:t>
      </w:r>
      <w:r>
        <w:rPr>
          <w:rFonts w:ascii="Times New Roman" w:hAnsi="Times New Roman" w:cs="Times New Roman"/>
          <w:sz w:val="24"/>
          <w:szCs w:val="24"/>
        </w:rPr>
        <w:t xml:space="preserve">está associada a um evidente investimento emocional, quer do paciente para o psicólogo/a, quer o inverso. E como a teoria defende, quanto maior é o investimento emocional, maior é o desgaste sentido pelo próprio psicólogo/a. Se associarmos então as duas transformações negativas mais relatadas nesta área, </w:t>
      </w:r>
      <w:r>
        <w:rPr>
          <w:rFonts w:ascii="Times New Roman" w:hAnsi="Times New Roman" w:cs="Times New Roman"/>
          <w:b/>
          <w:i/>
          <w:sz w:val="24"/>
          <w:szCs w:val="24"/>
        </w:rPr>
        <w:t xml:space="preserve">Ausência de Distanciamento </w:t>
      </w:r>
      <w:r>
        <w:rPr>
          <w:rFonts w:ascii="Times New Roman" w:hAnsi="Times New Roman" w:cs="Times New Roman"/>
          <w:sz w:val="24"/>
          <w:szCs w:val="24"/>
        </w:rPr>
        <w:t xml:space="preserve">e </w:t>
      </w:r>
      <w:r>
        <w:rPr>
          <w:rFonts w:ascii="Times New Roman" w:hAnsi="Times New Roman" w:cs="Times New Roman"/>
          <w:b/>
          <w:i/>
          <w:sz w:val="24"/>
          <w:szCs w:val="24"/>
        </w:rPr>
        <w:t>Desconfiadas</w:t>
      </w:r>
      <w:r>
        <w:rPr>
          <w:rFonts w:ascii="Times New Roman" w:hAnsi="Times New Roman" w:cs="Times New Roman"/>
          <w:sz w:val="24"/>
          <w:szCs w:val="24"/>
        </w:rPr>
        <w:t>, apresentam-se aqui as duas componentes potenciadoras de possíveis fenómenos de vitimização secundária ou vicariante, assim como também é defendido por Machado (2004).</w:t>
      </w:r>
    </w:p>
    <w:p w:rsidR="00CF2702" w:rsidRDefault="00CF2702" w:rsidP="00CF2702">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Este facto parece levar a um maior desgaste interno do terapeuta, por ser um trabalho </w:t>
      </w:r>
      <w:r>
        <w:rPr>
          <w:rFonts w:ascii="Times New Roman" w:hAnsi="Times New Roman" w:cs="Times New Roman"/>
          <w:b/>
          <w:i/>
          <w:sz w:val="24"/>
          <w:szCs w:val="24"/>
        </w:rPr>
        <w:t>Intenso</w:t>
      </w:r>
      <w:r>
        <w:rPr>
          <w:rFonts w:ascii="Times New Roman" w:hAnsi="Times New Roman" w:cs="Times New Roman"/>
          <w:sz w:val="24"/>
          <w:szCs w:val="24"/>
        </w:rPr>
        <w:t xml:space="preserve"> e </w:t>
      </w:r>
      <w:r>
        <w:rPr>
          <w:rFonts w:ascii="Times New Roman" w:hAnsi="Times New Roman" w:cs="Times New Roman"/>
          <w:b/>
          <w:i/>
          <w:sz w:val="24"/>
          <w:szCs w:val="24"/>
        </w:rPr>
        <w:t>Exaustivo</w:t>
      </w:r>
      <w:r>
        <w:rPr>
          <w:rFonts w:ascii="Times New Roman" w:hAnsi="Times New Roman" w:cs="Times New Roman"/>
          <w:sz w:val="24"/>
          <w:szCs w:val="24"/>
        </w:rPr>
        <w:t>. Quando se trabalha com vítimas de comportamentos agressivos, caminha-se lado a lado com os as</w:t>
      </w:r>
      <w:r w:rsidR="00935BDB">
        <w:rPr>
          <w:rFonts w:ascii="Times New Roman" w:hAnsi="Times New Roman" w:cs="Times New Roman"/>
          <w:sz w:val="24"/>
          <w:szCs w:val="24"/>
        </w:rPr>
        <w:t>petos mais hostis do ser humano. C</w:t>
      </w:r>
      <w:r>
        <w:rPr>
          <w:rFonts w:ascii="Times New Roman" w:hAnsi="Times New Roman" w:cs="Times New Roman"/>
          <w:sz w:val="24"/>
          <w:szCs w:val="24"/>
        </w:rPr>
        <w:t>aso sejam profissionais com estruturas internas mais f</w:t>
      </w:r>
      <w:r w:rsidR="00935BDB">
        <w:rPr>
          <w:rFonts w:ascii="Times New Roman" w:hAnsi="Times New Roman" w:cs="Times New Roman"/>
          <w:sz w:val="24"/>
          <w:szCs w:val="24"/>
        </w:rPr>
        <w:t>rágeis, facilmente se tornam eles próprio</w:t>
      </w:r>
      <w:r>
        <w:rPr>
          <w:rFonts w:ascii="Times New Roman" w:hAnsi="Times New Roman" w:cs="Times New Roman"/>
          <w:sz w:val="24"/>
          <w:szCs w:val="24"/>
        </w:rPr>
        <w:t>s vítimas secundárias, sendo depois um rápido potenciador da exaustão psicológica (Miller, 1998).</w:t>
      </w:r>
    </w:p>
    <w:p w:rsidR="0029483A" w:rsidRDefault="00935BDB" w:rsidP="0065066C">
      <w:pPr>
        <w:pStyle w:val="PargrafodaLista"/>
        <w:spacing w:line="360" w:lineRule="auto"/>
        <w:ind w:left="0"/>
        <w:jc w:val="both"/>
        <w:rPr>
          <w:rFonts w:ascii="Times New Roman" w:hAnsi="Times New Roman" w:cs="Times New Roman"/>
          <w:sz w:val="24"/>
          <w:szCs w:val="24"/>
        </w:rPr>
      </w:pPr>
      <w:r w:rsidRPr="00935BDB">
        <w:rPr>
          <w:rFonts w:ascii="Times New Roman" w:hAnsi="Times New Roman" w:cs="Times New Roman"/>
          <w:sz w:val="24"/>
          <w:szCs w:val="24"/>
        </w:rPr>
        <w:t>Relativamente à teoria respetiva ao impacto do trabalho com ofensores, defende-se que é muito importante uma maior</w:t>
      </w:r>
      <w:r>
        <w:rPr>
          <w:rFonts w:ascii="Times New Roman" w:hAnsi="Times New Roman" w:cs="Times New Roman"/>
          <w:sz w:val="24"/>
          <w:szCs w:val="24"/>
        </w:rPr>
        <w:t xml:space="preserve"> necessidade de distanciamento.</w:t>
      </w:r>
      <w:r w:rsidR="0017409F">
        <w:rPr>
          <w:rFonts w:ascii="Times New Roman" w:hAnsi="Times New Roman" w:cs="Times New Roman"/>
          <w:sz w:val="24"/>
          <w:szCs w:val="24"/>
        </w:rPr>
        <w:t xml:space="preserve"> O que se verifica nestes resultados, </w:t>
      </w:r>
      <w:r>
        <w:rPr>
          <w:rFonts w:ascii="Times New Roman" w:hAnsi="Times New Roman" w:cs="Times New Roman"/>
          <w:sz w:val="24"/>
          <w:szCs w:val="24"/>
        </w:rPr>
        <w:t>quando falamos de</w:t>
      </w:r>
      <w:r w:rsidR="0017409F">
        <w:rPr>
          <w:rFonts w:ascii="Times New Roman" w:hAnsi="Times New Roman" w:cs="Times New Roman"/>
          <w:sz w:val="24"/>
          <w:szCs w:val="24"/>
        </w:rPr>
        <w:t xml:space="preserve"> profissionais que trabalham com as duas populações, é precisamente </w:t>
      </w:r>
      <w:r>
        <w:rPr>
          <w:rFonts w:ascii="Times New Roman" w:hAnsi="Times New Roman" w:cs="Times New Roman"/>
          <w:sz w:val="24"/>
          <w:szCs w:val="24"/>
        </w:rPr>
        <w:t>o pouco distanciamento</w:t>
      </w:r>
      <w:r w:rsidR="0017409F">
        <w:rPr>
          <w:rFonts w:ascii="Times New Roman" w:hAnsi="Times New Roman" w:cs="Times New Roman"/>
          <w:sz w:val="24"/>
          <w:szCs w:val="24"/>
        </w:rPr>
        <w:t>. Sendo defendido que esta ausência</w:t>
      </w:r>
      <w:r w:rsidR="005965AD">
        <w:rPr>
          <w:rFonts w:ascii="Times New Roman" w:hAnsi="Times New Roman" w:cs="Times New Roman"/>
          <w:sz w:val="24"/>
          <w:szCs w:val="24"/>
        </w:rPr>
        <w:t xml:space="preserve"> de distanciamento</w:t>
      </w:r>
      <w:r w:rsidR="0017409F">
        <w:rPr>
          <w:rFonts w:ascii="Times New Roman" w:hAnsi="Times New Roman" w:cs="Times New Roman"/>
          <w:sz w:val="24"/>
          <w:szCs w:val="24"/>
        </w:rPr>
        <w:t xml:space="preserve"> levará a um maior des</w:t>
      </w:r>
      <w:r w:rsidR="005965AD">
        <w:rPr>
          <w:rFonts w:ascii="Times New Roman" w:hAnsi="Times New Roman" w:cs="Times New Roman"/>
          <w:sz w:val="24"/>
          <w:szCs w:val="24"/>
        </w:rPr>
        <w:t>equilíbrio interno do terapeuta.</w:t>
      </w:r>
      <w:r w:rsidR="0017409F">
        <w:rPr>
          <w:rFonts w:ascii="Times New Roman" w:hAnsi="Times New Roman" w:cs="Times New Roman"/>
          <w:sz w:val="24"/>
          <w:szCs w:val="24"/>
        </w:rPr>
        <w:t xml:space="preserve"> </w:t>
      </w:r>
      <w:r w:rsidR="005965AD">
        <w:rPr>
          <w:rFonts w:ascii="Times New Roman" w:hAnsi="Times New Roman" w:cs="Times New Roman"/>
          <w:sz w:val="24"/>
          <w:szCs w:val="24"/>
        </w:rPr>
        <w:t>E assim, perante o maior desgaste emocional, poderá sentir o processo de vitimização secu</w:t>
      </w:r>
      <w:r w:rsidR="00101324">
        <w:rPr>
          <w:rFonts w:ascii="Times New Roman" w:hAnsi="Times New Roman" w:cs="Times New Roman"/>
          <w:sz w:val="24"/>
          <w:szCs w:val="24"/>
        </w:rPr>
        <w:t xml:space="preserve">ndária </w:t>
      </w:r>
      <w:r w:rsidR="0017409F">
        <w:rPr>
          <w:rFonts w:ascii="Times New Roman" w:hAnsi="Times New Roman" w:cs="Times New Roman"/>
          <w:sz w:val="24"/>
          <w:szCs w:val="24"/>
        </w:rPr>
        <w:t xml:space="preserve">com </w:t>
      </w:r>
      <w:r w:rsidR="0017409F">
        <w:rPr>
          <w:rFonts w:ascii="Times New Roman" w:hAnsi="Times New Roman" w:cs="Times New Roman"/>
          <w:sz w:val="24"/>
          <w:szCs w:val="24"/>
        </w:rPr>
        <w:lastRenderedPageBreak/>
        <w:t>maior facilidade. A teoria revista, carateriza também que uns dos impactos mais revelados nas suas investigações, no que diz respeito ao trabalho com ofensores, é a perda de identidade pessoal</w:t>
      </w:r>
      <w:r w:rsidR="001E5ABA">
        <w:rPr>
          <w:rFonts w:ascii="Times New Roman" w:hAnsi="Times New Roman" w:cs="Times New Roman"/>
          <w:sz w:val="24"/>
          <w:szCs w:val="24"/>
        </w:rPr>
        <w:t>, assim como</w:t>
      </w:r>
      <w:r w:rsidR="0017409F">
        <w:rPr>
          <w:rFonts w:ascii="Times New Roman" w:hAnsi="Times New Roman" w:cs="Times New Roman"/>
          <w:sz w:val="24"/>
          <w:szCs w:val="24"/>
        </w:rPr>
        <w:t xml:space="preserve"> o medo de se tornarem eles próprios vítimas. Quanto </w:t>
      </w:r>
      <w:r w:rsidR="00BA6D0C">
        <w:rPr>
          <w:rFonts w:ascii="Times New Roman" w:hAnsi="Times New Roman" w:cs="Times New Roman"/>
          <w:sz w:val="24"/>
          <w:szCs w:val="24"/>
        </w:rPr>
        <w:t>à p</w:t>
      </w:r>
      <w:r w:rsidR="00A66B84">
        <w:rPr>
          <w:rFonts w:ascii="Times New Roman" w:hAnsi="Times New Roman" w:cs="Times New Roman"/>
          <w:sz w:val="24"/>
          <w:szCs w:val="24"/>
        </w:rPr>
        <w:t>erda de identidade</w:t>
      </w:r>
      <w:r w:rsidR="0017409F">
        <w:rPr>
          <w:rFonts w:ascii="Times New Roman" w:hAnsi="Times New Roman" w:cs="Times New Roman"/>
          <w:sz w:val="24"/>
          <w:szCs w:val="24"/>
        </w:rPr>
        <w:t>, pode-se associar</w:t>
      </w:r>
      <w:r w:rsidR="001E5ABA">
        <w:rPr>
          <w:rFonts w:ascii="Times New Roman" w:hAnsi="Times New Roman" w:cs="Times New Roman"/>
          <w:sz w:val="24"/>
          <w:szCs w:val="24"/>
        </w:rPr>
        <w:t xml:space="preserve"> novamente,</w:t>
      </w:r>
      <w:r w:rsidR="0017409F">
        <w:rPr>
          <w:rFonts w:ascii="Times New Roman" w:hAnsi="Times New Roman" w:cs="Times New Roman"/>
          <w:sz w:val="24"/>
          <w:szCs w:val="24"/>
        </w:rPr>
        <w:t xml:space="preserve"> como fator potenciador esta </w:t>
      </w:r>
      <w:r w:rsidR="0017409F" w:rsidRPr="0017409F">
        <w:rPr>
          <w:rFonts w:ascii="Times New Roman" w:hAnsi="Times New Roman" w:cs="Times New Roman"/>
          <w:b/>
          <w:i/>
          <w:sz w:val="24"/>
          <w:szCs w:val="24"/>
        </w:rPr>
        <w:t>Ausência de Distanciamento</w:t>
      </w:r>
      <w:r w:rsidR="00A47FD7">
        <w:rPr>
          <w:rFonts w:ascii="Times New Roman" w:hAnsi="Times New Roman" w:cs="Times New Roman"/>
          <w:sz w:val="24"/>
          <w:szCs w:val="24"/>
        </w:rPr>
        <w:t xml:space="preserve">, </w:t>
      </w:r>
      <w:r w:rsidR="001E5ABA">
        <w:rPr>
          <w:rFonts w:ascii="Times New Roman" w:hAnsi="Times New Roman" w:cs="Times New Roman"/>
          <w:sz w:val="24"/>
          <w:szCs w:val="24"/>
        </w:rPr>
        <w:t>em direção à</w:t>
      </w:r>
      <w:r w:rsidR="00A47FD7">
        <w:rPr>
          <w:rFonts w:ascii="Times New Roman" w:hAnsi="Times New Roman" w:cs="Times New Roman"/>
          <w:sz w:val="24"/>
          <w:szCs w:val="24"/>
        </w:rPr>
        <w:t xml:space="preserve"> perda de identidade pessoal. E quanto ao </w:t>
      </w:r>
      <w:r w:rsidR="001E5ABA">
        <w:rPr>
          <w:rFonts w:ascii="Times New Roman" w:hAnsi="Times New Roman" w:cs="Times New Roman"/>
          <w:sz w:val="24"/>
          <w:szCs w:val="24"/>
        </w:rPr>
        <w:t>medo de se tornarem eles/as próprios/as vítimas, apresenta-se transformação negativa de se tornarem ma</w:t>
      </w:r>
      <w:r w:rsidR="00A66B84">
        <w:rPr>
          <w:rFonts w:ascii="Times New Roman" w:hAnsi="Times New Roman" w:cs="Times New Roman"/>
          <w:sz w:val="24"/>
          <w:szCs w:val="24"/>
        </w:rPr>
        <w:t>is desconfiados</w:t>
      </w:r>
      <w:r w:rsidR="001E5ABA">
        <w:rPr>
          <w:rFonts w:ascii="Times New Roman" w:hAnsi="Times New Roman" w:cs="Times New Roman"/>
          <w:sz w:val="24"/>
          <w:szCs w:val="24"/>
        </w:rPr>
        <w:t xml:space="preserve">, </w:t>
      </w:r>
      <w:r w:rsidR="00A47FD7">
        <w:rPr>
          <w:rFonts w:ascii="Times New Roman" w:hAnsi="Times New Roman" w:cs="Times New Roman"/>
          <w:sz w:val="24"/>
          <w:szCs w:val="24"/>
        </w:rPr>
        <w:t xml:space="preserve">como um </w:t>
      </w:r>
      <w:r w:rsidR="001E5ABA">
        <w:rPr>
          <w:rFonts w:ascii="Times New Roman" w:hAnsi="Times New Roman" w:cs="Times New Roman"/>
          <w:sz w:val="24"/>
          <w:szCs w:val="24"/>
        </w:rPr>
        <w:t>potenciador</w:t>
      </w:r>
      <w:r w:rsidR="00A47FD7">
        <w:rPr>
          <w:rFonts w:ascii="Times New Roman" w:hAnsi="Times New Roman" w:cs="Times New Roman"/>
          <w:sz w:val="24"/>
          <w:szCs w:val="24"/>
        </w:rPr>
        <w:t xml:space="preserve"> impo</w:t>
      </w:r>
      <w:r w:rsidR="001E5ABA">
        <w:rPr>
          <w:rFonts w:ascii="Times New Roman" w:hAnsi="Times New Roman" w:cs="Times New Roman"/>
          <w:sz w:val="24"/>
          <w:szCs w:val="24"/>
        </w:rPr>
        <w:t>rtante para esse sentimento</w:t>
      </w:r>
      <w:r w:rsidR="00A66B84">
        <w:rPr>
          <w:rFonts w:ascii="Times New Roman" w:hAnsi="Times New Roman" w:cs="Times New Roman"/>
          <w:sz w:val="24"/>
          <w:szCs w:val="24"/>
        </w:rPr>
        <w:t xml:space="preserve"> de medo</w:t>
      </w:r>
      <w:r w:rsidR="004514BC">
        <w:rPr>
          <w:rFonts w:ascii="Times New Roman" w:hAnsi="Times New Roman" w:cs="Times New Roman"/>
          <w:sz w:val="24"/>
          <w:szCs w:val="24"/>
        </w:rPr>
        <w:t xml:space="preserve"> </w:t>
      </w:r>
      <w:r w:rsidR="004514BC" w:rsidRPr="004514BC">
        <w:rPr>
          <w:rFonts w:ascii="Times New Roman" w:hAnsi="Times New Roman" w:cs="Times New Roman"/>
          <w:sz w:val="24"/>
          <w:szCs w:val="24"/>
        </w:rPr>
        <w:t>(</w:t>
      </w:r>
      <w:proofErr w:type="spellStart"/>
      <w:r w:rsidR="004514BC" w:rsidRPr="004514BC">
        <w:rPr>
          <w:rFonts w:ascii="Times New Roman" w:hAnsi="Times New Roman" w:cs="Times New Roman"/>
          <w:sz w:val="24"/>
          <w:szCs w:val="24"/>
        </w:rPr>
        <w:t>Krampen</w:t>
      </w:r>
      <w:proofErr w:type="spellEnd"/>
      <w:r w:rsidR="004514BC" w:rsidRPr="004514BC">
        <w:rPr>
          <w:rFonts w:ascii="Times New Roman" w:hAnsi="Times New Roman" w:cs="Times New Roman"/>
          <w:sz w:val="24"/>
          <w:szCs w:val="24"/>
        </w:rPr>
        <w:t>, 2009)</w:t>
      </w:r>
      <w:r w:rsidR="00A47FD7">
        <w:rPr>
          <w:rFonts w:ascii="Times New Roman" w:hAnsi="Times New Roman" w:cs="Times New Roman"/>
          <w:sz w:val="24"/>
          <w:szCs w:val="24"/>
        </w:rPr>
        <w:t>.</w:t>
      </w:r>
    </w:p>
    <w:p w:rsidR="00BA6D0C" w:rsidRPr="009909EA" w:rsidRDefault="00A66B84" w:rsidP="0065066C">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É importante também denotar </w:t>
      </w:r>
      <w:r w:rsidR="00BA6D0C">
        <w:rPr>
          <w:rFonts w:ascii="Times New Roman" w:hAnsi="Times New Roman" w:cs="Times New Roman"/>
          <w:sz w:val="24"/>
          <w:szCs w:val="24"/>
        </w:rPr>
        <w:t>a comparação entre</w:t>
      </w:r>
      <w:r w:rsidR="009909EA">
        <w:rPr>
          <w:rFonts w:ascii="Times New Roman" w:hAnsi="Times New Roman" w:cs="Times New Roman"/>
          <w:sz w:val="24"/>
          <w:szCs w:val="24"/>
        </w:rPr>
        <w:t xml:space="preserve"> </w:t>
      </w:r>
      <w:r w:rsidR="00BA6D0C">
        <w:rPr>
          <w:rFonts w:ascii="Times New Roman" w:hAnsi="Times New Roman" w:cs="Times New Roman"/>
          <w:sz w:val="24"/>
          <w:szCs w:val="24"/>
        </w:rPr>
        <w:t xml:space="preserve">os participantes que referem terem tido </w:t>
      </w:r>
      <w:r w:rsidR="009909EA">
        <w:rPr>
          <w:rFonts w:ascii="Times New Roman" w:hAnsi="Times New Roman" w:cs="Times New Roman"/>
          <w:sz w:val="24"/>
          <w:szCs w:val="24"/>
        </w:rPr>
        <w:t xml:space="preserve">como transformações positivas estarem </w:t>
      </w:r>
      <w:r w:rsidR="009909EA" w:rsidRPr="009909EA">
        <w:rPr>
          <w:rFonts w:ascii="Times New Roman" w:hAnsi="Times New Roman" w:cs="Times New Roman"/>
          <w:b/>
          <w:i/>
          <w:sz w:val="24"/>
          <w:szCs w:val="24"/>
        </w:rPr>
        <w:t>Mais Conscientes</w:t>
      </w:r>
      <w:r w:rsidR="009909EA">
        <w:rPr>
          <w:rFonts w:ascii="Times New Roman" w:hAnsi="Times New Roman" w:cs="Times New Roman"/>
          <w:sz w:val="24"/>
          <w:szCs w:val="24"/>
        </w:rPr>
        <w:t xml:space="preserve">, com aqueles que denotarem terem ficado com mais </w:t>
      </w:r>
      <w:r w:rsidR="009909EA" w:rsidRPr="009909EA">
        <w:rPr>
          <w:rFonts w:ascii="Times New Roman" w:hAnsi="Times New Roman" w:cs="Times New Roman"/>
          <w:b/>
          <w:i/>
          <w:sz w:val="24"/>
          <w:szCs w:val="24"/>
        </w:rPr>
        <w:t>Desconfiadas</w:t>
      </w:r>
      <w:r w:rsidR="009909EA">
        <w:rPr>
          <w:rFonts w:ascii="Times New Roman" w:hAnsi="Times New Roman" w:cs="Times New Roman"/>
          <w:sz w:val="24"/>
          <w:szCs w:val="24"/>
        </w:rPr>
        <w:t xml:space="preserve"> e com </w:t>
      </w:r>
      <w:r w:rsidR="009909EA" w:rsidRPr="009909EA">
        <w:rPr>
          <w:rFonts w:ascii="Times New Roman" w:hAnsi="Times New Roman" w:cs="Times New Roman"/>
          <w:b/>
          <w:i/>
          <w:sz w:val="24"/>
          <w:szCs w:val="24"/>
        </w:rPr>
        <w:t>Ausência de Distanciamento</w:t>
      </w:r>
      <w:r w:rsidR="009909EA">
        <w:rPr>
          <w:rFonts w:ascii="Times New Roman" w:hAnsi="Times New Roman" w:cs="Times New Roman"/>
          <w:sz w:val="24"/>
          <w:szCs w:val="24"/>
        </w:rPr>
        <w:t xml:space="preserve">. Pois a realidade é que apenas um dos participantes é que refere ter ficado </w:t>
      </w:r>
      <w:r w:rsidR="009909EA" w:rsidRPr="009909EA">
        <w:rPr>
          <w:rFonts w:ascii="Times New Roman" w:hAnsi="Times New Roman" w:cs="Times New Roman"/>
          <w:b/>
          <w:i/>
          <w:sz w:val="24"/>
          <w:szCs w:val="24"/>
        </w:rPr>
        <w:t>Mais Conscient</w:t>
      </w:r>
      <w:r w:rsidR="009909EA">
        <w:rPr>
          <w:rFonts w:ascii="Times New Roman" w:hAnsi="Times New Roman" w:cs="Times New Roman"/>
          <w:b/>
          <w:i/>
          <w:sz w:val="24"/>
          <w:szCs w:val="24"/>
        </w:rPr>
        <w:t>e</w:t>
      </w:r>
      <w:r w:rsidR="009909EA">
        <w:rPr>
          <w:rFonts w:ascii="Times New Roman" w:hAnsi="Times New Roman" w:cs="Times New Roman"/>
          <w:sz w:val="24"/>
          <w:szCs w:val="24"/>
        </w:rPr>
        <w:t xml:space="preserve"> sem referir ter tido como transformação negativa, a desconfiança ou a </w:t>
      </w:r>
      <w:r w:rsidR="009909EA" w:rsidRPr="009909EA">
        <w:rPr>
          <w:rFonts w:ascii="Times New Roman" w:hAnsi="Times New Roman" w:cs="Times New Roman"/>
          <w:b/>
          <w:i/>
          <w:sz w:val="24"/>
          <w:szCs w:val="24"/>
        </w:rPr>
        <w:t>Ausência de Distanciamento</w:t>
      </w:r>
      <w:r w:rsidR="009909EA">
        <w:rPr>
          <w:rFonts w:ascii="Times New Roman" w:hAnsi="Times New Roman" w:cs="Times New Roman"/>
          <w:sz w:val="24"/>
          <w:szCs w:val="24"/>
        </w:rPr>
        <w:t>.</w:t>
      </w:r>
      <w:r w:rsidR="00595C54">
        <w:rPr>
          <w:rFonts w:ascii="Times New Roman" w:hAnsi="Times New Roman" w:cs="Times New Roman"/>
          <w:sz w:val="24"/>
          <w:szCs w:val="24"/>
        </w:rPr>
        <w:t xml:space="preserve"> O que revela que 4 dos participantes que respondem estarem </w:t>
      </w:r>
      <w:r w:rsidR="00595C54" w:rsidRPr="00595C54">
        <w:rPr>
          <w:rFonts w:ascii="Times New Roman" w:hAnsi="Times New Roman" w:cs="Times New Roman"/>
          <w:b/>
          <w:i/>
          <w:sz w:val="24"/>
          <w:szCs w:val="24"/>
        </w:rPr>
        <w:t>Mais Conscientes</w:t>
      </w:r>
      <w:r w:rsidR="00595C54">
        <w:rPr>
          <w:rFonts w:ascii="Times New Roman" w:hAnsi="Times New Roman" w:cs="Times New Roman"/>
          <w:sz w:val="24"/>
          <w:szCs w:val="24"/>
        </w:rPr>
        <w:t xml:space="preserve">, e portanto mais adaptados à realidade que os rodeia, </w:t>
      </w:r>
      <w:r w:rsidR="00364972">
        <w:rPr>
          <w:rFonts w:ascii="Times New Roman" w:hAnsi="Times New Roman" w:cs="Times New Roman"/>
          <w:sz w:val="24"/>
          <w:szCs w:val="24"/>
        </w:rPr>
        <w:t>demonstram a ambivalência interna, de se terem transformado</w:t>
      </w:r>
      <w:r w:rsidR="00595C54">
        <w:rPr>
          <w:rFonts w:ascii="Times New Roman" w:hAnsi="Times New Roman" w:cs="Times New Roman"/>
          <w:sz w:val="24"/>
          <w:szCs w:val="24"/>
        </w:rPr>
        <w:t xml:space="preserve"> ao mesmo tempo</w:t>
      </w:r>
      <w:r w:rsidR="00364972">
        <w:rPr>
          <w:rFonts w:ascii="Times New Roman" w:hAnsi="Times New Roman" w:cs="Times New Roman"/>
          <w:sz w:val="24"/>
          <w:szCs w:val="24"/>
        </w:rPr>
        <w:t>,</w:t>
      </w:r>
      <w:r w:rsidR="00595C54">
        <w:rPr>
          <w:rFonts w:ascii="Times New Roman" w:hAnsi="Times New Roman" w:cs="Times New Roman"/>
          <w:sz w:val="24"/>
          <w:szCs w:val="24"/>
        </w:rPr>
        <w:t xml:space="preserve"> para estados menos adaptativos</w:t>
      </w:r>
      <w:r w:rsidR="00364972">
        <w:rPr>
          <w:rFonts w:ascii="Times New Roman" w:hAnsi="Times New Roman" w:cs="Times New Roman"/>
          <w:sz w:val="24"/>
          <w:szCs w:val="24"/>
        </w:rPr>
        <w:t>, como são as sensações de serem agora mais desconfiados e de não conseguirem se distanciarem dos casos</w:t>
      </w:r>
      <w:r w:rsidR="00595C54">
        <w:rPr>
          <w:rFonts w:ascii="Times New Roman" w:hAnsi="Times New Roman" w:cs="Times New Roman"/>
          <w:sz w:val="24"/>
          <w:szCs w:val="24"/>
        </w:rPr>
        <w:t>. Ligam-se mais às problemáticas e às histórias dos seus pacientes, ou então tornam-se pessoas que estão com mais frequência em estado de alerta. Poder-se-ia até formular a hi</w:t>
      </w:r>
      <w:r w:rsidR="00364972">
        <w:rPr>
          <w:rFonts w:ascii="Times New Roman" w:hAnsi="Times New Roman" w:cs="Times New Roman"/>
          <w:sz w:val="24"/>
          <w:szCs w:val="24"/>
        </w:rPr>
        <w:t>pótese de que esta ambivalência</w:t>
      </w:r>
      <w:r w:rsidR="00595C54">
        <w:rPr>
          <w:rFonts w:ascii="Times New Roman" w:hAnsi="Times New Roman" w:cs="Times New Roman"/>
          <w:sz w:val="24"/>
          <w:szCs w:val="24"/>
        </w:rPr>
        <w:t xml:space="preserve"> pode significar uma estrutu</w:t>
      </w:r>
      <w:r w:rsidR="00364972">
        <w:rPr>
          <w:rFonts w:ascii="Times New Roman" w:hAnsi="Times New Roman" w:cs="Times New Roman"/>
          <w:sz w:val="24"/>
          <w:szCs w:val="24"/>
        </w:rPr>
        <w:t>ra interna também ambivalente, o</w:t>
      </w:r>
      <w:r w:rsidR="00595C54">
        <w:rPr>
          <w:rFonts w:ascii="Times New Roman" w:hAnsi="Times New Roman" w:cs="Times New Roman"/>
          <w:sz w:val="24"/>
          <w:szCs w:val="24"/>
        </w:rPr>
        <w:t xml:space="preserve"> que pode ser um potenciador para uma self desequilibrado, ou em constante luta pelo equilíbrio</w:t>
      </w:r>
      <w:r w:rsidR="004514BC">
        <w:rPr>
          <w:rFonts w:ascii="Times New Roman" w:hAnsi="Times New Roman" w:cs="Times New Roman"/>
          <w:sz w:val="24"/>
          <w:szCs w:val="24"/>
        </w:rPr>
        <w:t xml:space="preserve"> </w:t>
      </w:r>
      <w:r w:rsidR="004514BC" w:rsidRPr="004514BC">
        <w:rPr>
          <w:rFonts w:ascii="Times New Roman" w:hAnsi="Times New Roman" w:cs="Times New Roman"/>
          <w:sz w:val="24"/>
          <w:szCs w:val="24"/>
        </w:rPr>
        <w:t>(</w:t>
      </w:r>
      <w:proofErr w:type="spellStart"/>
      <w:r w:rsidR="004514BC" w:rsidRPr="004514BC">
        <w:rPr>
          <w:rFonts w:ascii="Times New Roman" w:hAnsi="Times New Roman" w:cs="Times New Roman"/>
          <w:sz w:val="24"/>
          <w:szCs w:val="24"/>
        </w:rPr>
        <w:t>Krampen</w:t>
      </w:r>
      <w:proofErr w:type="spellEnd"/>
      <w:r w:rsidR="004514BC" w:rsidRPr="004514BC">
        <w:rPr>
          <w:rFonts w:ascii="Times New Roman" w:hAnsi="Times New Roman" w:cs="Times New Roman"/>
          <w:sz w:val="24"/>
          <w:szCs w:val="24"/>
        </w:rPr>
        <w:t>, 2009)</w:t>
      </w:r>
      <w:r w:rsidR="00595C54">
        <w:rPr>
          <w:rFonts w:ascii="Times New Roman" w:hAnsi="Times New Roman" w:cs="Times New Roman"/>
          <w:sz w:val="24"/>
          <w:szCs w:val="24"/>
        </w:rPr>
        <w:t>.</w:t>
      </w:r>
    </w:p>
    <w:p w:rsidR="00AF21A1" w:rsidRPr="00B805D6" w:rsidRDefault="00585880" w:rsidP="00E56D1D">
      <w:pPr>
        <w:pStyle w:val="TtuloII"/>
      </w:pPr>
      <w:bookmarkStart w:id="66" w:name="_Toc398475329"/>
      <w:proofErr w:type="spellStart"/>
      <w:r>
        <w:t>ii</w:t>
      </w:r>
      <w:proofErr w:type="spellEnd"/>
      <w:r>
        <w:t>)</w:t>
      </w:r>
      <w:r w:rsidR="004901C4">
        <w:t xml:space="preserve"> </w:t>
      </w:r>
      <w:r w:rsidR="00C101C0" w:rsidRPr="00C101C0">
        <w:t>Significados atribuídos ao impacto da terapia com vítimas</w:t>
      </w:r>
      <w:bookmarkEnd w:id="66"/>
    </w:p>
    <w:p w:rsidR="00AF21A1" w:rsidRDefault="008C2ABD" w:rsidP="00B805D6">
      <w:pPr>
        <w:pStyle w:val="PargrafodaLista"/>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Os participantes referem</w:t>
      </w:r>
      <w:r w:rsidR="005677C7">
        <w:rPr>
          <w:rFonts w:ascii="Times New Roman" w:hAnsi="Times New Roman" w:cs="Times New Roman"/>
          <w:sz w:val="24"/>
          <w:szCs w:val="24"/>
        </w:rPr>
        <w:t>-se ao significado que atribuem ao impacto, proveniente do trabalho específico com vítimas</w:t>
      </w:r>
      <w:r>
        <w:rPr>
          <w:rFonts w:ascii="Times New Roman" w:hAnsi="Times New Roman" w:cs="Times New Roman"/>
          <w:sz w:val="24"/>
          <w:szCs w:val="24"/>
        </w:rPr>
        <w:t>, como</w:t>
      </w:r>
      <w:r w:rsidR="005677C7">
        <w:rPr>
          <w:rFonts w:ascii="Times New Roman" w:hAnsi="Times New Roman" w:cs="Times New Roman"/>
          <w:sz w:val="24"/>
          <w:szCs w:val="24"/>
        </w:rPr>
        <w:t xml:space="preserve"> algo em que lhe está inerente uma sensação de </w:t>
      </w:r>
      <w:r w:rsidR="005677C7">
        <w:rPr>
          <w:rFonts w:ascii="Times New Roman" w:hAnsi="Times New Roman" w:cs="Times New Roman"/>
          <w:b/>
          <w:i/>
          <w:sz w:val="24"/>
          <w:szCs w:val="24"/>
        </w:rPr>
        <w:t>Diluição Pessoal</w:t>
      </w:r>
      <w:r>
        <w:rPr>
          <w:rFonts w:ascii="Times New Roman" w:hAnsi="Times New Roman" w:cs="Times New Roman"/>
          <w:sz w:val="24"/>
          <w:szCs w:val="24"/>
        </w:rPr>
        <w:t xml:space="preserve">, </w:t>
      </w:r>
      <w:r w:rsidR="004741AF">
        <w:rPr>
          <w:rFonts w:ascii="Times New Roman" w:hAnsi="Times New Roman" w:cs="Times New Roman"/>
          <w:sz w:val="24"/>
          <w:szCs w:val="24"/>
        </w:rPr>
        <w:t xml:space="preserve">de ser um trabalho </w:t>
      </w:r>
      <w:r w:rsidR="004741AF" w:rsidRPr="004741AF">
        <w:rPr>
          <w:rFonts w:ascii="Times New Roman" w:hAnsi="Times New Roman" w:cs="Times New Roman"/>
          <w:b/>
          <w:i/>
          <w:sz w:val="24"/>
          <w:szCs w:val="24"/>
        </w:rPr>
        <w:t>Complicado</w:t>
      </w:r>
      <w:r>
        <w:rPr>
          <w:rFonts w:ascii="Times New Roman" w:hAnsi="Times New Roman" w:cs="Times New Roman"/>
          <w:sz w:val="24"/>
          <w:szCs w:val="24"/>
        </w:rPr>
        <w:t xml:space="preserve">, e </w:t>
      </w:r>
      <w:r w:rsidR="004741AF">
        <w:rPr>
          <w:rFonts w:ascii="Times New Roman" w:hAnsi="Times New Roman" w:cs="Times New Roman"/>
          <w:sz w:val="24"/>
          <w:szCs w:val="24"/>
        </w:rPr>
        <w:t xml:space="preserve">de ser um trabalho </w:t>
      </w:r>
      <w:r w:rsidR="00633925" w:rsidRPr="00633925">
        <w:rPr>
          <w:rFonts w:ascii="Times New Roman" w:hAnsi="Times New Roman" w:cs="Times New Roman"/>
          <w:b/>
          <w:i/>
          <w:sz w:val="24"/>
          <w:szCs w:val="24"/>
        </w:rPr>
        <w:t>Frustran</w:t>
      </w:r>
      <w:r>
        <w:rPr>
          <w:rFonts w:ascii="Times New Roman" w:hAnsi="Times New Roman" w:cs="Times New Roman"/>
          <w:b/>
          <w:i/>
          <w:sz w:val="24"/>
          <w:szCs w:val="24"/>
        </w:rPr>
        <w:t>te</w:t>
      </w:r>
      <w:r w:rsidR="004741AF">
        <w:rPr>
          <w:rFonts w:ascii="Times New Roman" w:hAnsi="Times New Roman" w:cs="Times New Roman"/>
          <w:sz w:val="24"/>
          <w:szCs w:val="24"/>
        </w:rPr>
        <w:t>.</w:t>
      </w:r>
      <w:r w:rsidR="00633925">
        <w:rPr>
          <w:rFonts w:ascii="Times New Roman" w:hAnsi="Times New Roman" w:cs="Times New Roman"/>
          <w:sz w:val="24"/>
          <w:szCs w:val="24"/>
        </w:rPr>
        <w:t xml:space="preserve"> Como transformações negativas, </w:t>
      </w:r>
      <w:r>
        <w:rPr>
          <w:rFonts w:ascii="Times New Roman" w:hAnsi="Times New Roman" w:cs="Times New Roman"/>
          <w:sz w:val="24"/>
          <w:szCs w:val="24"/>
        </w:rPr>
        <w:t>referem o facto</w:t>
      </w:r>
      <w:r w:rsidR="00633925">
        <w:rPr>
          <w:rFonts w:ascii="Times New Roman" w:hAnsi="Times New Roman" w:cs="Times New Roman"/>
          <w:sz w:val="24"/>
          <w:szCs w:val="24"/>
        </w:rPr>
        <w:t xml:space="preserve"> de o seu traba</w:t>
      </w:r>
      <w:r w:rsidR="002907AC">
        <w:rPr>
          <w:rFonts w:ascii="Times New Roman" w:hAnsi="Times New Roman" w:cs="Times New Roman"/>
          <w:sz w:val="24"/>
          <w:szCs w:val="24"/>
        </w:rPr>
        <w:t>lho os ter tornado pessoas</w:t>
      </w:r>
      <w:r>
        <w:rPr>
          <w:rFonts w:ascii="Times New Roman" w:hAnsi="Times New Roman" w:cs="Times New Roman"/>
          <w:sz w:val="24"/>
          <w:szCs w:val="24"/>
        </w:rPr>
        <w:t xml:space="preserve"> que</w:t>
      </w:r>
      <w:r w:rsidR="00633925">
        <w:rPr>
          <w:rFonts w:ascii="Times New Roman" w:hAnsi="Times New Roman" w:cs="Times New Roman"/>
          <w:sz w:val="24"/>
          <w:szCs w:val="24"/>
        </w:rPr>
        <w:t xml:space="preserve"> não se conseguem distanciar emocionalmente do seu trabalho (</w:t>
      </w:r>
      <w:r w:rsidR="00633925" w:rsidRPr="00633925">
        <w:rPr>
          <w:rFonts w:ascii="Times New Roman" w:hAnsi="Times New Roman" w:cs="Times New Roman"/>
          <w:b/>
          <w:i/>
          <w:sz w:val="24"/>
          <w:szCs w:val="24"/>
        </w:rPr>
        <w:t>Envolvimento Emocional</w:t>
      </w:r>
      <w:r w:rsidR="00633925">
        <w:rPr>
          <w:rFonts w:ascii="Times New Roman" w:hAnsi="Times New Roman" w:cs="Times New Roman"/>
          <w:sz w:val="24"/>
          <w:szCs w:val="24"/>
        </w:rPr>
        <w:t>). De uma forma mais positiva, passaram a ser pessoas</w:t>
      </w:r>
      <w:r w:rsidR="00A01B98">
        <w:rPr>
          <w:rFonts w:ascii="Times New Roman" w:hAnsi="Times New Roman" w:cs="Times New Roman"/>
          <w:sz w:val="24"/>
          <w:szCs w:val="24"/>
        </w:rPr>
        <w:t xml:space="preserve"> que o seu trabalho, lhes promoveu um</w:t>
      </w:r>
      <w:r w:rsidR="00633925">
        <w:rPr>
          <w:rFonts w:ascii="Times New Roman" w:hAnsi="Times New Roman" w:cs="Times New Roman"/>
          <w:sz w:val="24"/>
          <w:szCs w:val="24"/>
        </w:rPr>
        <w:t xml:space="preserve"> maior crescimento pessoal (</w:t>
      </w:r>
      <w:r w:rsidR="00633925" w:rsidRPr="00633925">
        <w:rPr>
          <w:rFonts w:ascii="Times New Roman" w:hAnsi="Times New Roman" w:cs="Times New Roman"/>
          <w:b/>
          <w:i/>
          <w:sz w:val="24"/>
          <w:szCs w:val="24"/>
        </w:rPr>
        <w:t>Promoção Crescimento</w:t>
      </w:r>
      <w:r w:rsidR="00633925">
        <w:rPr>
          <w:rFonts w:ascii="Times New Roman" w:hAnsi="Times New Roman" w:cs="Times New Roman"/>
          <w:sz w:val="24"/>
          <w:szCs w:val="24"/>
        </w:rPr>
        <w:t>).</w:t>
      </w:r>
    </w:p>
    <w:p w:rsidR="00C0362B" w:rsidRDefault="00633925" w:rsidP="00AF21A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Novamente se pode verificar o eixo composto pela </w:t>
      </w:r>
      <w:r w:rsidRPr="00633925">
        <w:rPr>
          <w:rFonts w:ascii="Times New Roman" w:hAnsi="Times New Roman" w:cs="Times New Roman"/>
          <w:b/>
          <w:i/>
          <w:sz w:val="24"/>
          <w:szCs w:val="24"/>
        </w:rPr>
        <w:t>Diluição Pessoal</w:t>
      </w:r>
      <w:r>
        <w:rPr>
          <w:rFonts w:ascii="Times New Roman" w:hAnsi="Times New Roman" w:cs="Times New Roman"/>
          <w:sz w:val="24"/>
          <w:szCs w:val="24"/>
        </w:rPr>
        <w:t xml:space="preserve"> e </w:t>
      </w:r>
      <w:r w:rsidRPr="00633925">
        <w:rPr>
          <w:rFonts w:ascii="Times New Roman" w:hAnsi="Times New Roman" w:cs="Times New Roman"/>
          <w:b/>
          <w:i/>
          <w:sz w:val="24"/>
          <w:szCs w:val="24"/>
        </w:rPr>
        <w:t>Envolvimento Emocional</w:t>
      </w:r>
      <w:r w:rsidR="008E1EFE">
        <w:rPr>
          <w:rFonts w:ascii="Times New Roman" w:hAnsi="Times New Roman" w:cs="Times New Roman"/>
          <w:sz w:val="24"/>
          <w:szCs w:val="24"/>
        </w:rPr>
        <w:t xml:space="preserve">. </w:t>
      </w:r>
    </w:p>
    <w:p w:rsidR="00A01B98" w:rsidRDefault="00C0362B" w:rsidP="00AF21A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Se substituirmos os conceitos, a associação entre </w:t>
      </w:r>
      <w:r w:rsidRPr="00C0362B">
        <w:rPr>
          <w:rFonts w:ascii="Times New Roman" w:hAnsi="Times New Roman" w:cs="Times New Roman"/>
          <w:b/>
          <w:i/>
          <w:sz w:val="24"/>
          <w:szCs w:val="24"/>
        </w:rPr>
        <w:t>Diluição Pessoal</w:t>
      </w:r>
      <w:r w:rsidRPr="00C0362B">
        <w:rPr>
          <w:rFonts w:ascii="Times New Roman" w:hAnsi="Times New Roman" w:cs="Times New Roman"/>
          <w:sz w:val="24"/>
          <w:szCs w:val="24"/>
        </w:rPr>
        <w:t xml:space="preserve"> e </w:t>
      </w:r>
      <w:r w:rsidRPr="00C0362B">
        <w:rPr>
          <w:rFonts w:ascii="Times New Roman" w:hAnsi="Times New Roman" w:cs="Times New Roman"/>
          <w:b/>
          <w:i/>
          <w:sz w:val="24"/>
          <w:szCs w:val="24"/>
        </w:rPr>
        <w:t>Envolvimento Emocional</w:t>
      </w:r>
      <w:r>
        <w:rPr>
          <w:rFonts w:ascii="Times New Roman" w:hAnsi="Times New Roman" w:cs="Times New Roman"/>
          <w:sz w:val="24"/>
          <w:szCs w:val="24"/>
        </w:rPr>
        <w:t xml:space="preserve">, </w:t>
      </w:r>
      <w:r w:rsidRPr="00C0362B">
        <w:rPr>
          <w:rFonts w:ascii="Times New Roman" w:hAnsi="Times New Roman" w:cs="Times New Roman"/>
          <w:b/>
          <w:i/>
          <w:sz w:val="24"/>
          <w:szCs w:val="24"/>
        </w:rPr>
        <w:t>Frustrante e Complicado</w:t>
      </w:r>
      <w:r>
        <w:rPr>
          <w:rFonts w:ascii="Times New Roman" w:hAnsi="Times New Roman" w:cs="Times New Roman"/>
          <w:sz w:val="24"/>
          <w:szCs w:val="24"/>
        </w:rPr>
        <w:t xml:space="preserve">, e </w:t>
      </w:r>
      <w:r w:rsidRPr="00C0362B">
        <w:rPr>
          <w:rFonts w:ascii="Times New Roman" w:hAnsi="Times New Roman" w:cs="Times New Roman"/>
          <w:b/>
          <w:i/>
          <w:sz w:val="24"/>
          <w:szCs w:val="24"/>
        </w:rPr>
        <w:t>Promoção Crescimento</w:t>
      </w:r>
      <w:r>
        <w:rPr>
          <w:rFonts w:ascii="Times New Roman" w:hAnsi="Times New Roman" w:cs="Times New Roman"/>
          <w:sz w:val="24"/>
          <w:szCs w:val="24"/>
        </w:rPr>
        <w:t xml:space="preserve">. Pelos seus homónimos do ponto anterior, ou seja, </w:t>
      </w:r>
      <w:r w:rsidRPr="00C0362B">
        <w:rPr>
          <w:rFonts w:ascii="Times New Roman" w:hAnsi="Times New Roman" w:cs="Times New Roman"/>
          <w:b/>
          <w:i/>
          <w:sz w:val="24"/>
          <w:szCs w:val="24"/>
        </w:rPr>
        <w:t>Ausência de Distanciamento</w:t>
      </w:r>
      <w:r>
        <w:rPr>
          <w:rFonts w:ascii="Times New Roman" w:hAnsi="Times New Roman" w:cs="Times New Roman"/>
          <w:sz w:val="24"/>
          <w:szCs w:val="24"/>
        </w:rPr>
        <w:t xml:space="preserve">, </w:t>
      </w:r>
      <w:r w:rsidRPr="00C0362B">
        <w:rPr>
          <w:rFonts w:ascii="Times New Roman" w:hAnsi="Times New Roman" w:cs="Times New Roman"/>
          <w:b/>
          <w:i/>
          <w:sz w:val="24"/>
          <w:szCs w:val="24"/>
        </w:rPr>
        <w:t>Exaustivo</w:t>
      </w:r>
      <w:r w:rsidRPr="00C0362B">
        <w:rPr>
          <w:rFonts w:ascii="Times New Roman" w:hAnsi="Times New Roman" w:cs="Times New Roman"/>
          <w:sz w:val="24"/>
          <w:szCs w:val="24"/>
        </w:rPr>
        <w:t xml:space="preserve"> e </w:t>
      </w:r>
      <w:r w:rsidRPr="00C0362B">
        <w:rPr>
          <w:rFonts w:ascii="Times New Roman" w:hAnsi="Times New Roman" w:cs="Times New Roman"/>
          <w:b/>
          <w:i/>
          <w:sz w:val="24"/>
          <w:szCs w:val="24"/>
        </w:rPr>
        <w:t>Intens</w:t>
      </w:r>
      <w:r>
        <w:rPr>
          <w:rFonts w:ascii="Times New Roman" w:hAnsi="Times New Roman" w:cs="Times New Roman"/>
          <w:b/>
          <w:i/>
          <w:sz w:val="24"/>
          <w:szCs w:val="24"/>
        </w:rPr>
        <w:t>o</w:t>
      </w:r>
      <w:r>
        <w:rPr>
          <w:rFonts w:ascii="Times New Roman" w:hAnsi="Times New Roman" w:cs="Times New Roman"/>
          <w:b/>
          <w:sz w:val="24"/>
          <w:szCs w:val="24"/>
        </w:rPr>
        <w:t xml:space="preserve">, </w:t>
      </w:r>
      <w:r w:rsidRPr="00C0362B">
        <w:rPr>
          <w:rFonts w:ascii="Times New Roman" w:hAnsi="Times New Roman" w:cs="Times New Roman"/>
          <w:sz w:val="24"/>
          <w:szCs w:val="24"/>
        </w:rPr>
        <w:t>e</w:t>
      </w:r>
      <w:r>
        <w:rPr>
          <w:rFonts w:ascii="Times New Roman" w:hAnsi="Times New Roman" w:cs="Times New Roman"/>
          <w:b/>
          <w:sz w:val="24"/>
          <w:szCs w:val="24"/>
        </w:rPr>
        <w:t xml:space="preserve"> </w:t>
      </w:r>
      <w:r w:rsidRPr="00C0362B">
        <w:rPr>
          <w:rFonts w:ascii="Times New Roman" w:hAnsi="Times New Roman" w:cs="Times New Roman"/>
          <w:b/>
          <w:i/>
          <w:sz w:val="24"/>
          <w:szCs w:val="24"/>
        </w:rPr>
        <w:t>Mais Conscientes</w:t>
      </w:r>
      <w:r>
        <w:rPr>
          <w:rFonts w:ascii="Times New Roman" w:hAnsi="Times New Roman" w:cs="Times New Roman"/>
          <w:b/>
          <w:sz w:val="24"/>
          <w:szCs w:val="24"/>
        </w:rPr>
        <w:t xml:space="preserve">, </w:t>
      </w:r>
      <w:r>
        <w:rPr>
          <w:rFonts w:ascii="Times New Roman" w:hAnsi="Times New Roman" w:cs="Times New Roman"/>
          <w:sz w:val="24"/>
          <w:szCs w:val="24"/>
        </w:rPr>
        <w:t xml:space="preserve">revelam-se as mesmas pontes teóricas com a literatura, desenvolvidas no ponto anterior </w:t>
      </w:r>
      <w:r w:rsidR="004514BC" w:rsidRPr="004514BC">
        <w:rPr>
          <w:rFonts w:ascii="Times New Roman" w:hAnsi="Times New Roman" w:cs="Times New Roman"/>
          <w:sz w:val="24"/>
          <w:szCs w:val="24"/>
        </w:rPr>
        <w:t>(Machado, 2004)</w:t>
      </w:r>
      <w:r w:rsidR="004514BC">
        <w:rPr>
          <w:rFonts w:ascii="Times New Roman" w:hAnsi="Times New Roman" w:cs="Times New Roman"/>
          <w:sz w:val="24"/>
          <w:szCs w:val="24"/>
        </w:rPr>
        <w:t xml:space="preserve"> </w:t>
      </w:r>
      <w:r w:rsidR="004514BC" w:rsidRPr="004514BC">
        <w:rPr>
          <w:rFonts w:ascii="Times New Roman" w:hAnsi="Times New Roman" w:cs="Times New Roman"/>
          <w:sz w:val="24"/>
          <w:szCs w:val="24"/>
        </w:rPr>
        <w:t>(Miller, 1998)</w:t>
      </w:r>
      <w:r w:rsidR="00880580">
        <w:rPr>
          <w:rFonts w:ascii="Times New Roman" w:hAnsi="Times New Roman" w:cs="Times New Roman"/>
          <w:sz w:val="24"/>
          <w:szCs w:val="24"/>
        </w:rPr>
        <w:t>.</w:t>
      </w:r>
      <w:r w:rsidR="00824A60">
        <w:rPr>
          <w:rFonts w:ascii="Times New Roman" w:hAnsi="Times New Roman" w:cs="Times New Roman"/>
          <w:sz w:val="24"/>
          <w:szCs w:val="24"/>
        </w:rPr>
        <w:t xml:space="preserve"> </w:t>
      </w:r>
      <w:r w:rsidR="00441A03">
        <w:rPr>
          <w:rFonts w:ascii="Times New Roman" w:hAnsi="Times New Roman" w:cs="Times New Roman"/>
          <w:sz w:val="24"/>
          <w:szCs w:val="24"/>
        </w:rPr>
        <w:t>Inclusivamente se pode denotar, que até as conclusões referidas na literatura respetiva ao trabalho com ofensores, se revelam nestes resultados do impacto do trabalho com vítimas. Excluindo o medo dos próprios psicólogos/as se tornarem eles/as próprios/as vítimas</w:t>
      </w:r>
      <w:r w:rsidR="00FA08D3">
        <w:rPr>
          <w:rFonts w:ascii="Times New Roman" w:hAnsi="Times New Roman" w:cs="Times New Roman"/>
          <w:sz w:val="24"/>
          <w:szCs w:val="24"/>
        </w:rPr>
        <w:t xml:space="preserve">, pois tal já não é evidenciado nestes resultados do impacto do trabalho com vítimas </w:t>
      </w:r>
      <w:r w:rsidR="004514BC" w:rsidRPr="004514BC">
        <w:rPr>
          <w:rFonts w:ascii="Times New Roman" w:hAnsi="Times New Roman" w:cs="Times New Roman"/>
          <w:sz w:val="24"/>
          <w:szCs w:val="24"/>
        </w:rPr>
        <w:t>(</w:t>
      </w:r>
      <w:proofErr w:type="spellStart"/>
      <w:r w:rsidR="004514BC" w:rsidRPr="004514BC">
        <w:rPr>
          <w:rFonts w:ascii="Times New Roman" w:hAnsi="Times New Roman" w:cs="Times New Roman"/>
          <w:sz w:val="24"/>
          <w:szCs w:val="24"/>
        </w:rPr>
        <w:t>Krampen</w:t>
      </w:r>
      <w:proofErr w:type="spellEnd"/>
      <w:r w:rsidR="004514BC" w:rsidRPr="004514BC">
        <w:rPr>
          <w:rFonts w:ascii="Times New Roman" w:hAnsi="Times New Roman" w:cs="Times New Roman"/>
          <w:sz w:val="24"/>
          <w:szCs w:val="24"/>
        </w:rPr>
        <w:t>, 2009)</w:t>
      </w:r>
      <w:r w:rsidR="00824A60">
        <w:rPr>
          <w:rFonts w:ascii="Times New Roman" w:hAnsi="Times New Roman" w:cs="Times New Roman"/>
          <w:sz w:val="24"/>
          <w:szCs w:val="24"/>
        </w:rPr>
        <w:t>.</w:t>
      </w:r>
    </w:p>
    <w:p w:rsidR="00B805D6" w:rsidRPr="00830B90" w:rsidRDefault="00643FD9" w:rsidP="00AF21A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O</w:t>
      </w:r>
      <w:r w:rsidRPr="00643FD9">
        <w:rPr>
          <w:rFonts w:ascii="Times New Roman" w:hAnsi="Times New Roman" w:cs="Times New Roman"/>
          <w:sz w:val="24"/>
          <w:szCs w:val="24"/>
        </w:rPr>
        <w:t xml:space="preserve">s participantes que responderam terem ficado pessoas que se envolvem mais facilmente com as problemáticas dos outros, referem ao mesmo tempo uma </w:t>
      </w:r>
      <w:r w:rsidRPr="00643FD9">
        <w:rPr>
          <w:rFonts w:ascii="Times New Roman" w:hAnsi="Times New Roman" w:cs="Times New Roman"/>
          <w:b/>
          <w:i/>
          <w:sz w:val="24"/>
          <w:szCs w:val="24"/>
        </w:rPr>
        <w:t>Promoção Crescimento</w:t>
      </w:r>
      <w:r w:rsidRPr="00643FD9">
        <w:rPr>
          <w:rFonts w:ascii="Times New Roman" w:hAnsi="Times New Roman" w:cs="Times New Roman"/>
          <w:sz w:val="24"/>
          <w:szCs w:val="24"/>
        </w:rPr>
        <w:t>,</w:t>
      </w:r>
      <w:r>
        <w:rPr>
          <w:rFonts w:ascii="Times New Roman" w:hAnsi="Times New Roman" w:cs="Times New Roman"/>
          <w:sz w:val="24"/>
          <w:szCs w:val="24"/>
        </w:rPr>
        <w:t xml:space="preserve"> como uma transformação pessoal, demonstrando novamente uma certa ambivalência interna.</w:t>
      </w:r>
    </w:p>
    <w:p w:rsidR="00633925" w:rsidRPr="00B805D6" w:rsidRDefault="00585880" w:rsidP="004D5D65">
      <w:pPr>
        <w:pStyle w:val="TtuloII"/>
      </w:pPr>
      <w:bookmarkStart w:id="67" w:name="_Toc398475330"/>
      <w:proofErr w:type="spellStart"/>
      <w:r>
        <w:t>iii</w:t>
      </w:r>
      <w:proofErr w:type="spellEnd"/>
      <w:r>
        <w:t>)</w:t>
      </w:r>
      <w:r w:rsidR="004901C4">
        <w:t xml:space="preserve"> </w:t>
      </w:r>
      <w:r w:rsidR="00C101C0" w:rsidRPr="00C101C0">
        <w:t>Significados atribuídos ao impacto da terapia com ofensores</w:t>
      </w:r>
      <w:bookmarkEnd w:id="67"/>
    </w:p>
    <w:p w:rsidR="00B71C94" w:rsidRPr="00B71C94" w:rsidRDefault="00B71C94" w:rsidP="00B71C94">
      <w:pPr>
        <w:pStyle w:val="PargrafodaLista"/>
        <w:spacing w:line="360" w:lineRule="auto"/>
        <w:ind w:left="0"/>
        <w:jc w:val="both"/>
        <w:rPr>
          <w:rFonts w:ascii="Times New Roman" w:hAnsi="Times New Roman" w:cs="Times New Roman"/>
          <w:sz w:val="24"/>
          <w:szCs w:val="24"/>
        </w:rPr>
      </w:pPr>
      <w:r w:rsidRPr="00B71C94">
        <w:rPr>
          <w:rFonts w:ascii="Times New Roman" w:hAnsi="Times New Roman" w:cs="Times New Roman"/>
          <w:sz w:val="24"/>
          <w:szCs w:val="24"/>
        </w:rPr>
        <w:t xml:space="preserve">Como caraterizações referida para este trabalho é a de ser uma espécie de </w:t>
      </w:r>
      <w:r w:rsidRPr="00B71C94">
        <w:rPr>
          <w:rFonts w:ascii="Times New Roman" w:hAnsi="Times New Roman" w:cs="Times New Roman"/>
          <w:b/>
          <w:i/>
          <w:sz w:val="24"/>
          <w:szCs w:val="24"/>
        </w:rPr>
        <w:t>Psicologia Industrial</w:t>
      </w:r>
      <w:r w:rsidRPr="00B71C94">
        <w:rPr>
          <w:rFonts w:ascii="Times New Roman" w:hAnsi="Times New Roman" w:cs="Times New Roman"/>
          <w:sz w:val="24"/>
          <w:szCs w:val="24"/>
        </w:rPr>
        <w:t xml:space="preserve">, ou seja, muito estereotipada e mecanizada. E por fim a caraterização de </w:t>
      </w:r>
      <w:r w:rsidRPr="00B71C94">
        <w:rPr>
          <w:rFonts w:ascii="Times New Roman" w:hAnsi="Times New Roman" w:cs="Times New Roman"/>
          <w:b/>
          <w:i/>
          <w:sz w:val="24"/>
          <w:szCs w:val="24"/>
        </w:rPr>
        <w:t>Diluição Pessoal</w:t>
      </w:r>
      <w:r w:rsidRPr="00B71C94">
        <w:rPr>
          <w:rFonts w:ascii="Times New Roman" w:hAnsi="Times New Roman" w:cs="Times New Roman"/>
          <w:sz w:val="24"/>
          <w:szCs w:val="24"/>
        </w:rPr>
        <w:t xml:space="preserve"> como inerente a este trabalho, quando o eu pessoal se mistura com o eu profissional. Como transformações pessoais negativas, um dos participantes refere ter-se tornado numa pessoa com mais </w:t>
      </w:r>
      <w:r w:rsidRPr="00B71C94">
        <w:rPr>
          <w:rFonts w:ascii="Times New Roman" w:hAnsi="Times New Roman" w:cs="Times New Roman"/>
          <w:b/>
          <w:i/>
          <w:sz w:val="24"/>
          <w:szCs w:val="24"/>
        </w:rPr>
        <w:t>Receio</w:t>
      </w:r>
      <w:r w:rsidRPr="00B71C94">
        <w:rPr>
          <w:rFonts w:ascii="Times New Roman" w:hAnsi="Times New Roman" w:cs="Times New Roman"/>
          <w:sz w:val="24"/>
          <w:szCs w:val="24"/>
        </w:rPr>
        <w:t xml:space="preserve"> de determinadas situações. E um outro que referencia,</w:t>
      </w:r>
      <w:r w:rsidR="00AB29DB">
        <w:rPr>
          <w:rFonts w:ascii="Times New Roman" w:hAnsi="Times New Roman" w:cs="Times New Roman"/>
          <w:sz w:val="24"/>
          <w:szCs w:val="24"/>
        </w:rPr>
        <w:t xml:space="preserve"> </w:t>
      </w:r>
      <w:r w:rsidRPr="00B71C94">
        <w:rPr>
          <w:rFonts w:ascii="Times New Roman" w:hAnsi="Times New Roman" w:cs="Times New Roman"/>
          <w:sz w:val="24"/>
          <w:szCs w:val="24"/>
        </w:rPr>
        <w:t xml:space="preserve">ter-se transformado para uma pessoa com mais </w:t>
      </w:r>
      <w:r w:rsidRPr="00B71C94">
        <w:rPr>
          <w:rFonts w:ascii="Times New Roman" w:hAnsi="Times New Roman" w:cs="Times New Roman"/>
          <w:b/>
          <w:i/>
          <w:sz w:val="24"/>
          <w:szCs w:val="24"/>
        </w:rPr>
        <w:t>Frieza</w:t>
      </w:r>
      <w:r w:rsidRPr="00B71C94">
        <w:rPr>
          <w:rFonts w:ascii="Times New Roman" w:hAnsi="Times New Roman" w:cs="Times New Roman"/>
          <w:sz w:val="24"/>
          <w:szCs w:val="24"/>
        </w:rPr>
        <w:t>, em relação à vida quer pessoal, quer profissional.</w:t>
      </w:r>
    </w:p>
    <w:p w:rsidR="00AB29DB" w:rsidRDefault="00B71C94" w:rsidP="00B71C94">
      <w:pPr>
        <w:pStyle w:val="PargrafodaLista"/>
        <w:spacing w:line="360" w:lineRule="auto"/>
        <w:ind w:left="0"/>
        <w:jc w:val="both"/>
        <w:rPr>
          <w:rFonts w:ascii="Times New Roman" w:hAnsi="Times New Roman" w:cs="Times New Roman"/>
          <w:sz w:val="24"/>
          <w:szCs w:val="24"/>
        </w:rPr>
      </w:pPr>
      <w:r w:rsidRPr="00B71C94">
        <w:rPr>
          <w:rFonts w:ascii="Times New Roman" w:hAnsi="Times New Roman" w:cs="Times New Roman"/>
          <w:sz w:val="24"/>
          <w:szCs w:val="24"/>
        </w:rPr>
        <w:t>Como já foi referido, teoricamente é defendido que no trabalho com ofensores é necessário uma maior capacidade de distanciamento, sem se perder o equilíbrio empático. Isto implica que o psicólogo/a detenha um maior equilíbrio interno (</w:t>
      </w:r>
      <w:proofErr w:type="spellStart"/>
      <w:r w:rsidRPr="00B71C94">
        <w:rPr>
          <w:rFonts w:ascii="Times New Roman" w:hAnsi="Times New Roman" w:cs="Times New Roman"/>
          <w:sz w:val="24"/>
          <w:szCs w:val="24"/>
        </w:rPr>
        <w:t>Krampen</w:t>
      </w:r>
      <w:proofErr w:type="spellEnd"/>
      <w:r w:rsidRPr="00B71C94">
        <w:rPr>
          <w:rFonts w:ascii="Times New Roman" w:hAnsi="Times New Roman" w:cs="Times New Roman"/>
          <w:sz w:val="24"/>
          <w:szCs w:val="24"/>
        </w:rPr>
        <w:t>, 2009).</w:t>
      </w:r>
    </w:p>
    <w:p w:rsidR="00B805D6" w:rsidRDefault="00F5489A" w:rsidP="0065066C">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A </w:t>
      </w:r>
      <w:r w:rsidRPr="00F5489A">
        <w:rPr>
          <w:rFonts w:ascii="Times New Roman" w:hAnsi="Times New Roman" w:cs="Times New Roman"/>
          <w:b/>
          <w:i/>
          <w:sz w:val="24"/>
          <w:szCs w:val="24"/>
        </w:rPr>
        <w:t>Diluição Pessoal</w:t>
      </w:r>
      <w:r>
        <w:rPr>
          <w:rFonts w:ascii="Times New Roman" w:hAnsi="Times New Roman" w:cs="Times New Roman"/>
          <w:i/>
          <w:sz w:val="24"/>
          <w:szCs w:val="24"/>
        </w:rPr>
        <w:t xml:space="preserve"> e o </w:t>
      </w:r>
      <w:r w:rsidRPr="00F5489A">
        <w:rPr>
          <w:rFonts w:ascii="Times New Roman" w:hAnsi="Times New Roman" w:cs="Times New Roman"/>
          <w:b/>
          <w:i/>
          <w:sz w:val="24"/>
          <w:szCs w:val="24"/>
        </w:rPr>
        <w:t>Receio</w:t>
      </w:r>
      <w:r>
        <w:rPr>
          <w:rFonts w:ascii="Times New Roman" w:hAnsi="Times New Roman" w:cs="Times New Roman"/>
          <w:sz w:val="24"/>
          <w:szCs w:val="24"/>
        </w:rPr>
        <w:t xml:space="preserve">, por si só demonstram-se serem fortes potenciadores da diminuição da capacidade de distanciamento. Acabando por implicar um menor equilíbrio interno, por parte destes participantes. Por outro lado, temos a associação entre a caraterização de </w:t>
      </w:r>
      <w:r w:rsidRPr="00F5489A">
        <w:rPr>
          <w:rFonts w:ascii="Times New Roman" w:hAnsi="Times New Roman" w:cs="Times New Roman"/>
          <w:b/>
          <w:i/>
          <w:sz w:val="24"/>
          <w:szCs w:val="24"/>
        </w:rPr>
        <w:t>Psicologia Industrial</w:t>
      </w:r>
      <w:r>
        <w:rPr>
          <w:rFonts w:ascii="Times New Roman" w:hAnsi="Times New Roman" w:cs="Times New Roman"/>
          <w:sz w:val="24"/>
          <w:szCs w:val="24"/>
        </w:rPr>
        <w:t xml:space="preserve"> e a transformação de maior </w:t>
      </w:r>
      <w:r w:rsidRPr="00F5489A">
        <w:rPr>
          <w:rFonts w:ascii="Times New Roman" w:hAnsi="Times New Roman" w:cs="Times New Roman"/>
          <w:b/>
          <w:i/>
          <w:sz w:val="24"/>
          <w:szCs w:val="24"/>
        </w:rPr>
        <w:t>Frieza</w:t>
      </w:r>
      <w:r>
        <w:rPr>
          <w:rFonts w:ascii="Times New Roman" w:hAnsi="Times New Roman" w:cs="Times New Roman"/>
          <w:sz w:val="24"/>
          <w:szCs w:val="24"/>
        </w:rPr>
        <w:t xml:space="preserve">. A particularidade que torna ainda mais associativa estes dois constructos, é que é precisamente o/a mesmo/a participante que carateriza o seu trabalho como uma </w:t>
      </w:r>
      <w:r w:rsidRPr="00F5489A">
        <w:rPr>
          <w:rFonts w:ascii="Times New Roman" w:hAnsi="Times New Roman" w:cs="Times New Roman"/>
          <w:b/>
          <w:i/>
          <w:sz w:val="24"/>
          <w:szCs w:val="24"/>
        </w:rPr>
        <w:t>Psicologia Industrial</w:t>
      </w:r>
      <w:r>
        <w:rPr>
          <w:rFonts w:ascii="Times New Roman" w:hAnsi="Times New Roman" w:cs="Times New Roman"/>
          <w:sz w:val="24"/>
          <w:szCs w:val="24"/>
        </w:rPr>
        <w:t xml:space="preserve">, e a transformação pessoal de maior </w:t>
      </w:r>
      <w:r w:rsidRPr="00F5489A">
        <w:rPr>
          <w:rFonts w:ascii="Times New Roman" w:hAnsi="Times New Roman" w:cs="Times New Roman"/>
          <w:b/>
          <w:i/>
          <w:sz w:val="24"/>
          <w:szCs w:val="24"/>
        </w:rPr>
        <w:t>Frieza</w:t>
      </w:r>
      <w:r>
        <w:rPr>
          <w:rFonts w:ascii="Times New Roman" w:hAnsi="Times New Roman" w:cs="Times New Roman"/>
          <w:sz w:val="24"/>
          <w:szCs w:val="24"/>
        </w:rPr>
        <w:t>.</w:t>
      </w:r>
      <w:r w:rsidR="00197CC6">
        <w:rPr>
          <w:rFonts w:ascii="Times New Roman" w:hAnsi="Times New Roman" w:cs="Times New Roman"/>
          <w:sz w:val="24"/>
          <w:szCs w:val="24"/>
        </w:rPr>
        <w:t xml:space="preserve"> Fica assim revelado, </w:t>
      </w:r>
      <w:r w:rsidR="00197CC6">
        <w:rPr>
          <w:rFonts w:ascii="Times New Roman" w:hAnsi="Times New Roman" w:cs="Times New Roman"/>
          <w:sz w:val="24"/>
          <w:szCs w:val="24"/>
        </w:rPr>
        <w:lastRenderedPageBreak/>
        <w:t xml:space="preserve">que neste/a </w:t>
      </w:r>
      <w:r w:rsidR="00D10827">
        <w:rPr>
          <w:rFonts w:ascii="Times New Roman" w:hAnsi="Times New Roman" w:cs="Times New Roman"/>
          <w:sz w:val="24"/>
          <w:szCs w:val="24"/>
        </w:rPr>
        <w:t>psicólogo/a</w:t>
      </w:r>
      <w:r w:rsidR="00197CC6">
        <w:rPr>
          <w:rFonts w:ascii="Times New Roman" w:hAnsi="Times New Roman" w:cs="Times New Roman"/>
          <w:sz w:val="24"/>
          <w:szCs w:val="24"/>
        </w:rPr>
        <w:t xml:space="preserve">/a se verifica o distanciamento em demasia, levando à perda do equilíbrio empático em direção à </w:t>
      </w:r>
      <w:r w:rsidR="00197CC6" w:rsidRPr="00197CC6">
        <w:rPr>
          <w:rFonts w:ascii="Times New Roman" w:hAnsi="Times New Roman" w:cs="Times New Roman"/>
          <w:b/>
          <w:i/>
          <w:sz w:val="24"/>
          <w:szCs w:val="24"/>
        </w:rPr>
        <w:t>Frieza</w:t>
      </w:r>
      <w:r w:rsidR="00197CC6">
        <w:rPr>
          <w:rFonts w:ascii="Times New Roman" w:hAnsi="Times New Roman" w:cs="Times New Roman"/>
          <w:sz w:val="24"/>
          <w:szCs w:val="24"/>
        </w:rPr>
        <w:t xml:space="preserve">. Demonstrando-se assim, um forte potenciador </w:t>
      </w:r>
      <w:r w:rsidR="00197CC6" w:rsidRPr="00197CC6">
        <w:rPr>
          <w:rFonts w:ascii="Times New Roman" w:hAnsi="Times New Roman" w:cs="Times New Roman"/>
          <w:sz w:val="24"/>
          <w:szCs w:val="24"/>
        </w:rPr>
        <w:t xml:space="preserve">neste/a </w:t>
      </w:r>
      <w:r w:rsidR="00D10827">
        <w:rPr>
          <w:rFonts w:ascii="Times New Roman" w:hAnsi="Times New Roman" w:cs="Times New Roman"/>
          <w:sz w:val="24"/>
          <w:szCs w:val="24"/>
        </w:rPr>
        <w:t>psicólogo/a</w:t>
      </w:r>
      <w:r w:rsidR="00197CC6" w:rsidRPr="00197CC6">
        <w:rPr>
          <w:rFonts w:ascii="Times New Roman" w:hAnsi="Times New Roman" w:cs="Times New Roman"/>
          <w:sz w:val="24"/>
          <w:szCs w:val="24"/>
        </w:rPr>
        <w:t>/a</w:t>
      </w:r>
      <w:r w:rsidR="00197CC6">
        <w:rPr>
          <w:rFonts w:ascii="Times New Roman" w:hAnsi="Times New Roman" w:cs="Times New Roman"/>
          <w:sz w:val="24"/>
          <w:szCs w:val="24"/>
        </w:rPr>
        <w:t xml:space="preserve">, do desequilíbrio das suas estruturas internas. Por fim, temos o impacto que teoricamente é mais comum nesta área de trabalho. Por um lado a perda de identidade pessoal, onde se associa como seu forte potenciador a caraterização de </w:t>
      </w:r>
      <w:r w:rsidR="00197CC6" w:rsidRPr="00197CC6">
        <w:rPr>
          <w:rFonts w:ascii="Times New Roman" w:hAnsi="Times New Roman" w:cs="Times New Roman"/>
          <w:b/>
          <w:i/>
          <w:sz w:val="24"/>
          <w:szCs w:val="24"/>
        </w:rPr>
        <w:t>Diluição Pessoal</w:t>
      </w:r>
      <w:r w:rsidR="00197CC6">
        <w:rPr>
          <w:rFonts w:ascii="Times New Roman" w:hAnsi="Times New Roman" w:cs="Times New Roman"/>
          <w:sz w:val="24"/>
          <w:szCs w:val="24"/>
        </w:rPr>
        <w:t xml:space="preserve">. Por outro, o medo de o próprio </w:t>
      </w:r>
      <w:r w:rsidR="00D10827">
        <w:rPr>
          <w:rFonts w:ascii="Times New Roman" w:hAnsi="Times New Roman" w:cs="Times New Roman"/>
          <w:sz w:val="24"/>
          <w:szCs w:val="24"/>
        </w:rPr>
        <w:t>psicólogo/a</w:t>
      </w:r>
      <w:r w:rsidR="00197CC6">
        <w:rPr>
          <w:rFonts w:ascii="Times New Roman" w:hAnsi="Times New Roman" w:cs="Times New Roman"/>
          <w:sz w:val="24"/>
          <w:szCs w:val="24"/>
        </w:rPr>
        <w:t xml:space="preserve"> se tornar numa vítima, onde se pode associar como forte potenciador, a transformação de maior </w:t>
      </w:r>
      <w:r w:rsidR="00197CC6" w:rsidRPr="00197CC6">
        <w:rPr>
          <w:rFonts w:ascii="Times New Roman" w:hAnsi="Times New Roman" w:cs="Times New Roman"/>
          <w:b/>
          <w:i/>
          <w:sz w:val="24"/>
          <w:szCs w:val="24"/>
        </w:rPr>
        <w:t>Receio</w:t>
      </w:r>
      <w:r w:rsidR="00D41BDC">
        <w:rPr>
          <w:rFonts w:ascii="Times New Roman" w:hAnsi="Times New Roman" w:cs="Times New Roman"/>
          <w:sz w:val="24"/>
          <w:szCs w:val="24"/>
        </w:rPr>
        <w:t xml:space="preserve"> </w:t>
      </w:r>
      <w:r w:rsidR="00D41BDC" w:rsidRPr="00D41BDC">
        <w:rPr>
          <w:rFonts w:ascii="Times New Roman" w:hAnsi="Times New Roman" w:cs="Times New Roman"/>
          <w:sz w:val="24"/>
          <w:szCs w:val="24"/>
        </w:rPr>
        <w:t>(</w:t>
      </w:r>
      <w:proofErr w:type="spellStart"/>
      <w:r w:rsidR="00D41BDC" w:rsidRPr="00D41BDC">
        <w:rPr>
          <w:rFonts w:ascii="Times New Roman" w:hAnsi="Times New Roman" w:cs="Times New Roman"/>
          <w:sz w:val="24"/>
          <w:szCs w:val="24"/>
        </w:rPr>
        <w:t>Krampen</w:t>
      </w:r>
      <w:proofErr w:type="spellEnd"/>
      <w:r w:rsidR="00D41BDC" w:rsidRPr="00D41BDC">
        <w:rPr>
          <w:rFonts w:ascii="Times New Roman" w:hAnsi="Times New Roman" w:cs="Times New Roman"/>
          <w:sz w:val="24"/>
          <w:szCs w:val="24"/>
        </w:rPr>
        <w:t>, 2009)</w:t>
      </w:r>
      <w:r w:rsidR="00CF2970">
        <w:rPr>
          <w:rFonts w:ascii="Times New Roman" w:hAnsi="Times New Roman" w:cs="Times New Roman"/>
          <w:sz w:val="24"/>
          <w:szCs w:val="24"/>
        </w:rPr>
        <w:t>.</w:t>
      </w:r>
    </w:p>
    <w:p w:rsidR="00CF2970" w:rsidRPr="00B805D6" w:rsidRDefault="00585880" w:rsidP="004D5D65">
      <w:pPr>
        <w:pStyle w:val="TtuloII"/>
      </w:pPr>
      <w:bookmarkStart w:id="68" w:name="_Toc398475331"/>
      <w:proofErr w:type="spellStart"/>
      <w:r>
        <w:t>iv</w:t>
      </w:r>
      <w:proofErr w:type="spellEnd"/>
      <w:r>
        <w:t>)</w:t>
      </w:r>
      <w:r w:rsidR="004901C4">
        <w:t xml:space="preserve"> </w:t>
      </w:r>
      <w:r w:rsidR="00F638F6" w:rsidRPr="00F638F6">
        <w:t>A importância da empatia</w:t>
      </w:r>
      <w:bookmarkEnd w:id="68"/>
    </w:p>
    <w:p w:rsidR="00CF2970" w:rsidRPr="00B805D6" w:rsidRDefault="00585880" w:rsidP="004D5D65">
      <w:pPr>
        <w:pStyle w:val="TtuloIII"/>
      </w:pPr>
      <w:bookmarkStart w:id="69" w:name="_Toc398475332"/>
      <w:proofErr w:type="spellStart"/>
      <w:r>
        <w:t>iv.i</w:t>
      </w:r>
      <w:proofErr w:type="spellEnd"/>
      <w:r>
        <w:t>)</w:t>
      </w:r>
      <w:r w:rsidR="004901C4">
        <w:t xml:space="preserve"> </w:t>
      </w:r>
      <w:r w:rsidR="00CF2970" w:rsidRPr="00B805D6">
        <w:t>T</w:t>
      </w:r>
      <w:r w:rsidR="00B805D6">
        <w:t>rabalho com vítimas e ofensores</w:t>
      </w:r>
      <w:bookmarkEnd w:id="69"/>
    </w:p>
    <w:p w:rsidR="0017409F" w:rsidRDefault="005E7845" w:rsidP="00B805D6">
      <w:pPr>
        <w:pStyle w:val="PargrafodaLista"/>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Ao que</w:t>
      </w:r>
      <w:r w:rsidR="009C56EF">
        <w:rPr>
          <w:rFonts w:ascii="Times New Roman" w:hAnsi="Times New Roman" w:cs="Times New Roman"/>
          <w:sz w:val="24"/>
          <w:szCs w:val="24"/>
        </w:rPr>
        <w:t xml:space="preserve"> implica</w:t>
      </w:r>
      <w:r w:rsidR="004E62CC">
        <w:rPr>
          <w:rFonts w:ascii="Times New Roman" w:hAnsi="Times New Roman" w:cs="Times New Roman"/>
          <w:sz w:val="24"/>
          <w:szCs w:val="24"/>
        </w:rPr>
        <w:t xml:space="preserve"> exercer a empatia nesta área profissional</w:t>
      </w:r>
      <w:r>
        <w:rPr>
          <w:rFonts w:ascii="Times New Roman" w:hAnsi="Times New Roman" w:cs="Times New Roman"/>
          <w:sz w:val="24"/>
          <w:szCs w:val="24"/>
        </w:rPr>
        <w:t xml:space="preserve"> foi valorizada</w:t>
      </w:r>
      <w:r w:rsidR="004E62CC" w:rsidRPr="00770BD9">
        <w:rPr>
          <w:rFonts w:ascii="Times New Roman" w:hAnsi="Times New Roman" w:cs="Times New Roman"/>
          <w:sz w:val="24"/>
          <w:szCs w:val="24"/>
        </w:rPr>
        <w:t xml:space="preserve"> a empatia como a </w:t>
      </w:r>
      <w:r w:rsidR="004E62CC" w:rsidRPr="00770BD9">
        <w:rPr>
          <w:rFonts w:ascii="Times New Roman" w:hAnsi="Times New Roman" w:cs="Times New Roman"/>
          <w:b/>
          <w:i/>
          <w:sz w:val="24"/>
          <w:szCs w:val="24"/>
        </w:rPr>
        <w:t>Base</w:t>
      </w:r>
      <w:r w:rsidR="004E62CC" w:rsidRPr="00770BD9">
        <w:rPr>
          <w:rFonts w:ascii="Times New Roman" w:hAnsi="Times New Roman" w:cs="Times New Roman"/>
          <w:sz w:val="24"/>
          <w:szCs w:val="24"/>
        </w:rPr>
        <w:t xml:space="preserve"> para tudo.</w:t>
      </w:r>
      <w:r w:rsidR="009C56EF">
        <w:rPr>
          <w:rFonts w:ascii="Times New Roman" w:hAnsi="Times New Roman" w:cs="Times New Roman"/>
          <w:sz w:val="24"/>
          <w:szCs w:val="24"/>
        </w:rPr>
        <w:t xml:space="preserve"> U</w:t>
      </w:r>
      <w:r>
        <w:rPr>
          <w:rFonts w:ascii="Times New Roman" w:hAnsi="Times New Roman" w:cs="Times New Roman"/>
          <w:sz w:val="24"/>
          <w:szCs w:val="24"/>
        </w:rPr>
        <w:t>m</w:t>
      </w:r>
      <w:r w:rsidR="00844301">
        <w:rPr>
          <w:rFonts w:ascii="Times New Roman" w:hAnsi="Times New Roman" w:cs="Times New Roman"/>
          <w:sz w:val="24"/>
          <w:szCs w:val="24"/>
        </w:rPr>
        <w:t xml:space="preserve"> destes participantes refere, que em situações de excesso de trabalho, </w:t>
      </w:r>
      <w:r w:rsidR="009C56EF">
        <w:rPr>
          <w:rFonts w:ascii="Times New Roman" w:hAnsi="Times New Roman" w:cs="Times New Roman"/>
          <w:sz w:val="24"/>
          <w:szCs w:val="24"/>
        </w:rPr>
        <w:t>o exercício da relação empática</w:t>
      </w:r>
      <w:r w:rsidR="00844301">
        <w:rPr>
          <w:rFonts w:ascii="Times New Roman" w:hAnsi="Times New Roman" w:cs="Times New Roman"/>
          <w:sz w:val="24"/>
          <w:szCs w:val="24"/>
        </w:rPr>
        <w:t xml:space="preserve"> acarreta repercussões. Como repercussões positivas, refere que acaba por resultar num processo </w:t>
      </w:r>
      <w:r w:rsidR="00844301" w:rsidRPr="00844301">
        <w:rPr>
          <w:rFonts w:ascii="Times New Roman" w:hAnsi="Times New Roman" w:cs="Times New Roman"/>
          <w:b/>
          <w:i/>
          <w:sz w:val="24"/>
          <w:szCs w:val="24"/>
        </w:rPr>
        <w:t>Construtivo</w:t>
      </w:r>
      <w:r w:rsidR="00844301">
        <w:rPr>
          <w:rFonts w:ascii="Times New Roman" w:hAnsi="Times New Roman" w:cs="Times New Roman"/>
          <w:sz w:val="24"/>
          <w:szCs w:val="24"/>
        </w:rPr>
        <w:t xml:space="preserve"> pessoal. Mas por outro lado, refere que se torna </w:t>
      </w:r>
      <w:r w:rsidR="00844301" w:rsidRPr="00844301">
        <w:rPr>
          <w:rFonts w:ascii="Times New Roman" w:hAnsi="Times New Roman" w:cs="Times New Roman"/>
          <w:b/>
          <w:i/>
          <w:sz w:val="24"/>
          <w:szCs w:val="24"/>
        </w:rPr>
        <w:t>Desgastante</w:t>
      </w:r>
      <w:r w:rsidR="00844301">
        <w:rPr>
          <w:rFonts w:ascii="Times New Roman" w:hAnsi="Times New Roman" w:cs="Times New Roman"/>
          <w:sz w:val="24"/>
          <w:szCs w:val="24"/>
        </w:rPr>
        <w:t xml:space="preserve">, e lhe promove uma sensação de </w:t>
      </w:r>
      <w:r w:rsidR="00844301" w:rsidRPr="00844301">
        <w:rPr>
          <w:rFonts w:ascii="Times New Roman" w:hAnsi="Times New Roman" w:cs="Times New Roman"/>
          <w:b/>
          <w:i/>
          <w:sz w:val="24"/>
          <w:szCs w:val="24"/>
        </w:rPr>
        <w:t>Vazio</w:t>
      </w:r>
      <w:r w:rsidR="00844301">
        <w:rPr>
          <w:rFonts w:ascii="Times New Roman" w:hAnsi="Times New Roman" w:cs="Times New Roman"/>
          <w:sz w:val="24"/>
          <w:szCs w:val="24"/>
        </w:rPr>
        <w:t>.</w:t>
      </w:r>
    </w:p>
    <w:p w:rsidR="00807CE9" w:rsidRDefault="009C56EF" w:rsidP="0065066C">
      <w:pPr>
        <w:pStyle w:val="PargrafodaLista"/>
        <w:spacing w:line="360" w:lineRule="auto"/>
        <w:ind w:left="0"/>
        <w:jc w:val="both"/>
        <w:rPr>
          <w:rFonts w:ascii="Times New Roman" w:hAnsi="Times New Roman" w:cs="Times New Roman"/>
          <w:sz w:val="24"/>
          <w:szCs w:val="24"/>
        </w:rPr>
      </w:pPr>
      <w:r w:rsidRPr="009C56EF">
        <w:rPr>
          <w:rFonts w:ascii="Times New Roman" w:hAnsi="Times New Roman" w:cs="Times New Roman"/>
          <w:sz w:val="24"/>
          <w:szCs w:val="24"/>
        </w:rPr>
        <w:t xml:space="preserve">Em primeiro lugar, as teorias defendem que o exercício empático acarreta normalmente um certo grau de perturbação emocional. Daí os resultados não coincidirem muito com a teoria, visto apenas um/a profissional referir tal facto. No caso deste/a participante, que descreve esta perturbação sobe a forma de desgaste empático e a sensação de </w:t>
      </w:r>
      <w:r w:rsidRPr="009C56EF">
        <w:rPr>
          <w:rFonts w:ascii="Times New Roman" w:hAnsi="Times New Roman" w:cs="Times New Roman"/>
          <w:b/>
          <w:i/>
          <w:sz w:val="24"/>
          <w:szCs w:val="24"/>
        </w:rPr>
        <w:t>Vazio</w:t>
      </w:r>
      <w:r w:rsidRPr="009C56EF">
        <w:rPr>
          <w:rFonts w:ascii="Times New Roman" w:hAnsi="Times New Roman" w:cs="Times New Roman"/>
          <w:sz w:val="24"/>
          <w:szCs w:val="24"/>
        </w:rPr>
        <w:t xml:space="preserve">, temos o que a teoria refere como um potenciador de repercussões negativas da vida profissional na vida pessoal, podendo originar desequilíbrio interno. Pode-se denotar também, desde já uma forte ambivalência interna. Quando este/a profissional refere que por um lado o exercício empático lhe é </w:t>
      </w:r>
      <w:r w:rsidRPr="009C56EF">
        <w:rPr>
          <w:rFonts w:ascii="Times New Roman" w:hAnsi="Times New Roman" w:cs="Times New Roman"/>
          <w:b/>
          <w:i/>
          <w:sz w:val="24"/>
          <w:szCs w:val="24"/>
        </w:rPr>
        <w:t>Construtivo</w:t>
      </w:r>
      <w:r w:rsidRPr="009C56EF">
        <w:rPr>
          <w:rFonts w:ascii="Times New Roman" w:hAnsi="Times New Roman" w:cs="Times New Roman"/>
          <w:sz w:val="24"/>
          <w:szCs w:val="24"/>
        </w:rPr>
        <w:t xml:space="preserve"> mas por outro lhe torna mais desgastado/a e mais </w:t>
      </w:r>
      <w:r w:rsidRPr="009C56EF">
        <w:rPr>
          <w:rFonts w:ascii="Times New Roman" w:hAnsi="Times New Roman" w:cs="Times New Roman"/>
          <w:b/>
          <w:i/>
          <w:sz w:val="24"/>
          <w:szCs w:val="24"/>
        </w:rPr>
        <w:t>Vazio/a.</w:t>
      </w:r>
      <w:r w:rsidRPr="009C56EF">
        <w:rPr>
          <w:rFonts w:ascii="Times New Roman" w:hAnsi="Times New Roman" w:cs="Times New Roman"/>
          <w:sz w:val="24"/>
          <w:szCs w:val="24"/>
        </w:rPr>
        <w:t xml:space="preserve"> Esta ambivalência além de representar a falta de solidez interna, pode demonstrar também o que as teorias referem, de os psicólogo/as tentarem contrabalançar as experiências negativas com perceções de mudanças positivas (Machado, 2004)</w:t>
      </w:r>
      <w:r>
        <w:rPr>
          <w:rFonts w:ascii="Times New Roman" w:hAnsi="Times New Roman" w:cs="Times New Roman"/>
          <w:sz w:val="24"/>
          <w:szCs w:val="24"/>
        </w:rPr>
        <w:t>.</w:t>
      </w:r>
    </w:p>
    <w:p w:rsidR="00C33CAA" w:rsidRPr="00C33CAA" w:rsidRDefault="00585880" w:rsidP="004D5D65">
      <w:pPr>
        <w:pStyle w:val="TtuloIII"/>
      </w:pPr>
      <w:bookmarkStart w:id="70" w:name="_Toc398475333"/>
      <w:proofErr w:type="spellStart"/>
      <w:r>
        <w:t>iv.ii</w:t>
      </w:r>
      <w:proofErr w:type="spellEnd"/>
      <w:r>
        <w:t>)</w:t>
      </w:r>
      <w:r w:rsidR="004901C4">
        <w:t xml:space="preserve"> </w:t>
      </w:r>
      <w:r w:rsidR="00CF36CF" w:rsidRPr="00B805D6">
        <w:t>Trabalho com vítimas</w:t>
      </w:r>
      <w:bookmarkEnd w:id="70"/>
    </w:p>
    <w:p w:rsidR="007529BF" w:rsidRPr="007529BF" w:rsidRDefault="007529BF" w:rsidP="007529BF">
      <w:pPr>
        <w:pStyle w:val="PargrafodaLista"/>
        <w:spacing w:line="360" w:lineRule="auto"/>
        <w:ind w:left="0" w:firstLine="567"/>
        <w:jc w:val="both"/>
        <w:rPr>
          <w:rFonts w:ascii="Times New Roman" w:hAnsi="Times New Roman" w:cs="Times New Roman"/>
          <w:sz w:val="24"/>
          <w:szCs w:val="24"/>
        </w:rPr>
      </w:pPr>
      <w:r w:rsidRPr="007529BF">
        <w:rPr>
          <w:rFonts w:ascii="Times New Roman" w:hAnsi="Times New Roman" w:cs="Times New Roman"/>
          <w:sz w:val="24"/>
          <w:szCs w:val="24"/>
        </w:rPr>
        <w:t xml:space="preserve">O exercício empático relativo ao trabalho com vítimas foi caraterizado como </w:t>
      </w:r>
      <w:r w:rsidRPr="007529BF">
        <w:rPr>
          <w:rFonts w:ascii="Times New Roman" w:hAnsi="Times New Roman" w:cs="Times New Roman"/>
          <w:b/>
          <w:i/>
          <w:sz w:val="24"/>
          <w:szCs w:val="24"/>
        </w:rPr>
        <w:t>Muito importante</w:t>
      </w:r>
      <w:r w:rsidRPr="007529BF">
        <w:rPr>
          <w:rFonts w:ascii="Times New Roman" w:hAnsi="Times New Roman" w:cs="Times New Roman"/>
          <w:sz w:val="24"/>
          <w:szCs w:val="24"/>
        </w:rPr>
        <w:t xml:space="preserve">. Quando se referiu ao exercício empático numa situação de grande afluência de casos, caraterizou-o como um processo </w:t>
      </w:r>
      <w:r w:rsidRPr="007529BF">
        <w:rPr>
          <w:rFonts w:ascii="Times New Roman" w:hAnsi="Times New Roman" w:cs="Times New Roman"/>
          <w:b/>
          <w:i/>
          <w:sz w:val="24"/>
          <w:szCs w:val="24"/>
        </w:rPr>
        <w:t>Complicado</w:t>
      </w:r>
      <w:r w:rsidRPr="007529BF">
        <w:rPr>
          <w:rFonts w:ascii="Times New Roman" w:hAnsi="Times New Roman" w:cs="Times New Roman"/>
          <w:sz w:val="24"/>
          <w:szCs w:val="24"/>
        </w:rPr>
        <w:t xml:space="preserve"> por apenas um </w:t>
      </w:r>
      <w:r w:rsidRPr="007529BF">
        <w:rPr>
          <w:rFonts w:ascii="Times New Roman" w:hAnsi="Times New Roman" w:cs="Times New Roman"/>
          <w:sz w:val="24"/>
          <w:szCs w:val="24"/>
        </w:rPr>
        <w:lastRenderedPageBreak/>
        <w:t xml:space="preserve">participante. Este mesmo participante, que descreve as repercussões deste exercício como </w:t>
      </w:r>
      <w:r w:rsidRPr="007529BF">
        <w:rPr>
          <w:rFonts w:ascii="Times New Roman" w:hAnsi="Times New Roman" w:cs="Times New Roman"/>
          <w:b/>
          <w:i/>
          <w:sz w:val="24"/>
          <w:szCs w:val="24"/>
        </w:rPr>
        <w:t>Desgastante</w:t>
      </w:r>
      <w:r w:rsidRPr="007529BF">
        <w:rPr>
          <w:rFonts w:ascii="Times New Roman" w:hAnsi="Times New Roman" w:cs="Times New Roman"/>
          <w:sz w:val="24"/>
          <w:szCs w:val="24"/>
        </w:rPr>
        <w:t xml:space="preserve">, e de ter formado uma capa de </w:t>
      </w:r>
      <w:r w:rsidRPr="007529BF">
        <w:rPr>
          <w:rFonts w:ascii="Times New Roman" w:hAnsi="Times New Roman" w:cs="Times New Roman"/>
          <w:b/>
          <w:i/>
          <w:sz w:val="24"/>
          <w:szCs w:val="24"/>
        </w:rPr>
        <w:t>Frieza</w:t>
      </w:r>
      <w:r w:rsidRPr="007529BF">
        <w:rPr>
          <w:rFonts w:ascii="Times New Roman" w:hAnsi="Times New Roman" w:cs="Times New Roman"/>
          <w:sz w:val="24"/>
          <w:szCs w:val="24"/>
        </w:rPr>
        <w:t xml:space="preserve"> em si próprio, associada a esta sensação de desgaste.</w:t>
      </w:r>
    </w:p>
    <w:p w:rsidR="00437872" w:rsidRDefault="007529BF" w:rsidP="00A0397D">
      <w:pPr>
        <w:pStyle w:val="PargrafodaLista"/>
        <w:spacing w:line="360" w:lineRule="auto"/>
        <w:ind w:left="0"/>
        <w:jc w:val="both"/>
        <w:rPr>
          <w:rFonts w:ascii="Times New Roman" w:hAnsi="Times New Roman" w:cs="Times New Roman"/>
          <w:sz w:val="24"/>
          <w:szCs w:val="24"/>
        </w:rPr>
      </w:pPr>
      <w:r w:rsidRPr="007529BF">
        <w:rPr>
          <w:rFonts w:ascii="Times New Roman" w:hAnsi="Times New Roman" w:cs="Times New Roman"/>
          <w:sz w:val="24"/>
          <w:szCs w:val="24"/>
        </w:rPr>
        <w:t xml:space="preserve">Apenas um refere ter sentido, a teoricamente normal perturbação emocional advinda do exercício empático. A maior ambivalência que se denota nestes resultados, em associação com outros relatos realizados por estes participantes, é relativamente é mais nenhum participante referir qualquer tipo de perturbação emocional, advinda do exercício empático. Se por um lado não referem este primeiro facto, por outro referem que o seu trabalho lhes providencia estados de ativação fisiológica devida à </w:t>
      </w:r>
      <w:r w:rsidRPr="007529BF">
        <w:rPr>
          <w:rFonts w:ascii="Times New Roman" w:hAnsi="Times New Roman" w:cs="Times New Roman"/>
          <w:b/>
          <w:i/>
          <w:sz w:val="24"/>
          <w:szCs w:val="24"/>
        </w:rPr>
        <w:t>Diluição Pessoal</w:t>
      </w:r>
      <w:r w:rsidRPr="007529BF">
        <w:rPr>
          <w:rFonts w:ascii="Times New Roman" w:hAnsi="Times New Roman" w:cs="Times New Roman"/>
          <w:sz w:val="24"/>
          <w:szCs w:val="24"/>
        </w:rPr>
        <w:t xml:space="preserve">, ou até sintomas de ansiedade e depressão devido à </w:t>
      </w:r>
      <w:r w:rsidRPr="007529BF">
        <w:rPr>
          <w:rFonts w:ascii="Times New Roman" w:hAnsi="Times New Roman" w:cs="Times New Roman"/>
          <w:b/>
          <w:i/>
          <w:sz w:val="24"/>
          <w:szCs w:val="24"/>
        </w:rPr>
        <w:t>Ausência de Distanciamento</w:t>
      </w:r>
      <w:r w:rsidRPr="007529BF">
        <w:rPr>
          <w:rFonts w:ascii="Times New Roman" w:hAnsi="Times New Roman" w:cs="Times New Roman"/>
          <w:sz w:val="24"/>
          <w:szCs w:val="24"/>
        </w:rPr>
        <w:t>. A teoria por seu lado, refere que estes três grupos de sintomas, são representativos de desgaste emocional, provindo do exercício empático. O que acabam por representar potenciadores de influências negativas nas suas vidas pessoais (Machado, 2004).</w:t>
      </w:r>
    </w:p>
    <w:p w:rsidR="00437872" w:rsidRPr="00B805D6" w:rsidRDefault="00585880" w:rsidP="004D5D65">
      <w:pPr>
        <w:pStyle w:val="TtuloIII"/>
      </w:pPr>
      <w:bookmarkStart w:id="71" w:name="_Toc398475334"/>
      <w:proofErr w:type="spellStart"/>
      <w:r>
        <w:t>iv.iii</w:t>
      </w:r>
      <w:proofErr w:type="spellEnd"/>
      <w:r>
        <w:t>)</w:t>
      </w:r>
      <w:r w:rsidR="004901C4">
        <w:t xml:space="preserve"> </w:t>
      </w:r>
      <w:r w:rsidR="00437872" w:rsidRPr="00B805D6">
        <w:t>Trabalho com Ofensores</w:t>
      </w:r>
      <w:bookmarkEnd w:id="71"/>
    </w:p>
    <w:p w:rsidR="008F0CF8" w:rsidRPr="00F56DC8" w:rsidRDefault="00437872" w:rsidP="00B805D6">
      <w:pPr>
        <w:spacing w:line="360" w:lineRule="auto"/>
        <w:ind w:firstLine="567"/>
        <w:jc w:val="both"/>
      </w:pPr>
      <w:r>
        <w:t>Relativamente a</w:t>
      </w:r>
      <w:r w:rsidR="00483373">
        <w:t xml:space="preserve"> esta área de trabalho, apenas um</w:t>
      </w:r>
      <w:r>
        <w:t xml:space="preserve"> dos </w:t>
      </w:r>
      <w:r w:rsidR="00483373">
        <w:t>participantes</w:t>
      </w:r>
      <w:r>
        <w:t xml:space="preserve"> se referiu especificamente a ela. Por sua vez, caraterizou o exercício da empatia como </w:t>
      </w:r>
      <w:r w:rsidRPr="00437872">
        <w:rPr>
          <w:b/>
          <w:i/>
        </w:rPr>
        <w:t>Desgastante</w:t>
      </w:r>
      <w:r>
        <w:t>. Por outro lado, este/a mesmo/a participante refere uma das transformações negativas que ocorreu nele/a, por trabalhar com</w:t>
      </w:r>
      <w:r w:rsidR="008F0CF8">
        <w:t xml:space="preserve"> vítimas e</w:t>
      </w:r>
      <w:r>
        <w:t xml:space="preserve"> ofensores, foi a </w:t>
      </w:r>
      <w:r w:rsidRPr="00437872">
        <w:rPr>
          <w:b/>
          <w:i/>
        </w:rPr>
        <w:t>Ausência de Distanciamento</w:t>
      </w:r>
      <w:r w:rsidR="00483373">
        <w:t xml:space="preserve"> onde refere: </w:t>
      </w:r>
      <w:r w:rsidR="008F0CF8">
        <w:t>"</w:t>
      </w:r>
      <w:r w:rsidR="008F0CF8" w:rsidRPr="00483373">
        <w:rPr>
          <w:i/>
        </w:rPr>
        <w:t>...mas porque trazer o trabalho para casa e as preocupações faz com que se desgaste, com que se esteja mais frágil, depois no contexto pessoal.</w:t>
      </w:r>
      <w:r w:rsidR="008F0CF8">
        <w:t>". Por outro lado refere também que a trans</w:t>
      </w:r>
      <w:r w:rsidR="00A0397D">
        <w:t>formação negativa que deu em si</w:t>
      </w:r>
      <w:r w:rsidR="008F0CF8">
        <w:t xml:space="preserve"> pelo trabalho com ofensores foi de </w:t>
      </w:r>
      <w:r w:rsidR="008F0CF8" w:rsidRPr="008F0CF8">
        <w:rPr>
          <w:b/>
          <w:i/>
        </w:rPr>
        <w:t>Frieza</w:t>
      </w:r>
      <w:r w:rsidR="00F56DC8">
        <w:t>.</w:t>
      </w:r>
    </w:p>
    <w:p w:rsidR="00275439" w:rsidRDefault="008F0CF8" w:rsidP="00437872">
      <w:pPr>
        <w:spacing w:line="360" w:lineRule="auto"/>
        <w:jc w:val="both"/>
      </w:pPr>
      <w:r>
        <w:t>Em primeiro, facilmente se denota novamente o desgaste empático como resultado da perturbação emocional. No entanto desta vez, já é o próprio participante a referir que na realidade tudo ist</w:t>
      </w:r>
      <w:r w:rsidR="00A0397D">
        <w:t>o já se repercute negativamente</w:t>
      </w:r>
      <w:r>
        <w:t xml:space="preserve"> na sua vida pessoal.</w:t>
      </w:r>
      <w:r w:rsidR="00F56DC8">
        <w:t xml:space="preserve"> Se associarmos a transformação de </w:t>
      </w:r>
      <w:r w:rsidR="00F56DC8" w:rsidRPr="00F56DC8">
        <w:rPr>
          <w:b/>
          <w:i/>
        </w:rPr>
        <w:t>Frieza</w:t>
      </w:r>
      <w:r w:rsidR="00F56DC8">
        <w:t xml:space="preserve">, com a caraterização empática de </w:t>
      </w:r>
      <w:r w:rsidR="00F56DC8" w:rsidRPr="00F56DC8">
        <w:rPr>
          <w:b/>
          <w:i/>
        </w:rPr>
        <w:t>Desgastante</w:t>
      </w:r>
      <w:r w:rsidR="00F56DC8">
        <w:t xml:space="preserve">, se pode reparar na semelhança com o esquema teórico referido anteriormente, que descreve quando o </w:t>
      </w:r>
      <w:r w:rsidR="00D10827">
        <w:t>psicólogo/a</w:t>
      </w:r>
      <w:r w:rsidR="00F56DC8">
        <w:t xml:space="preserve"> pelo seu trabalho, desequilibra-se empaticamente em direção à insensibilidade</w:t>
      </w:r>
      <w:r w:rsidR="00D41BDC">
        <w:t xml:space="preserve"> </w:t>
      </w:r>
      <w:r w:rsidR="00D41BDC" w:rsidRPr="00D41BDC">
        <w:t>(Machado, 2004)</w:t>
      </w:r>
      <w:r w:rsidR="00F56DC8">
        <w:t>.</w:t>
      </w:r>
    </w:p>
    <w:p w:rsidR="006E7EBD" w:rsidRDefault="00585880" w:rsidP="004D5D65">
      <w:pPr>
        <w:pStyle w:val="TtuloII"/>
        <w:rPr>
          <w:i/>
        </w:rPr>
      </w:pPr>
      <w:bookmarkStart w:id="72" w:name="_Toc398475335"/>
      <w:r>
        <w:lastRenderedPageBreak/>
        <w:t>v)</w:t>
      </w:r>
      <w:r w:rsidR="004901C4">
        <w:t xml:space="preserve"> </w:t>
      </w:r>
      <w:r w:rsidR="00917E9A" w:rsidRPr="00917E9A">
        <w:t>Estratégias de autocuidado pessoais</w:t>
      </w:r>
      <w:bookmarkEnd w:id="72"/>
    </w:p>
    <w:p w:rsidR="006E7EBD" w:rsidRPr="006E7EBD" w:rsidRDefault="00585880" w:rsidP="004D5D65">
      <w:pPr>
        <w:pStyle w:val="TtuloIII"/>
        <w:rPr>
          <w:i/>
        </w:rPr>
      </w:pPr>
      <w:bookmarkStart w:id="73" w:name="_Toc398475336"/>
      <w:proofErr w:type="spellStart"/>
      <w:r>
        <w:t>v.i</w:t>
      </w:r>
      <w:proofErr w:type="spellEnd"/>
      <w:r>
        <w:t>)</w:t>
      </w:r>
      <w:r w:rsidR="004901C4">
        <w:t xml:space="preserve"> </w:t>
      </w:r>
      <w:r w:rsidR="006E7EBD">
        <w:t>Trabalho com vítimas e Ofensores</w:t>
      </w:r>
      <w:bookmarkEnd w:id="73"/>
    </w:p>
    <w:p w:rsidR="00FF0BCB" w:rsidRDefault="006E7EBD" w:rsidP="00244EC9">
      <w:pPr>
        <w:spacing w:line="360" w:lineRule="auto"/>
        <w:ind w:firstLine="567"/>
        <w:jc w:val="both"/>
      </w:pPr>
      <w:r>
        <w:t>No que diz respeito às estratégias de autocuidado, caraterizadas pelos profissionais que trabalham com vítimas e ofensores</w:t>
      </w:r>
      <w:r w:rsidR="00C51F83">
        <w:t>,</w:t>
      </w:r>
      <w:r w:rsidR="007D5993">
        <w:t xml:space="preserve"> são  valorizadas</w:t>
      </w:r>
      <w:r w:rsidR="00C51F83">
        <w:t xml:space="preserve"> como </w:t>
      </w:r>
      <w:r w:rsidR="00C51F83" w:rsidRPr="00C51F83">
        <w:rPr>
          <w:b/>
          <w:i/>
        </w:rPr>
        <w:t>Extremamente importante</w:t>
      </w:r>
      <w:r w:rsidR="00C51F83">
        <w:rPr>
          <w:b/>
          <w:i/>
        </w:rPr>
        <w:t>s</w:t>
      </w:r>
      <w:r w:rsidR="00C51F83">
        <w:t xml:space="preserve">, </w:t>
      </w:r>
      <w:r w:rsidR="007D5993">
        <w:t xml:space="preserve">onde </w:t>
      </w:r>
      <w:r w:rsidR="005A4D4C">
        <w:t>são</w:t>
      </w:r>
      <w:r w:rsidR="007D5993">
        <w:t xml:space="preserve"> referida</w:t>
      </w:r>
      <w:r w:rsidR="003B4BFE">
        <w:t>s</w:t>
      </w:r>
      <w:r w:rsidR="00C51F83">
        <w:t xml:space="preserve"> a inserção em </w:t>
      </w:r>
      <w:r w:rsidR="00C51F83" w:rsidRPr="00C51F83">
        <w:rPr>
          <w:b/>
          <w:i/>
        </w:rPr>
        <w:t>Grupo</w:t>
      </w:r>
      <w:r w:rsidR="007D5993">
        <w:rPr>
          <w:b/>
          <w:i/>
        </w:rPr>
        <w:t>s</w:t>
      </w:r>
      <w:r w:rsidR="00C51F83" w:rsidRPr="00C51F83">
        <w:rPr>
          <w:b/>
          <w:i/>
        </w:rPr>
        <w:t xml:space="preserve"> de Debate</w:t>
      </w:r>
      <w:r w:rsidR="00C51F83">
        <w:t xml:space="preserve"> e o </w:t>
      </w:r>
      <w:r w:rsidR="00C51F83" w:rsidRPr="00C51F83">
        <w:rPr>
          <w:b/>
          <w:i/>
        </w:rPr>
        <w:t>Desconectar</w:t>
      </w:r>
      <w:r w:rsidR="00C51F83">
        <w:t xml:space="preserve"> por completo da profissão. </w:t>
      </w:r>
      <w:r w:rsidR="007D5993">
        <w:t>Uma outra</w:t>
      </w:r>
      <w:r w:rsidR="00C51F83">
        <w:t xml:space="preserve"> estratégia </w:t>
      </w:r>
      <w:r w:rsidR="007D5993">
        <w:t>é a de</w:t>
      </w:r>
      <w:r w:rsidR="00C51F83">
        <w:t xml:space="preserve"> estabelecer um</w:t>
      </w:r>
      <w:r w:rsidR="007D5993">
        <w:t>a correta</w:t>
      </w:r>
      <w:r w:rsidR="00C51F83">
        <w:t xml:space="preserve"> </w:t>
      </w:r>
      <w:r w:rsidR="00C51F83" w:rsidRPr="00C51F83">
        <w:rPr>
          <w:b/>
          <w:i/>
        </w:rPr>
        <w:t>Diferenciação de Papeis</w:t>
      </w:r>
      <w:r w:rsidR="00C51F83">
        <w:t>. Como limitações mais inerentes a este exercício, foram em primeiro o</w:t>
      </w:r>
      <w:r w:rsidR="00C51F83" w:rsidRPr="00C51F83">
        <w:t xml:space="preserve"> </w:t>
      </w:r>
      <w:r w:rsidR="00C51F83" w:rsidRPr="00C51F83">
        <w:rPr>
          <w:b/>
          <w:i/>
        </w:rPr>
        <w:t>Excesso de Trabalho</w:t>
      </w:r>
      <w:r w:rsidR="00C51F83">
        <w:t xml:space="preserve"> e em segundo as </w:t>
      </w:r>
      <w:r w:rsidR="00C51F83" w:rsidRPr="00C51F83">
        <w:rPr>
          <w:b/>
          <w:i/>
        </w:rPr>
        <w:t>Dificuldades Financeiras</w:t>
      </w:r>
      <w:r w:rsidR="00C51F83">
        <w:t xml:space="preserve">. No entanto estas limitações apenas foram referidas por </w:t>
      </w:r>
      <w:r w:rsidR="007D5993">
        <w:t>dois</w:t>
      </w:r>
      <w:r w:rsidR="00C51F83">
        <w:t xml:space="preserve"> participantes.</w:t>
      </w:r>
    </w:p>
    <w:p w:rsidR="00E8425B" w:rsidRDefault="00E8425B" w:rsidP="00437872">
      <w:pPr>
        <w:spacing w:line="360" w:lineRule="auto"/>
        <w:jc w:val="both"/>
      </w:pPr>
      <w:r>
        <w:t>A teoria defende que as estratégias de autocuidado, que servem para evitar a exaustão psicológica do terapeuta, têm uma forte dependência de um bom mecanismo interno de deteção dos sintomas de exaustão. Por outras palavras</w:t>
      </w:r>
      <w:r w:rsidR="003B4BFE">
        <w:t>,</w:t>
      </w:r>
      <w:r>
        <w:t xml:space="preserve"> um bom mecanismo de autocrítica. Sobre este princípio</w:t>
      </w:r>
      <w:r w:rsidR="003B4BFE">
        <w:t>, ao analisarmos os resultados</w:t>
      </w:r>
      <w:r>
        <w:t xml:space="preserve"> verifica-se que apenas </w:t>
      </w:r>
      <w:r w:rsidR="007D5993">
        <w:t>dois</w:t>
      </w:r>
      <w:r w:rsidR="003B4BFE">
        <w:t xml:space="preserve"> participantes</w:t>
      </w:r>
      <w:r>
        <w:t xml:space="preserve"> referem terem encontrado limitações a este exercício do autocuidado. </w:t>
      </w:r>
      <w:r w:rsidR="00E3667E">
        <w:t xml:space="preserve">O que levanta logo duas hipóteses. Ou </w:t>
      </w:r>
      <w:r w:rsidR="007D5993">
        <w:t>os restantes</w:t>
      </w:r>
      <w:r w:rsidR="00E3667E">
        <w:t xml:space="preserve"> realizam um excelente autocuidado, ou demonstram desde já limitações nos seus mecanismos internos de autocrítica. </w:t>
      </w:r>
      <w:r w:rsidR="00A45DD2">
        <w:t>Pegando nos resultados d</w:t>
      </w:r>
      <w:r w:rsidR="007D5993">
        <w:t>os</w:t>
      </w:r>
      <w:r w:rsidR="00A45DD2">
        <w:t xml:space="preserve"> participantes</w:t>
      </w:r>
      <w:r w:rsidR="007D5993">
        <w:t xml:space="preserve"> que não referem limitações</w:t>
      </w:r>
      <w:r w:rsidR="00A45DD2">
        <w:t xml:space="preserve"> - </w:t>
      </w:r>
      <w:r w:rsidR="00A14D3F">
        <w:t>mas que</w:t>
      </w:r>
      <w:r w:rsidR="00A45DD2">
        <w:t xml:space="preserve"> referem que utilizam como estratégias o </w:t>
      </w:r>
      <w:r w:rsidR="00A45DD2" w:rsidRPr="00A45DD2">
        <w:rPr>
          <w:b/>
          <w:i/>
        </w:rPr>
        <w:t>Desconectar</w:t>
      </w:r>
      <w:r w:rsidR="00A45DD2">
        <w:t xml:space="preserve"> e a estratégia de </w:t>
      </w:r>
      <w:r w:rsidR="00A45DD2" w:rsidRPr="00A45DD2">
        <w:rPr>
          <w:b/>
          <w:i/>
        </w:rPr>
        <w:t>Diferenciação de Papeis</w:t>
      </w:r>
      <w:r w:rsidR="00A45DD2">
        <w:t xml:space="preserve"> - e associando-os com as limitações pe</w:t>
      </w:r>
      <w:r w:rsidR="003B4BFE">
        <w:t>ssoais que detetam em si mesmos</w:t>
      </w:r>
      <w:r w:rsidR="00A14D3F">
        <w:t>, o equivalente ao mecanismo de autocrítica,</w:t>
      </w:r>
      <w:r w:rsidR="00A45DD2">
        <w:t xml:space="preserve"> em que os 3 referem como limitações  a </w:t>
      </w:r>
      <w:r w:rsidR="00A45DD2" w:rsidRPr="00A45DD2">
        <w:rPr>
          <w:b/>
          <w:i/>
        </w:rPr>
        <w:t>Ausência de Distanciamento</w:t>
      </w:r>
      <w:r w:rsidR="002B0BF5">
        <w:t xml:space="preserve"> que exerce influência </w:t>
      </w:r>
      <w:r w:rsidR="00A14D3F">
        <w:t>sobre</w:t>
      </w:r>
      <w:r w:rsidR="002B0BF5">
        <w:t xml:space="preserve"> os seus trabalhos</w:t>
      </w:r>
      <w:r w:rsidR="00A45DD2">
        <w:t>. E aqui surge outra ambivalência</w:t>
      </w:r>
      <w:r w:rsidR="004C66AF">
        <w:t xml:space="preserve">, até porque todos eles caraterizam os seus trabalhos como </w:t>
      </w:r>
      <w:r w:rsidR="004C66AF">
        <w:rPr>
          <w:b/>
          <w:i/>
        </w:rPr>
        <w:t>Exaustivos</w:t>
      </w:r>
      <w:r w:rsidR="00A45DD2">
        <w:t xml:space="preserve">. Pois se por um lado estes participantes não encontram limitações ao exercício do seu autocuidado, e as estratégias que utilizam é o </w:t>
      </w:r>
      <w:r w:rsidR="00A45DD2" w:rsidRPr="00A45DD2">
        <w:rPr>
          <w:b/>
          <w:i/>
        </w:rPr>
        <w:t>Desconectar</w:t>
      </w:r>
      <w:r w:rsidR="00A45DD2">
        <w:t xml:space="preserve"> e a </w:t>
      </w:r>
      <w:r w:rsidR="00A45DD2" w:rsidRPr="00A45DD2">
        <w:rPr>
          <w:b/>
          <w:i/>
        </w:rPr>
        <w:t>Diferenciação de Papeis</w:t>
      </w:r>
      <w:r w:rsidR="004C66AF">
        <w:rPr>
          <w:b/>
          <w:i/>
        </w:rPr>
        <w:t xml:space="preserve"> </w:t>
      </w:r>
      <w:r w:rsidR="004C66AF">
        <w:t xml:space="preserve">e continuam a caraterizar os seus trabalhos como </w:t>
      </w:r>
      <w:r w:rsidR="004C66AF" w:rsidRPr="004C66AF">
        <w:rPr>
          <w:b/>
          <w:i/>
        </w:rPr>
        <w:t>Exaustivos</w:t>
      </w:r>
      <w:r w:rsidR="002B0BF5">
        <w:t>, como é que o principio antagónico a estas estratégias exerc</w:t>
      </w:r>
      <w:r w:rsidR="00A14D3F">
        <w:t>e influência nos seus trabalhos?</w:t>
      </w:r>
      <w:r w:rsidR="002B0BF5">
        <w:t xml:space="preserve"> Surgindo assim as hipóteses de que, ou as estratégias utilizadas não serão as melhores, ou terão que as utilizar com mais eficácia. O que nos leva à conclusão de que possivelmente os seus mecanismos de autocrítica não estarão muito equilibrados, pois caso contrário deveriam sentir a necessidade de referirem limitações nos seus autocuidado</w:t>
      </w:r>
      <w:r w:rsidR="00E0559F">
        <w:t xml:space="preserve"> </w:t>
      </w:r>
      <w:r w:rsidR="00E0559F" w:rsidRPr="00E0559F">
        <w:t>(</w:t>
      </w:r>
      <w:proofErr w:type="spellStart"/>
      <w:r w:rsidR="00E0559F" w:rsidRPr="00E0559F">
        <w:t>Barnett</w:t>
      </w:r>
      <w:proofErr w:type="spellEnd"/>
      <w:r w:rsidR="00E0559F" w:rsidRPr="00E0559F">
        <w:t>, 2007)</w:t>
      </w:r>
      <w:r w:rsidR="002B0BF5">
        <w:t>.</w:t>
      </w:r>
    </w:p>
    <w:p w:rsidR="006028AF" w:rsidRPr="006028AF" w:rsidRDefault="00585880" w:rsidP="004D5D65">
      <w:pPr>
        <w:pStyle w:val="TtuloIII"/>
      </w:pPr>
      <w:bookmarkStart w:id="74" w:name="_Toc398475337"/>
      <w:proofErr w:type="spellStart"/>
      <w:r>
        <w:lastRenderedPageBreak/>
        <w:t>v.ii</w:t>
      </w:r>
      <w:proofErr w:type="spellEnd"/>
      <w:r>
        <w:t>)</w:t>
      </w:r>
      <w:r w:rsidR="004901C4">
        <w:t xml:space="preserve"> </w:t>
      </w:r>
      <w:r w:rsidR="006028AF" w:rsidRPr="00244EC9">
        <w:t>Trabalho com vítimas</w:t>
      </w:r>
      <w:bookmarkEnd w:id="74"/>
    </w:p>
    <w:p w:rsidR="008F7300" w:rsidRDefault="00A14D3F" w:rsidP="00244EC9">
      <w:pPr>
        <w:pStyle w:val="PargrafodaLista"/>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Os participantes</w:t>
      </w:r>
      <w:r w:rsidR="00545975">
        <w:rPr>
          <w:rFonts w:ascii="Times New Roman" w:hAnsi="Times New Roman" w:cs="Times New Roman"/>
          <w:sz w:val="24"/>
          <w:szCs w:val="24"/>
        </w:rPr>
        <w:t xml:space="preserve"> referem como a estratégia mais utilizada a capacidade de </w:t>
      </w:r>
      <w:r w:rsidR="00545975" w:rsidRPr="00545975">
        <w:rPr>
          <w:rFonts w:ascii="Times New Roman" w:hAnsi="Times New Roman" w:cs="Times New Roman"/>
          <w:b/>
          <w:i/>
          <w:sz w:val="24"/>
          <w:szCs w:val="24"/>
        </w:rPr>
        <w:t>Desconectar</w:t>
      </w:r>
      <w:r w:rsidR="00545975">
        <w:rPr>
          <w:rFonts w:ascii="Times New Roman" w:hAnsi="Times New Roman" w:cs="Times New Roman"/>
          <w:sz w:val="24"/>
          <w:szCs w:val="24"/>
        </w:rPr>
        <w:t xml:space="preserve"> da profissão, de forma à </w:t>
      </w:r>
      <w:r w:rsidR="00545975" w:rsidRPr="00545975">
        <w:rPr>
          <w:rFonts w:ascii="Times New Roman" w:hAnsi="Times New Roman" w:cs="Times New Roman"/>
          <w:b/>
          <w:i/>
          <w:sz w:val="24"/>
          <w:szCs w:val="24"/>
        </w:rPr>
        <w:t>Busca Equilíbrio</w:t>
      </w:r>
      <w:r w:rsidR="00545975">
        <w:rPr>
          <w:rFonts w:ascii="Times New Roman" w:hAnsi="Times New Roman" w:cs="Times New Roman"/>
          <w:sz w:val="24"/>
          <w:szCs w:val="24"/>
        </w:rPr>
        <w:t xml:space="preserve">. </w:t>
      </w:r>
      <w:r>
        <w:rPr>
          <w:rFonts w:ascii="Times New Roman" w:hAnsi="Times New Roman" w:cs="Times New Roman"/>
          <w:sz w:val="24"/>
          <w:szCs w:val="24"/>
        </w:rPr>
        <w:t>R</w:t>
      </w:r>
      <w:r w:rsidR="00545975">
        <w:rPr>
          <w:rFonts w:ascii="Times New Roman" w:hAnsi="Times New Roman" w:cs="Times New Roman"/>
          <w:sz w:val="24"/>
          <w:szCs w:val="24"/>
        </w:rPr>
        <w:t>eferem</w:t>
      </w:r>
      <w:r w:rsidR="003B4BFE">
        <w:rPr>
          <w:rFonts w:ascii="Times New Roman" w:hAnsi="Times New Roman" w:cs="Times New Roman"/>
          <w:sz w:val="24"/>
          <w:szCs w:val="24"/>
        </w:rPr>
        <w:t>,</w:t>
      </w:r>
      <w:r>
        <w:rPr>
          <w:rFonts w:ascii="Times New Roman" w:hAnsi="Times New Roman" w:cs="Times New Roman"/>
          <w:sz w:val="24"/>
          <w:szCs w:val="24"/>
        </w:rPr>
        <w:t xml:space="preserve"> por outro lado,</w:t>
      </w:r>
      <w:r w:rsidR="00545975">
        <w:rPr>
          <w:rFonts w:ascii="Times New Roman" w:hAnsi="Times New Roman" w:cs="Times New Roman"/>
          <w:sz w:val="24"/>
          <w:szCs w:val="24"/>
        </w:rPr>
        <w:t xml:space="preserve"> encontrar limitações aos seus exercícios de um bom autocuidado. </w:t>
      </w:r>
      <w:r>
        <w:rPr>
          <w:rFonts w:ascii="Times New Roman" w:hAnsi="Times New Roman" w:cs="Times New Roman"/>
          <w:sz w:val="24"/>
          <w:szCs w:val="24"/>
        </w:rPr>
        <w:t>C</w:t>
      </w:r>
      <w:r w:rsidR="00545975">
        <w:rPr>
          <w:rFonts w:ascii="Times New Roman" w:hAnsi="Times New Roman" w:cs="Times New Roman"/>
          <w:sz w:val="24"/>
          <w:szCs w:val="24"/>
        </w:rPr>
        <w:t xml:space="preserve">omo maior limitação a </w:t>
      </w:r>
      <w:r w:rsidR="00545975" w:rsidRPr="00545975">
        <w:rPr>
          <w:rFonts w:ascii="Times New Roman" w:hAnsi="Times New Roman" w:cs="Times New Roman"/>
          <w:b/>
          <w:i/>
          <w:sz w:val="24"/>
          <w:szCs w:val="24"/>
        </w:rPr>
        <w:t>Dificuldade em Desconectar</w:t>
      </w:r>
      <w:r w:rsidR="003B4BFE">
        <w:rPr>
          <w:rFonts w:ascii="Times New Roman" w:hAnsi="Times New Roman" w:cs="Times New Roman"/>
          <w:sz w:val="24"/>
          <w:szCs w:val="24"/>
        </w:rPr>
        <w:t>, s</w:t>
      </w:r>
      <w:r w:rsidR="00545975">
        <w:rPr>
          <w:rFonts w:ascii="Times New Roman" w:hAnsi="Times New Roman" w:cs="Times New Roman"/>
          <w:sz w:val="24"/>
          <w:szCs w:val="24"/>
        </w:rPr>
        <w:t xml:space="preserve">obrando assim </w:t>
      </w:r>
      <w:r>
        <w:rPr>
          <w:rFonts w:ascii="Times New Roman" w:hAnsi="Times New Roman" w:cs="Times New Roman"/>
          <w:sz w:val="24"/>
          <w:szCs w:val="24"/>
        </w:rPr>
        <w:t>um</w:t>
      </w:r>
      <w:r w:rsidR="00545975">
        <w:rPr>
          <w:rFonts w:ascii="Times New Roman" w:hAnsi="Times New Roman" w:cs="Times New Roman"/>
          <w:sz w:val="24"/>
          <w:szCs w:val="24"/>
        </w:rPr>
        <w:t xml:space="preserve"> participante que nem sequer encontra qualquer limite ao exercício do seu autocuidado.</w:t>
      </w:r>
    </w:p>
    <w:p w:rsidR="00244EC9" w:rsidRDefault="008F7300" w:rsidP="006028AF">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Centrando primeiramente a atenção neste último participante, o que não revela qualquer limitação ao exercício do autocuidado será aplicado o processo de análise descrito no ponto anterior. Em que este participante identifica em si próprio como maior limitaçã</w:t>
      </w:r>
      <w:r w:rsidR="003B4BFE">
        <w:rPr>
          <w:rFonts w:ascii="Times New Roman" w:hAnsi="Times New Roman" w:cs="Times New Roman"/>
          <w:sz w:val="24"/>
          <w:szCs w:val="24"/>
        </w:rPr>
        <w:t>o que influencia o seu trabalho</w:t>
      </w:r>
      <w:r>
        <w:rPr>
          <w:rFonts w:ascii="Times New Roman" w:hAnsi="Times New Roman" w:cs="Times New Roman"/>
          <w:sz w:val="24"/>
          <w:szCs w:val="24"/>
        </w:rPr>
        <w:t xml:space="preserve"> a </w:t>
      </w:r>
      <w:r w:rsidRPr="008F7300">
        <w:rPr>
          <w:rFonts w:ascii="Times New Roman" w:hAnsi="Times New Roman" w:cs="Times New Roman"/>
          <w:b/>
          <w:i/>
          <w:sz w:val="24"/>
          <w:szCs w:val="24"/>
        </w:rPr>
        <w:t>Ausência de Distanciamento</w:t>
      </w:r>
      <w:r>
        <w:rPr>
          <w:rFonts w:ascii="Times New Roman" w:hAnsi="Times New Roman" w:cs="Times New Roman"/>
          <w:sz w:val="24"/>
          <w:szCs w:val="24"/>
        </w:rPr>
        <w:t xml:space="preserve">, mas no entanto a estratégia que mais põe em prática é o </w:t>
      </w:r>
      <w:r w:rsidRPr="008F7300">
        <w:rPr>
          <w:rFonts w:ascii="Times New Roman" w:hAnsi="Times New Roman" w:cs="Times New Roman"/>
          <w:b/>
          <w:i/>
          <w:sz w:val="24"/>
          <w:szCs w:val="24"/>
        </w:rPr>
        <w:t>Desconectar</w:t>
      </w:r>
      <w:r>
        <w:rPr>
          <w:rFonts w:ascii="Times New Roman" w:hAnsi="Times New Roman" w:cs="Times New Roman"/>
          <w:sz w:val="24"/>
          <w:szCs w:val="24"/>
        </w:rPr>
        <w:t>.</w:t>
      </w:r>
      <w:r w:rsidR="000F369D">
        <w:rPr>
          <w:rFonts w:ascii="Times New Roman" w:hAnsi="Times New Roman" w:cs="Times New Roman"/>
          <w:sz w:val="24"/>
          <w:szCs w:val="24"/>
        </w:rPr>
        <w:t xml:space="preserve"> E carateriza o seu trabalho como um trabalho que lhe provoca forte </w:t>
      </w:r>
      <w:r w:rsidR="000F369D">
        <w:rPr>
          <w:rFonts w:ascii="Times New Roman" w:hAnsi="Times New Roman" w:cs="Times New Roman"/>
          <w:b/>
          <w:i/>
          <w:sz w:val="24"/>
          <w:szCs w:val="24"/>
        </w:rPr>
        <w:t>Diluição Pessoal</w:t>
      </w:r>
      <w:r w:rsidR="000F369D">
        <w:rPr>
          <w:rFonts w:ascii="Times New Roman" w:hAnsi="Times New Roman" w:cs="Times New Roman"/>
          <w:sz w:val="24"/>
          <w:szCs w:val="24"/>
        </w:rPr>
        <w:t>, demonstrando uma falha no mecanismo de autocuidado. Outra ambivalência denota-se nos participantes que caraterizam como maior limita</w:t>
      </w:r>
      <w:r w:rsidR="003B4BFE">
        <w:rPr>
          <w:rFonts w:ascii="Times New Roman" w:hAnsi="Times New Roman" w:cs="Times New Roman"/>
          <w:sz w:val="24"/>
          <w:szCs w:val="24"/>
        </w:rPr>
        <w:t>ção ao exercício do autocuidado</w:t>
      </w:r>
      <w:r w:rsidR="000F369D">
        <w:rPr>
          <w:rFonts w:ascii="Times New Roman" w:hAnsi="Times New Roman" w:cs="Times New Roman"/>
          <w:sz w:val="24"/>
          <w:szCs w:val="24"/>
        </w:rPr>
        <w:t xml:space="preserve"> a </w:t>
      </w:r>
      <w:r w:rsidR="000F369D" w:rsidRPr="000F369D">
        <w:rPr>
          <w:rFonts w:ascii="Times New Roman" w:hAnsi="Times New Roman" w:cs="Times New Roman"/>
          <w:b/>
          <w:i/>
          <w:sz w:val="24"/>
          <w:szCs w:val="24"/>
        </w:rPr>
        <w:t>Dificuldade em Desconecta</w:t>
      </w:r>
      <w:r w:rsidR="000F369D">
        <w:rPr>
          <w:rFonts w:ascii="Times New Roman" w:hAnsi="Times New Roman" w:cs="Times New Roman"/>
          <w:b/>
          <w:i/>
          <w:sz w:val="24"/>
          <w:szCs w:val="24"/>
        </w:rPr>
        <w:t>r</w:t>
      </w:r>
      <w:r w:rsidR="000F369D">
        <w:rPr>
          <w:rFonts w:ascii="Times New Roman" w:hAnsi="Times New Roman" w:cs="Times New Roman"/>
          <w:sz w:val="24"/>
          <w:szCs w:val="24"/>
        </w:rPr>
        <w:t xml:space="preserve">, e por outro lado referem que a estratégia que mais utilizam é o </w:t>
      </w:r>
      <w:r w:rsidR="000F369D" w:rsidRPr="000F369D">
        <w:rPr>
          <w:rFonts w:ascii="Times New Roman" w:hAnsi="Times New Roman" w:cs="Times New Roman"/>
          <w:b/>
          <w:i/>
          <w:sz w:val="24"/>
          <w:szCs w:val="24"/>
        </w:rPr>
        <w:t>Desconectar</w:t>
      </w:r>
      <w:r w:rsidR="000F369D">
        <w:rPr>
          <w:rFonts w:ascii="Times New Roman" w:hAnsi="Times New Roman" w:cs="Times New Roman"/>
          <w:sz w:val="24"/>
          <w:szCs w:val="24"/>
        </w:rPr>
        <w:t xml:space="preserve"> em </w:t>
      </w:r>
      <w:r w:rsidR="000F369D" w:rsidRPr="000F369D">
        <w:rPr>
          <w:rFonts w:ascii="Times New Roman" w:hAnsi="Times New Roman" w:cs="Times New Roman"/>
          <w:b/>
          <w:i/>
          <w:sz w:val="24"/>
          <w:szCs w:val="24"/>
        </w:rPr>
        <w:t>Busca Equilíbrio</w:t>
      </w:r>
      <w:r w:rsidR="000F369D">
        <w:rPr>
          <w:rFonts w:ascii="Times New Roman" w:hAnsi="Times New Roman" w:cs="Times New Roman"/>
          <w:sz w:val="24"/>
          <w:szCs w:val="24"/>
        </w:rPr>
        <w:t xml:space="preserve">. </w:t>
      </w:r>
      <w:r w:rsidR="00A14D3F">
        <w:rPr>
          <w:rFonts w:ascii="Times New Roman" w:hAnsi="Times New Roman" w:cs="Times New Roman"/>
          <w:sz w:val="24"/>
          <w:szCs w:val="24"/>
        </w:rPr>
        <w:t>Acabando assim</w:t>
      </w:r>
      <w:r w:rsidR="000F369D">
        <w:rPr>
          <w:rFonts w:ascii="Times New Roman" w:hAnsi="Times New Roman" w:cs="Times New Roman"/>
          <w:sz w:val="24"/>
          <w:szCs w:val="24"/>
        </w:rPr>
        <w:t xml:space="preserve"> por demonstrar </w:t>
      </w:r>
      <w:r w:rsidR="00A14D3F">
        <w:rPr>
          <w:rFonts w:ascii="Times New Roman" w:hAnsi="Times New Roman" w:cs="Times New Roman"/>
          <w:sz w:val="24"/>
          <w:szCs w:val="24"/>
        </w:rPr>
        <w:t>a</w:t>
      </w:r>
      <w:r w:rsidR="000F369D">
        <w:rPr>
          <w:rFonts w:ascii="Times New Roman" w:hAnsi="Times New Roman" w:cs="Times New Roman"/>
          <w:sz w:val="24"/>
          <w:szCs w:val="24"/>
        </w:rPr>
        <w:t xml:space="preserve"> forte ambivalência entre o que deve ser feito, o que é feito, e </w:t>
      </w:r>
      <w:r w:rsidR="00A14D3F">
        <w:rPr>
          <w:rFonts w:ascii="Times New Roman" w:hAnsi="Times New Roman" w:cs="Times New Roman"/>
          <w:sz w:val="24"/>
          <w:szCs w:val="24"/>
        </w:rPr>
        <w:t>a perceção do</w:t>
      </w:r>
      <w:r w:rsidR="000F369D">
        <w:rPr>
          <w:rFonts w:ascii="Times New Roman" w:hAnsi="Times New Roman" w:cs="Times New Roman"/>
          <w:sz w:val="24"/>
          <w:szCs w:val="24"/>
        </w:rPr>
        <w:t xml:space="preserve"> resultado real do que é feito</w:t>
      </w:r>
      <w:r w:rsidR="00E0559F">
        <w:rPr>
          <w:rFonts w:ascii="Times New Roman" w:hAnsi="Times New Roman" w:cs="Times New Roman"/>
          <w:sz w:val="24"/>
          <w:szCs w:val="24"/>
        </w:rPr>
        <w:t xml:space="preserve"> </w:t>
      </w:r>
      <w:r w:rsidR="00E0559F" w:rsidRPr="00E0559F">
        <w:rPr>
          <w:rFonts w:ascii="Times New Roman" w:hAnsi="Times New Roman" w:cs="Times New Roman"/>
          <w:sz w:val="24"/>
          <w:szCs w:val="24"/>
        </w:rPr>
        <w:t>(</w:t>
      </w:r>
      <w:proofErr w:type="spellStart"/>
      <w:r w:rsidR="00E0559F" w:rsidRPr="00E0559F">
        <w:rPr>
          <w:rFonts w:ascii="Times New Roman" w:hAnsi="Times New Roman" w:cs="Times New Roman"/>
          <w:sz w:val="24"/>
          <w:szCs w:val="24"/>
        </w:rPr>
        <w:t>Barnett</w:t>
      </w:r>
      <w:proofErr w:type="spellEnd"/>
      <w:r w:rsidR="00E0559F" w:rsidRPr="00E0559F">
        <w:rPr>
          <w:rFonts w:ascii="Times New Roman" w:hAnsi="Times New Roman" w:cs="Times New Roman"/>
          <w:sz w:val="24"/>
          <w:szCs w:val="24"/>
        </w:rPr>
        <w:t>, 2007)</w:t>
      </w:r>
      <w:r w:rsidR="000F369D">
        <w:rPr>
          <w:rFonts w:ascii="Times New Roman" w:hAnsi="Times New Roman" w:cs="Times New Roman"/>
          <w:sz w:val="24"/>
          <w:szCs w:val="24"/>
        </w:rPr>
        <w:t>.</w:t>
      </w:r>
    </w:p>
    <w:p w:rsidR="004C7394" w:rsidRPr="00244EC9" w:rsidRDefault="00585880" w:rsidP="004D5D65">
      <w:pPr>
        <w:pStyle w:val="TtuloII"/>
      </w:pPr>
      <w:bookmarkStart w:id="75" w:name="_Toc398475338"/>
      <w:r>
        <w:t>vi)</w:t>
      </w:r>
      <w:r w:rsidR="004901C4">
        <w:t xml:space="preserve"> </w:t>
      </w:r>
      <w:r w:rsidR="00917E9A" w:rsidRPr="00917E9A">
        <w:t>Questões éticas</w:t>
      </w:r>
      <w:bookmarkEnd w:id="75"/>
    </w:p>
    <w:p w:rsidR="00A14D3F" w:rsidRDefault="00321D5E" w:rsidP="00244EC9">
      <w:pPr>
        <w:spacing w:line="360" w:lineRule="auto"/>
        <w:ind w:firstLine="567"/>
        <w:jc w:val="both"/>
      </w:pPr>
      <w:r>
        <w:t xml:space="preserve">As questões </w:t>
      </w:r>
      <w:r w:rsidR="003B4BFE">
        <w:t>éticas</w:t>
      </w:r>
      <w:r>
        <w:t xml:space="preserve"> são sempre qu</w:t>
      </w:r>
      <w:r w:rsidR="006C59E1">
        <w:t>estões que estão muito próximas</w:t>
      </w:r>
      <w:r>
        <w:t xml:space="preserve"> a todos estes resultados anteriormente discutidos. É também importante referir, que não foram incluídos neste campo, todos aqueles profissionais que ao passarem por dilemas éticos, utilizaram como </w:t>
      </w:r>
      <w:r w:rsidR="00580B2E">
        <w:t>estratégia</w:t>
      </w:r>
      <w:r>
        <w:t xml:space="preserve"> o passar do caso a outros profissionai</w:t>
      </w:r>
      <w:r w:rsidR="00580B2E">
        <w:t xml:space="preserve">s, ou até terminarem o atendimento a estes casos. Pois além de poderem não ser as estratégias éticas mais acomodadas para o paciente, mas são as mais eficazes no solucionar do dilema. O </w:t>
      </w:r>
      <w:r w:rsidR="00580B2E" w:rsidRPr="00580B2E">
        <w:rPr>
          <w:b/>
          <w:i/>
        </w:rPr>
        <w:t>Grupo Debate</w:t>
      </w:r>
      <w:r w:rsidR="00580B2E">
        <w:t xml:space="preserve"> é incluído aqui, porque além de ser uma estratégia ética correta, </w:t>
      </w:r>
      <w:r w:rsidR="006D002D">
        <w:t>pode é não trazer a eficácia certa, necessária e com o timing correto, para resolver o dilema ético. Por outras palavras, não se trata de uma solução de última instância.</w:t>
      </w:r>
    </w:p>
    <w:p w:rsidR="006005EA" w:rsidRDefault="00321D5E" w:rsidP="00437872">
      <w:pPr>
        <w:spacing w:line="360" w:lineRule="auto"/>
        <w:jc w:val="both"/>
      </w:pPr>
      <w:r>
        <w:t xml:space="preserve">E assim, </w:t>
      </w:r>
      <w:r w:rsidR="00A14D3F">
        <w:t>é referido pelos próprios,</w:t>
      </w:r>
      <w:r>
        <w:t xml:space="preserve"> já terem </w:t>
      </w:r>
      <w:r w:rsidR="00137AAB">
        <w:t>sentido estarem</w:t>
      </w:r>
      <w:r>
        <w:t xml:space="preserve"> em situações de </w:t>
      </w:r>
      <w:r w:rsidRPr="00321D5E">
        <w:rPr>
          <w:b/>
          <w:i/>
        </w:rPr>
        <w:t>Ambivalência</w:t>
      </w:r>
      <w:r>
        <w:rPr>
          <w:b/>
          <w:i/>
        </w:rPr>
        <w:t xml:space="preserve"> de</w:t>
      </w:r>
      <w:r w:rsidRPr="00321D5E">
        <w:rPr>
          <w:b/>
          <w:i/>
        </w:rPr>
        <w:t xml:space="preserve"> Problemáticas</w:t>
      </w:r>
      <w:r w:rsidR="00580B2E">
        <w:t xml:space="preserve">. </w:t>
      </w:r>
      <w:r w:rsidR="00A14D3F">
        <w:t>No entanto, apenas um</w:t>
      </w:r>
      <w:r w:rsidR="00580B2E">
        <w:t xml:space="preserve"> refere utilizar o </w:t>
      </w:r>
      <w:r w:rsidR="00580B2E" w:rsidRPr="00580B2E">
        <w:rPr>
          <w:b/>
          <w:i/>
        </w:rPr>
        <w:t>Grupo Debate</w:t>
      </w:r>
      <w:r w:rsidR="00580B2E">
        <w:t>, como forma de solucionar os seus problemas éticos, sendo também a menos referenc</w:t>
      </w:r>
      <w:r w:rsidR="006C59E1">
        <w:t>iada. Enquanto que os restantes</w:t>
      </w:r>
      <w:r w:rsidR="00580B2E">
        <w:t xml:space="preserve"> referem </w:t>
      </w:r>
      <w:r w:rsidR="006C59E1">
        <w:t>gerir os seus problemas éticos</w:t>
      </w:r>
      <w:r w:rsidR="006005EA">
        <w:t xml:space="preserve"> através </w:t>
      </w:r>
      <w:r w:rsidR="006005EA">
        <w:lastRenderedPageBreak/>
        <w:t>de estratégias pessoais, acabando por não falarem sequer com outros colegas sobre os seus dilemas.</w:t>
      </w:r>
    </w:p>
    <w:p w:rsidR="00137AAB" w:rsidRDefault="006005EA" w:rsidP="00437872">
      <w:pPr>
        <w:spacing w:line="360" w:lineRule="auto"/>
        <w:jc w:val="both"/>
      </w:pPr>
      <w:r>
        <w:t>Por sua vez, a literatura que fala sobre esta área e sobre este tem</w:t>
      </w:r>
      <w:r w:rsidR="006C59E1">
        <w:t>a</w:t>
      </w:r>
      <w:r>
        <w:t xml:space="preserve">, refere que na realidade são poucos os </w:t>
      </w:r>
      <w:r w:rsidR="00D10827">
        <w:t>psicólogo/a</w:t>
      </w:r>
      <w:r>
        <w:t>s, que recorrem aos mecanismos próprios de ajuda, nestes problemas. Nomeadamente supervisão, acompanhamento terapêutico, recorrer a instituições de ajuda próprias, ou até passar o caso para outro profissional</w:t>
      </w:r>
      <w:r w:rsidR="00E0559F">
        <w:t xml:space="preserve"> </w:t>
      </w:r>
      <w:r w:rsidR="00E0559F" w:rsidRPr="00E0559F">
        <w:t>(</w:t>
      </w:r>
      <w:proofErr w:type="spellStart"/>
      <w:r w:rsidR="00E0559F" w:rsidRPr="00E0559F">
        <w:t>Barnett</w:t>
      </w:r>
      <w:proofErr w:type="spellEnd"/>
      <w:r w:rsidR="00E0559F" w:rsidRPr="00E0559F">
        <w:t>, 2007)</w:t>
      </w:r>
      <w:r>
        <w:t>.</w:t>
      </w:r>
    </w:p>
    <w:p w:rsidR="009E51CC" w:rsidRDefault="00137AAB" w:rsidP="00437872">
      <w:pPr>
        <w:spacing w:line="360" w:lineRule="auto"/>
        <w:jc w:val="both"/>
      </w:pPr>
      <w:r>
        <w:t xml:space="preserve">Quando </w:t>
      </w:r>
      <w:r w:rsidR="006C59E1">
        <w:t>são</w:t>
      </w:r>
      <w:r>
        <w:t xml:space="preserve"> refer</w:t>
      </w:r>
      <w:r w:rsidR="002072AC">
        <w:t>ido</w:t>
      </w:r>
      <w:r w:rsidR="006C59E1">
        <w:t>s</w:t>
      </w:r>
      <w:r>
        <w:t xml:space="preserve"> problemas éticos observados noutros colegas,</w:t>
      </w:r>
      <w:r w:rsidR="00E22EAF">
        <w:t xml:space="preserve"> já se invertem os resultados, do que quando é consigo próprio</w:t>
      </w:r>
      <w:r w:rsidR="002072AC">
        <w:t>s</w:t>
      </w:r>
      <w:r w:rsidR="00E22EAF">
        <w:t xml:space="preserve">. </w:t>
      </w:r>
      <w:r w:rsidR="002072AC">
        <w:t>É referido</w:t>
      </w:r>
      <w:r w:rsidR="006C59E1">
        <w:t xml:space="preserve"> terem ajudado a solucionar</w:t>
      </w:r>
      <w:r w:rsidR="00E22EAF">
        <w:t xml:space="preserve"> através de </w:t>
      </w:r>
      <w:r w:rsidR="00E22EAF" w:rsidRPr="00E22EAF">
        <w:rPr>
          <w:b/>
          <w:i/>
        </w:rPr>
        <w:t>Grupo Debate</w:t>
      </w:r>
      <w:r w:rsidR="00E22EAF">
        <w:t>.</w:t>
      </w:r>
      <w:r w:rsidR="000F042E">
        <w:t xml:space="preserve"> </w:t>
      </w:r>
      <w:r w:rsidR="002072AC">
        <w:t>De uma fo</w:t>
      </w:r>
      <w:r w:rsidR="006C59E1">
        <w:t>rma mais minoritária é referido</w:t>
      </w:r>
      <w:r w:rsidR="000F042E">
        <w:t xml:space="preserve"> </w:t>
      </w:r>
      <w:r w:rsidR="006C59E1">
        <w:t>terem deixado os seus colegas</w:t>
      </w:r>
      <w:r w:rsidR="00256BDF">
        <w:t xml:space="preserve"> serem eles próprios a resolverem as suas questões. Referindo a literatura, estes últimos 3 participantes, acabam por representarem </w:t>
      </w:r>
      <w:r w:rsidR="006C59E1">
        <w:t>três</w:t>
      </w:r>
      <w:r w:rsidR="00256BDF">
        <w:t xml:space="preserve"> fatores de perpetuação dos riscos de capacidades profissi</w:t>
      </w:r>
      <w:r w:rsidR="006C59E1">
        <w:t>onais debilitadas. Sendo assim tês</w:t>
      </w:r>
      <w:r w:rsidR="00256BDF">
        <w:t xml:space="preserve"> fatore</w:t>
      </w:r>
      <w:r w:rsidR="006C59E1">
        <w:t>s de risco para os seus colegas</w:t>
      </w:r>
      <w:r w:rsidR="00256BDF">
        <w:t xml:space="preserve"> e para os pacientes desses profissionais</w:t>
      </w:r>
      <w:r w:rsidR="00E0559F">
        <w:t xml:space="preserve"> </w:t>
      </w:r>
      <w:r w:rsidR="00E0559F" w:rsidRPr="00E0559F">
        <w:t>(</w:t>
      </w:r>
      <w:proofErr w:type="spellStart"/>
      <w:r w:rsidR="00E0559F" w:rsidRPr="00E0559F">
        <w:t>Barnett</w:t>
      </w:r>
      <w:proofErr w:type="spellEnd"/>
      <w:r w:rsidR="00E0559F" w:rsidRPr="00E0559F">
        <w:t>, 2007)</w:t>
      </w:r>
      <w:r w:rsidR="00256BDF">
        <w:t>.</w:t>
      </w:r>
    </w:p>
    <w:p w:rsidR="009E51CC" w:rsidRDefault="009E51CC" w:rsidP="004D5D65">
      <w:pPr>
        <w:pStyle w:val="TtuloI"/>
      </w:pPr>
      <w:bookmarkStart w:id="76" w:name="_Toc398475339"/>
      <w:r>
        <w:t>Conclusão</w:t>
      </w:r>
      <w:bookmarkEnd w:id="76"/>
    </w:p>
    <w:p w:rsidR="009E51CC" w:rsidRDefault="009E51CC" w:rsidP="009E51CC">
      <w:pPr>
        <w:spacing w:line="360" w:lineRule="auto"/>
        <w:jc w:val="center"/>
        <w:rPr>
          <w:b/>
        </w:rPr>
      </w:pPr>
    </w:p>
    <w:p w:rsidR="005F003A" w:rsidRPr="005F003A" w:rsidRDefault="005F003A" w:rsidP="0095783A">
      <w:pPr>
        <w:spacing w:line="360" w:lineRule="auto"/>
        <w:ind w:firstLine="567"/>
        <w:jc w:val="both"/>
      </w:pPr>
      <w:r w:rsidRPr="005F003A">
        <w:t>Uma das primeiras conclusões que sobressai de todo este estudo, não só pelos resultados obtidos, mas ao longo de todo o processo de investigação, é a presença de ambivalência. Ambivalência de sentimentos, de ideais, de comportamentos, de perceções, ambivalência de objetivos, de transformações. É importante referir que se defende que a ambivalência seja algo humanamente normal de surgir em qualquer psicólogo/a. A questão é, até que ponto o psicólogo/a perceciona corretamente esta ambivalência? Será que a denota, e assim sendo, será que põe em prática as corretas atitudes para a sua própria proteção? A realidade é que existe uma noção clara, relativa a todos os constructos teoricamente corretos, relativos a todas estas temáticas. Mas numa análise mais pormenorizada destas ambivalências, denota-se uma vivência com algumas limitações desses mesmos constructos.</w:t>
      </w:r>
    </w:p>
    <w:p w:rsidR="005F003A" w:rsidRPr="005F003A" w:rsidRDefault="005F003A" w:rsidP="005F003A">
      <w:pPr>
        <w:spacing w:line="360" w:lineRule="auto"/>
        <w:jc w:val="both"/>
      </w:pPr>
      <w:r w:rsidRPr="005F003A">
        <w:t xml:space="preserve">Uma outra conclusão é a questão do </w:t>
      </w:r>
      <w:proofErr w:type="spellStart"/>
      <w:r w:rsidRPr="005F003A">
        <w:rPr>
          <w:i/>
        </w:rPr>
        <w:t>burnout</w:t>
      </w:r>
      <w:proofErr w:type="spellEnd"/>
      <w:r w:rsidRPr="005F003A">
        <w:t xml:space="preserve">, ou exaustão emocional extrema, ser um constructo que é muito mais mencionado e associado ao trabalho com vítimas. Pode estar relacionada com as próprias idiossincrasias das sintomatologias mais associadas às vítimas, em contraposição com as dos ofensores. Por outro lado, também se terá que ter atenção com o tipo de relação empática e de ajuda, que é estabelecida com uma vítima, </w:t>
      </w:r>
      <w:r w:rsidRPr="005F003A">
        <w:lastRenderedPageBreak/>
        <w:t>em comparação com um ofensor. Quer na relação empática, quer na capacidade de despir os preconceitos, quer no envolvimento emocional.</w:t>
      </w:r>
    </w:p>
    <w:p w:rsidR="005F003A" w:rsidRDefault="005F003A" w:rsidP="005F003A">
      <w:pPr>
        <w:spacing w:line="360" w:lineRule="auto"/>
        <w:jc w:val="both"/>
      </w:pPr>
      <w:r w:rsidRPr="005F003A">
        <w:t>Finalmente, de referir a ausência de referências a que o psicólogo/a possa ser também ele acompanhado terapeuticamente. Seja como competência profissional, seja como potencialidade profissional ou até como estratégia de autocuidado. Trata-se de uma postura profissional, que dentro da cultura interna da psicologia portuguesa, ainda não está de maneira nenhuma enraizada. Aliás na literatura é referido precisamente este facto, referindo ainda que os motivos que fazem o psicólogo/a não procurar acompanhamento psicoterapêutico, são praticamente os mesmos, que os da população em geral.</w:t>
      </w:r>
    </w:p>
    <w:p w:rsidR="00101C16" w:rsidRPr="00101C16" w:rsidRDefault="00101C16" w:rsidP="00101C16">
      <w:pPr>
        <w:spacing w:line="360" w:lineRule="auto"/>
        <w:jc w:val="both"/>
      </w:pPr>
      <w:r w:rsidRPr="00101C16">
        <w:t xml:space="preserve">Como limitações a este estudo, refira-se o facto de terem participado apenas 9 participantes. Um número mais indicado teria de ser cerca de 15 a 20 participantes no mínimo, de forma a tentar captar mais diversidade nas descrições relativas ao trabalho com ofensores especificamente. </w:t>
      </w:r>
    </w:p>
    <w:p w:rsidR="00101C16" w:rsidRPr="00101C16" w:rsidRDefault="00101C16" w:rsidP="00101C16">
      <w:pPr>
        <w:spacing w:line="360" w:lineRule="auto"/>
        <w:jc w:val="both"/>
      </w:pPr>
      <w:r w:rsidRPr="00101C16">
        <w:t xml:space="preserve">Como potencialidades deste estudo, em primeiro lugar, mesmo com um número reduzido de participantes, a ideia das mudanças conceptuais e culturais necessárias para a prática da psicologia com vítimas e ofensores. Uma dessas mudanças seria resolver as ambivalências apresentadas elos profissionais e potenciar um autocuidado eficaz e adaptativo. </w:t>
      </w:r>
      <w:bookmarkStart w:id="77" w:name="_GoBack"/>
      <w:bookmarkEnd w:id="77"/>
    </w:p>
    <w:p w:rsidR="00437872" w:rsidRPr="00437872" w:rsidRDefault="00101C16" w:rsidP="00437872">
      <w:pPr>
        <w:spacing w:line="360" w:lineRule="auto"/>
        <w:jc w:val="both"/>
      </w:pPr>
      <w:r w:rsidRPr="00101C16">
        <w:t>Para terminar, é importante defender esta última ideia, de que um profissional da psicologia que trabalhe com vítimas e/ou com ofensores, caso não tenha um autocuidado bem construído, um mecanismo interno de autocrítica equilibrado, e uma boa e saudável capacidade de autoproteção, tem que ter consciência de que está a pôr em risco a sua vida, a vida do seu paciente, e a própri</w:t>
      </w:r>
      <w:r>
        <w:t>a psicologia como uma ciência.</w:t>
      </w:r>
    </w:p>
    <w:p w:rsidR="007B368E" w:rsidRPr="009E3B64" w:rsidRDefault="00993AA4" w:rsidP="009E3B64">
      <w:pPr>
        <w:pStyle w:val="TtuloI"/>
      </w:pPr>
      <w:bookmarkStart w:id="78" w:name="_Toc398475340"/>
      <w:r>
        <w:t>Referências</w:t>
      </w:r>
      <w:bookmarkEnd w:id="78"/>
    </w:p>
    <w:p w:rsidR="00B03BA1" w:rsidRDefault="00B03BA1" w:rsidP="00993AA4">
      <w:pPr>
        <w:spacing w:line="360" w:lineRule="auto"/>
        <w:ind w:left="567" w:hanging="567"/>
        <w:jc w:val="both"/>
        <w:rPr>
          <w:lang w:val="en-GB"/>
        </w:rPr>
      </w:pPr>
      <w:r w:rsidRPr="00B03BA1">
        <w:rPr>
          <w:lang w:val="en-GB"/>
        </w:rPr>
        <w:t>Barnett, J.</w:t>
      </w:r>
      <w:r>
        <w:rPr>
          <w:lang w:val="en-GB"/>
        </w:rPr>
        <w:t xml:space="preserve"> </w:t>
      </w:r>
      <w:r w:rsidRPr="00B03BA1">
        <w:rPr>
          <w:lang w:val="en-GB"/>
        </w:rPr>
        <w:t xml:space="preserve">E., Baker, E. </w:t>
      </w:r>
      <w:r>
        <w:rPr>
          <w:lang w:val="en-GB"/>
        </w:rPr>
        <w:t xml:space="preserve">K., Elman, N. S., </w:t>
      </w:r>
      <w:proofErr w:type="spellStart"/>
      <w:r>
        <w:rPr>
          <w:lang w:val="en-GB"/>
        </w:rPr>
        <w:t>Schoener</w:t>
      </w:r>
      <w:proofErr w:type="spellEnd"/>
      <w:r w:rsidR="00785EAA">
        <w:rPr>
          <w:lang w:val="en-GB"/>
        </w:rPr>
        <w:t xml:space="preserve">, G. R.. (2007). In </w:t>
      </w:r>
      <w:r w:rsidR="006C0B60">
        <w:rPr>
          <w:lang w:val="en-GB"/>
        </w:rPr>
        <w:t>pursuit</w:t>
      </w:r>
      <w:r w:rsidR="00785EAA">
        <w:rPr>
          <w:lang w:val="en-GB"/>
        </w:rPr>
        <w:t xml:space="preserve"> of wellness: The self-care imperative. </w:t>
      </w:r>
      <w:r w:rsidR="00785EAA">
        <w:rPr>
          <w:i/>
          <w:iCs/>
          <w:lang w:val="en-GB"/>
        </w:rPr>
        <w:t>Professional Psychology: Research and Practice, v38</w:t>
      </w:r>
      <w:r w:rsidR="007048A1">
        <w:rPr>
          <w:lang w:val="en-GB"/>
        </w:rPr>
        <w:t xml:space="preserve">, 603-612. </w:t>
      </w:r>
      <w:proofErr w:type="spellStart"/>
      <w:r w:rsidR="007048A1">
        <w:rPr>
          <w:lang w:val="en-GB"/>
        </w:rPr>
        <w:t>doi</w:t>
      </w:r>
      <w:proofErr w:type="spellEnd"/>
      <w:r w:rsidR="00785EAA">
        <w:rPr>
          <w:lang w:val="en-GB"/>
        </w:rPr>
        <w:t>: 10.1037/0735-7028.38.6.603</w:t>
      </w:r>
    </w:p>
    <w:p w:rsidR="001C5B65" w:rsidRPr="001C5B65" w:rsidRDefault="001C5B65" w:rsidP="00993AA4">
      <w:pPr>
        <w:spacing w:line="360" w:lineRule="auto"/>
        <w:ind w:left="567" w:hanging="567"/>
        <w:jc w:val="both"/>
        <w:rPr>
          <w:lang w:val="en-GB"/>
        </w:rPr>
      </w:pPr>
      <w:proofErr w:type="spellStart"/>
      <w:r>
        <w:rPr>
          <w:lang w:val="en-GB"/>
        </w:rPr>
        <w:t>Boisvert</w:t>
      </w:r>
      <w:proofErr w:type="spellEnd"/>
      <w:r>
        <w:rPr>
          <w:lang w:val="en-GB"/>
        </w:rPr>
        <w:t xml:space="preserve">, C. M., Faust, D.. (2006). Practicing Psychologists´ Knowledge of General Psychotherapy Research Findings: Implications for Science-Practice Relations. </w:t>
      </w:r>
      <w:r>
        <w:rPr>
          <w:i/>
          <w:lang w:val="en-GB"/>
        </w:rPr>
        <w:t>Professional Psychology: Research and Practice. v37</w:t>
      </w:r>
      <w:r>
        <w:rPr>
          <w:lang w:val="en-GB"/>
        </w:rPr>
        <w:t xml:space="preserve">, 6, 708-716. </w:t>
      </w:r>
      <w:proofErr w:type="spellStart"/>
      <w:r w:rsidR="007048A1">
        <w:rPr>
          <w:lang w:val="en-GB"/>
        </w:rPr>
        <w:t>doi</w:t>
      </w:r>
      <w:proofErr w:type="spellEnd"/>
      <w:r w:rsidR="002E0582">
        <w:rPr>
          <w:lang w:val="en-GB"/>
        </w:rPr>
        <w:t>: 10.1037/0735-7028.37.6.708</w:t>
      </w:r>
    </w:p>
    <w:p w:rsidR="00A27C36" w:rsidRDefault="00A27C36" w:rsidP="00993AA4">
      <w:pPr>
        <w:spacing w:line="360" w:lineRule="auto"/>
        <w:ind w:left="567" w:hanging="567"/>
        <w:jc w:val="both"/>
      </w:pPr>
      <w:r w:rsidRPr="00A27C36">
        <w:lastRenderedPageBreak/>
        <w:t xml:space="preserve">Código de Ética da APA. </w:t>
      </w:r>
      <w:r>
        <w:t>(2002)</w:t>
      </w:r>
      <w:r w:rsidR="007048A1">
        <w:t>.</w:t>
      </w:r>
    </w:p>
    <w:p w:rsidR="00A27C36" w:rsidRDefault="00A27C36" w:rsidP="00993AA4">
      <w:pPr>
        <w:spacing w:line="360" w:lineRule="auto"/>
        <w:ind w:left="567" w:hanging="567"/>
      </w:pPr>
      <w:r>
        <w:t xml:space="preserve">Código Deontológico da ordem dos </w:t>
      </w:r>
      <w:r w:rsidR="003626FE">
        <w:t>Psicólogo</w:t>
      </w:r>
      <w:r>
        <w:t xml:space="preserve"> Portugueses. (2011). Consultado através de: </w:t>
      </w:r>
      <w:r w:rsidRPr="00A27C36">
        <w:t>https://www.ordemdospsicologos.pt/pt/cod_deontologico</w:t>
      </w:r>
    </w:p>
    <w:p w:rsidR="007048A1" w:rsidRDefault="007048A1" w:rsidP="007048A1">
      <w:pPr>
        <w:spacing w:line="360" w:lineRule="auto"/>
        <w:ind w:left="567" w:hanging="567"/>
        <w:jc w:val="both"/>
      </w:pPr>
      <w:r>
        <w:t xml:space="preserve">Fernandes, E. &amp; Maia, A.. (2008). Impacto do exercício de psicoterapia nos psicoterapeutas. </w:t>
      </w:r>
      <w:r>
        <w:rPr>
          <w:i/>
        </w:rPr>
        <w:t>Análise Psicológica, v1 (XXVI)</w:t>
      </w:r>
      <w:r>
        <w:t>, 47-58.</w:t>
      </w:r>
    </w:p>
    <w:p w:rsidR="007048A1" w:rsidRPr="00A27C36" w:rsidRDefault="007048A1" w:rsidP="007048A1">
      <w:pPr>
        <w:spacing w:line="360" w:lineRule="auto"/>
        <w:ind w:left="567" w:hanging="567"/>
        <w:jc w:val="both"/>
      </w:pPr>
      <w:proofErr w:type="spellStart"/>
      <w:r>
        <w:t>Kadambi</w:t>
      </w:r>
      <w:proofErr w:type="spellEnd"/>
      <w:r>
        <w:t xml:space="preserve">, A. M. &amp; </w:t>
      </w:r>
      <w:proofErr w:type="spellStart"/>
      <w:r>
        <w:t>Truscott</w:t>
      </w:r>
      <w:proofErr w:type="spellEnd"/>
      <w:r>
        <w:t xml:space="preserve">, D.. (2004). </w:t>
      </w:r>
      <w:proofErr w:type="spellStart"/>
      <w:r>
        <w:t>Vicarious</w:t>
      </w:r>
      <w:proofErr w:type="spellEnd"/>
      <w:r>
        <w:t xml:space="preserve"> Trauma </w:t>
      </w:r>
      <w:proofErr w:type="spellStart"/>
      <w:r>
        <w:t>Among</w:t>
      </w:r>
      <w:proofErr w:type="spellEnd"/>
      <w:r>
        <w:t xml:space="preserve"> </w:t>
      </w:r>
      <w:proofErr w:type="spellStart"/>
      <w:r>
        <w:t>Therapists</w:t>
      </w:r>
      <w:proofErr w:type="spellEnd"/>
      <w:r>
        <w:t xml:space="preserve"> </w:t>
      </w:r>
      <w:proofErr w:type="spellStart"/>
      <w:r>
        <w:t>Working</w:t>
      </w:r>
      <w:proofErr w:type="spellEnd"/>
      <w:r>
        <w:t xml:space="preserve"> </w:t>
      </w:r>
      <w:proofErr w:type="spellStart"/>
      <w:r>
        <w:t>with</w:t>
      </w:r>
      <w:proofErr w:type="spellEnd"/>
      <w:r>
        <w:t xml:space="preserve"> Sexual </w:t>
      </w:r>
      <w:proofErr w:type="spellStart"/>
      <w:r>
        <w:t>Violence</w:t>
      </w:r>
      <w:proofErr w:type="spellEnd"/>
      <w:r>
        <w:t xml:space="preserve">, </w:t>
      </w:r>
      <w:proofErr w:type="spellStart"/>
      <w:r>
        <w:t>Cancer</w:t>
      </w:r>
      <w:proofErr w:type="spellEnd"/>
      <w:r>
        <w:t xml:space="preserve"> </w:t>
      </w:r>
      <w:proofErr w:type="spellStart"/>
      <w:r>
        <w:t>and</w:t>
      </w:r>
      <w:proofErr w:type="spellEnd"/>
      <w:r>
        <w:t xml:space="preserve"> General </w:t>
      </w:r>
      <w:proofErr w:type="spellStart"/>
      <w:r>
        <w:t>Practice</w:t>
      </w:r>
      <w:proofErr w:type="spellEnd"/>
      <w:r>
        <w:t xml:space="preserve">. </w:t>
      </w:r>
      <w:proofErr w:type="spellStart"/>
      <w:r>
        <w:rPr>
          <w:i/>
        </w:rPr>
        <w:t>Canadian</w:t>
      </w:r>
      <w:proofErr w:type="spellEnd"/>
      <w:r>
        <w:rPr>
          <w:i/>
        </w:rPr>
        <w:t xml:space="preserve">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Counselling</w:t>
      </w:r>
      <w:proofErr w:type="spellEnd"/>
      <w:r>
        <w:rPr>
          <w:i/>
        </w:rPr>
        <w:t>/</w:t>
      </w:r>
      <w:proofErr w:type="spellStart"/>
      <w:r>
        <w:rPr>
          <w:i/>
        </w:rPr>
        <w:t>Revue</w:t>
      </w:r>
      <w:proofErr w:type="spellEnd"/>
      <w:r>
        <w:rPr>
          <w:i/>
        </w:rPr>
        <w:t xml:space="preserve"> </w:t>
      </w:r>
      <w:proofErr w:type="spellStart"/>
      <w:r>
        <w:rPr>
          <w:i/>
        </w:rPr>
        <w:t>Canadienne</w:t>
      </w:r>
      <w:proofErr w:type="spellEnd"/>
      <w:r w:rsidR="006A5726">
        <w:rPr>
          <w:i/>
        </w:rPr>
        <w:t xml:space="preserve"> de </w:t>
      </w:r>
      <w:proofErr w:type="spellStart"/>
      <w:r w:rsidR="006A5726">
        <w:rPr>
          <w:i/>
        </w:rPr>
        <w:t>Counseling</w:t>
      </w:r>
      <w:proofErr w:type="spellEnd"/>
      <w:r w:rsidR="006A5726">
        <w:rPr>
          <w:i/>
        </w:rPr>
        <w:t>, v38:4</w:t>
      </w:r>
      <w:r w:rsidR="006A5726">
        <w:t>, 260-276.</w:t>
      </w:r>
      <w:r>
        <w:t xml:space="preserve"> </w:t>
      </w:r>
    </w:p>
    <w:p w:rsidR="00333679" w:rsidRPr="00333679" w:rsidRDefault="00333679" w:rsidP="00993AA4">
      <w:pPr>
        <w:spacing w:line="360" w:lineRule="auto"/>
        <w:ind w:left="567" w:hanging="567"/>
        <w:jc w:val="both"/>
        <w:rPr>
          <w:lang w:val="en-GB"/>
        </w:rPr>
      </w:pPr>
      <w:proofErr w:type="spellStart"/>
      <w:r w:rsidRPr="00333679">
        <w:t>Krampen</w:t>
      </w:r>
      <w:proofErr w:type="spellEnd"/>
      <w:r w:rsidRPr="00333679">
        <w:t xml:space="preserve">, G.. (2009). </w:t>
      </w:r>
      <w:proofErr w:type="spellStart"/>
      <w:r w:rsidRPr="00A27C36">
        <w:t>Psychotherapeutic</w:t>
      </w:r>
      <w:proofErr w:type="spellEnd"/>
      <w:r w:rsidRPr="00A27C36">
        <w:t xml:space="preserve"> processes </w:t>
      </w:r>
      <w:proofErr w:type="spellStart"/>
      <w:r w:rsidRPr="00A27C36">
        <w:t>and</w:t>
      </w:r>
      <w:proofErr w:type="spellEnd"/>
      <w:r w:rsidRPr="00A27C36">
        <w:t xml:space="preserve"> </w:t>
      </w:r>
      <w:proofErr w:type="spellStart"/>
      <w:r w:rsidRPr="00A27C36">
        <w:t>outcomes</w:t>
      </w:r>
      <w:proofErr w:type="spellEnd"/>
      <w:r w:rsidRPr="00A27C36">
        <w:t xml:space="preserve"> in </w:t>
      </w:r>
      <w:proofErr w:type="spellStart"/>
      <w:r w:rsidRPr="00A27C36">
        <w:t>outpatient</w:t>
      </w:r>
      <w:proofErr w:type="spellEnd"/>
      <w:r w:rsidRPr="00A27C36">
        <w:t xml:space="preserve"> </w:t>
      </w:r>
      <w:proofErr w:type="spellStart"/>
      <w:r w:rsidRPr="00A27C36">
        <w:t>treatment</w:t>
      </w:r>
      <w:proofErr w:type="spellEnd"/>
      <w:r w:rsidRPr="00A27C36">
        <w:t xml:space="preserve"> </w:t>
      </w:r>
      <w:proofErr w:type="spellStart"/>
      <w:r w:rsidRPr="00A27C36">
        <w:t>of</w:t>
      </w:r>
      <w:proofErr w:type="spellEnd"/>
      <w:r w:rsidRPr="00A27C36">
        <w:t xml:space="preserve"> antissocial </w:t>
      </w:r>
      <w:proofErr w:type="spellStart"/>
      <w:r w:rsidRPr="00A27C36">
        <w:t>behavio</w:t>
      </w:r>
      <w:proofErr w:type="spellEnd"/>
      <w:r w:rsidRPr="00333679">
        <w:rPr>
          <w:lang w:val="en-GB"/>
        </w:rPr>
        <w:t xml:space="preserve">r: </w:t>
      </w:r>
      <w:r>
        <w:rPr>
          <w:lang w:val="en-GB"/>
        </w:rPr>
        <w:t>An</w:t>
      </w:r>
      <w:r w:rsidRPr="00333679">
        <w:rPr>
          <w:lang w:val="en-GB"/>
        </w:rPr>
        <w:t xml:space="preserve"> integrative </w:t>
      </w:r>
      <w:r>
        <w:rPr>
          <w:lang w:val="en-GB"/>
        </w:rPr>
        <w:t xml:space="preserve">psychotherapy approach. </w:t>
      </w:r>
      <w:r>
        <w:rPr>
          <w:i/>
          <w:iCs/>
          <w:lang w:val="en-GB"/>
        </w:rPr>
        <w:t>Journal of Psychotherapy Integration, v19</w:t>
      </w:r>
      <w:r>
        <w:rPr>
          <w:lang w:val="en-GB"/>
        </w:rPr>
        <w:t xml:space="preserve">, 3, 213-230. </w:t>
      </w:r>
    </w:p>
    <w:p w:rsidR="00E028CA" w:rsidRDefault="00B03BA1" w:rsidP="00993AA4">
      <w:pPr>
        <w:spacing w:line="360" w:lineRule="auto"/>
        <w:ind w:left="567" w:hanging="567"/>
        <w:jc w:val="both"/>
      </w:pPr>
      <w:r>
        <w:t xml:space="preserve">Machado, C.. (2004). Intervenção psicológica com vítimas de crimes: dilemas teórico, técnicos e emocionais. </w:t>
      </w:r>
      <w:proofErr w:type="spellStart"/>
      <w:r>
        <w:rPr>
          <w:i/>
          <w:iCs/>
        </w:rPr>
        <w:t>International</w:t>
      </w:r>
      <w:proofErr w:type="spellEnd"/>
      <w:r>
        <w:rPr>
          <w:i/>
          <w:iCs/>
        </w:rPr>
        <w:t xml:space="preserve"> </w:t>
      </w:r>
      <w:proofErr w:type="spellStart"/>
      <w:r>
        <w:rPr>
          <w:i/>
          <w:iCs/>
        </w:rPr>
        <w:t>Journal</w:t>
      </w:r>
      <w:proofErr w:type="spellEnd"/>
      <w:r>
        <w:rPr>
          <w:i/>
          <w:iCs/>
        </w:rPr>
        <w:t xml:space="preserve"> </w:t>
      </w:r>
      <w:proofErr w:type="spellStart"/>
      <w:r>
        <w:rPr>
          <w:i/>
          <w:iCs/>
        </w:rPr>
        <w:t>of</w:t>
      </w:r>
      <w:proofErr w:type="spellEnd"/>
      <w:r>
        <w:rPr>
          <w:i/>
          <w:iCs/>
        </w:rPr>
        <w:t xml:space="preserve"> </w:t>
      </w:r>
      <w:proofErr w:type="spellStart"/>
      <w:r>
        <w:rPr>
          <w:i/>
          <w:iCs/>
        </w:rPr>
        <w:t>Clinical</w:t>
      </w:r>
      <w:proofErr w:type="spellEnd"/>
      <w:r>
        <w:rPr>
          <w:i/>
          <w:iCs/>
        </w:rPr>
        <w:t xml:space="preserve"> </w:t>
      </w:r>
      <w:proofErr w:type="spellStart"/>
      <w:r>
        <w:rPr>
          <w:i/>
          <w:iCs/>
        </w:rPr>
        <w:t>and</w:t>
      </w:r>
      <w:proofErr w:type="spellEnd"/>
      <w:r>
        <w:rPr>
          <w:i/>
          <w:iCs/>
        </w:rPr>
        <w:t xml:space="preserve"> </w:t>
      </w:r>
      <w:proofErr w:type="spellStart"/>
      <w:r>
        <w:rPr>
          <w:i/>
          <w:iCs/>
        </w:rPr>
        <w:t>Health</w:t>
      </w:r>
      <w:proofErr w:type="spellEnd"/>
      <w:r>
        <w:rPr>
          <w:i/>
          <w:iCs/>
        </w:rPr>
        <w:t xml:space="preserve"> </w:t>
      </w:r>
      <w:proofErr w:type="spellStart"/>
      <w:r>
        <w:rPr>
          <w:i/>
          <w:iCs/>
        </w:rPr>
        <w:t>Psychology</w:t>
      </w:r>
      <w:proofErr w:type="spellEnd"/>
      <w:r>
        <w:rPr>
          <w:i/>
          <w:iCs/>
        </w:rPr>
        <w:t xml:space="preserve"> , v.4</w:t>
      </w:r>
      <w:r>
        <w:t>, 399-411.</w:t>
      </w:r>
    </w:p>
    <w:p w:rsidR="00B03BA1" w:rsidRDefault="006C0B60" w:rsidP="00993AA4">
      <w:pPr>
        <w:spacing w:line="360" w:lineRule="auto"/>
        <w:ind w:left="567" w:hanging="567"/>
        <w:jc w:val="both"/>
        <w:rPr>
          <w:lang w:val="en-GB"/>
        </w:rPr>
      </w:pPr>
      <w:r w:rsidRPr="006C0B60">
        <w:rPr>
          <w:lang w:val="en-GB"/>
        </w:rPr>
        <w:t>Miller, L.. (1998). Psychotherapy of crime victims</w:t>
      </w:r>
      <w:r>
        <w:rPr>
          <w:lang w:val="en-GB"/>
        </w:rPr>
        <w:t>: Treating the aftermath</w:t>
      </w:r>
      <w:r w:rsidR="00333679">
        <w:rPr>
          <w:lang w:val="en-GB"/>
        </w:rPr>
        <w:t xml:space="preserve"> of interpersonal violence. </w:t>
      </w:r>
      <w:r w:rsidR="00333679">
        <w:rPr>
          <w:i/>
          <w:iCs/>
          <w:lang w:val="en-GB"/>
        </w:rPr>
        <w:t>Psychotherapy, v35</w:t>
      </w:r>
      <w:r w:rsidR="00333679">
        <w:rPr>
          <w:lang w:val="en-GB"/>
        </w:rPr>
        <w:t>, 336-346.</w:t>
      </w:r>
    </w:p>
    <w:p w:rsidR="00C164DB" w:rsidRPr="00C164DB" w:rsidRDefault="00C164DB" w:rsidP="00993AA4">
      <w:pPr>
        <w:spacing w:line="360" w:lineRule="auto"/>
        <w:ind w:left="567" w:hanging="567"/>
        <w:jc w:val="both"/>
        <w:rPr>
          <w:lang w:val="en-GB"/>
        </w:rPr>
      </w:pPr>
      <w:proofErr w:type="spellStart"/>
      <w:r>
        <w:rPr>
          <w:lang w:val="en-GB"/>
        </w:rPr>
        <w:t>Peltzer</w:t>
      </w:r>
      <w:proofErr w:type="spellEnd"/>
      <w:r>
        <w:rPr>
          <w:lang w:val="en-GB"/>
        </w:rPr>
        <w:t xml:space="preserve">, K.. (2001). An Integrative Model for </w:t>
      </w:r>
      <w:proofErr w:type="spellStart"/>
      <w:r>
        <w:rPr>
          <w:lang w:val="en-GB"/>
        </w:rPr>
        <w:t>Ethnocultural</w:t>
      </w:r>
      <w:proofErr w:type="spellEnd"/>
      <w:r>
        <w:rPr>
          <w:lang w:val="en-GB"/>
        </w:rPr>
        <w:t xml:space="preserve"> </w:t>
      </w:r>
      <w:proofErr w:type="spellStart"/>
      <w:r>
        <w:rPr>
          <w:lang w:val="en-GB"/>
        </w:rPr>
        <w:t>Counseling</w:t>
      </w:r>
      <w:proofErr w:type="spellEnd"/>
      <w:r>
        <w:rPr>
          <w:lang w:val="en-GB"/>
        </w:rPr>
        <w:t xml:space="preserve"> and Psychotherapy of Victims of Organized Violence. </w:t>
      </w:r>
      <w:r>
        <w:rPr>
          <w:i/>
          <w:lang w:val="en-GB"/>
        </w:rPr>
        <w:t xml:space="preserve">Journal of Psychotherapy Integration, v11:2, </w:t>
      </w:r>
      <w:r>
        <w:rPr>
          <w:lang w:val="en-GB"/>
        </w:rPr>
        <w:t>241-261.</w:t>
      </w:r>
    </w:p>
    <w:p w:rsidR="00C164DB" w:rsidRDefault="001C04A8" w:rsidP="00993AA4">
      <w:pPr>
        <w:spacing w:line="360" w:lineRule="auto"/>
        <w:ind w:left="567" w:hanging="567"/>
        <w:jc w:val="both"/>
        <w:rPr>
          <w:lang w:val="en-US"/>
        </w:rPr>
      </w:pPr>
      <w:hyperlink r:id="rId25" w:tooltip="View content where Author is Y. Reid" w:history="1">
        <w:r w:rsidR="00EC05EC" w:rsidRPr="00EC05EC">
          <w:rPr>
            <w:rStyle w:val="Hiperligao"/>
            <w:color w:val="auto"/>
            <w:u w:val="none"/>
            <w:lang w:val="en-US"/>
          </w:rPr>
          <w:t>Reid</w:t>
        </w:r>
      </w:hyperlink>
      <w:r w:rsidR="00EC05EC" w:rsidRPr="00EC05EC">
        <w:rPr>
          <w:lang w:val="en-US"/>
        </w:rPr>
        <w:t>,</w:t>
      </w:r>
      <w:r w:rsidR="00EC05EC">
        <w:rPr>
          <w:lang w:val="en-US"/>
        </w:rPr>
        <w:t xml:space="preserve"> Y.,</w:t>
      </w:r>
      <w:r w:rsidR="00EC05EC" w:rsidRPr="00EC05EC">
        <w:rPr>
          <w:lang w:val="en-US"/>
        </w:rPr>
        <w:t xml:space="preserve"> </w:t>
      </w:r>
      <w:hyperlink r:id="rId26" w:tooltip="View content where Author is S. Johnson" w:history="1">
        <w:r w:rsidR="00EC05EC" w:rsidRPr="00EC05EC">
          <w:rPr>
            <w:rStyle w:val="Hiperligao"/>
            <w:color w:val="auto"/>
            <w:u w:val="none"/>
            <w:lang w:val="en-US"/>
          </w:rPr>
          <w:t>Johnson</w:t>
        </w:r>
      </w:hyperlink>
      <w:r w:rsidR="00EC05EC" w:rsidRPr="00EC05EC">
        <w:rPr>
          <w:lang w:val="en-US"/>
        </w:rPr>
        <w:t>,</w:t>
      </w:r>
      <w:r w:rsidR="00EC05EC">
        <w:rPr>
          <w:lang w:val="en-US"/>
        </w:rPr>
        <w:t xml:space="preserve"> S., </w:t>
      </w:r>
      <w:hyperlink r:id="rId27" w:tooltip="View content where Author is N. Morant" w:history="1">
        <w:proofErr w:type="spellStart"/>
        <w:r w:rsidR="00EC05EC" w:rsidRPr="00EC05EC">
          <w:rPr>
            <w:rStyle w:val="Hiperligao"/>
            <w:color w:val="auto"/>
            <w:u w:val="none"/>
            <w:lang w:val="en-US"/>
          </w:rPr>
          <w:t>Morant</w:t>
        </w:r>
        <w:proofErr w:type="spellEnd"/>
      </w:hyperlink>
      <w:r w:rsidR="00EC05EC" w:rsidRPr="00EC05EC">
        <w:rPr>
          <w:lang w:val="en-US"/>
        </w:rPr>
        <w:t>,</w:t>
      </w:r>
      <w:r w:rsidR="00EC05EC">
        <w:rPr>
          <w:lang w:val="en-US"/>
        </w:rPr>
        <w:t xml:space="preserve"> N.,</w:t>
      </w:r>
      <w:r w:rsidR="00EC05EC" w:rsidRPr="00EC05EC">
        <w:rPr>
          <w:lang w:val="en-US"/>
        </w:rPr>
        <w:t xml:space="preserve"> </w:t>
      </w:r>
      <w:hyperlink r:id="rId28" w:tooltip="View content where Author is E. Kuipers" w:history="1">
        <w:proofErr w:type="spellStart"/>
        <w:r w:rsidR="00EC05EC" w:rsidRPr="00EC05EC">
          <w:rPr>
            <w:rStyle w:val="Hiperligao"/>
            <w:color w:val="auto"/>
            <w:u w:val="none"/>
            <w:lang w:val="en-US"/>
          </w:rPr>
          <w:t>Kuipers</w:t>
        </w:r>
        <w:proofErr w:type="spellEnd"/>
      </w:hyperlink>
      <w:r w:rsidR="00EC05EC" w:rsidRPr="00EC05EC">
        <w:rPr>
          <w:lang w:val="en-US"/>
        </w:rPr>
        <w:t>,</w:t>
      </w:r>
      <w:r w:rsidR="00EC05EC">
        <w:rPr>
          <w:lang w:val="en-US"/>
        </w:rPr>
        <w:t xml:space="preserve"> E.,</w:t>
      </w:r>
      <w:r w:rsidR="00EC05EC" w:rsidRPr="00EC05EC">
        <w:rPr>
          <w:lang w:val="en-US"/>
        </w:rPr>
        <w:t xml:space="preserve"> </w:t>
      </w:r>
      <w:hyperlink r:id="rId29" w:tooltip="View content where Author is G. Szmukler" w:history="1">
        <w:proofErr w:type="spellStart"/>
        <w:r w:rsidR="00EC05EC" w:rsidRPr="00EC05EC">
          <w:rPr>
            <w:rStyle w:val="Hiperligao"/>
            <w:color w:val="auto"/>
            <w:u w:val="none"/>
            <w:lang w:val="en-US"/>
          </w:rPr>
          <w:t>Szmukler</w:t>
        </w:r>
        <w:proofErr w:type="spellEnd"/>
      </w:hyperlink>
      <w:r w:rsidR="00EC05EC" w:rsidRPr="00EC05EC">
        <w:rPr>
          <w:lang w:val="en-US"/>
        </w:rPr>
        <w:t xml:space="preserve">, </w:t>
      </w:r>
      <w:hyperlink r:id="rId30" w:tooltip="View content where Author is G. Thornicroft" w:history="1">
        <w:r w:rsidR="00EC05EC" w:rsidRPr="00EC05EC">
          <w:rPr>
            <w:rStyle w:val="Hiperligao"/>
            <w:color w:val="auto"/>
            <w:u w:val="none"/>
            <w:lang w:val="en-US"/>
          </w:rPr>
          <w:t>G.</w:t>
        </w:r>
        <w:r w:rsidR="00EC05EC">
          <w:rPr>
            <w:rStyle w:val="Hiperligao"/>
            <w:color w:val="auto"/>
            <w:u w:val="none"/>
            <w:lang w:val="en-US"/>
          </w:rPr>
          <w:t>,</w:t>
        </w:r>
        <w:r w:rsidR="00EC05EC" w:rsidRPr="00EC05EC">
          <w:rPr>
            <w:rStyle w:val="Hiperligao"/>
            <w:color w:val="auto"/>
            <w:u w:val="none"/>
            <w:lang w:val="en-US"/>
          </w:rPr>
          <w:t xml:space="preserve"> </w:t>
        </w:r>
        <w:proofErr w:type="spellStart"/>
        <w:r w:rsidR="00EC05EC" w:rsidRPr="00EC05EC">
          <w:rPr>
            <w:rStyle w:val="Hiperligao"/>
            <w:color w:val="auto"/>
            <w:u w:val="none"/>
            <w:lang w:val="en-US"/>
          </w:rPr>
          <w:t>Thornicroft</w:t>
        </w:r>
        <w:proofErr w:type="spellEnd"/>
      </w:hyperlink>
      <w:r w:rsidR="00EC05EC" w:rsidRPr="00EC05EC">
        <w:rPr>
          <w:lang w:val="en-US"/>
        </w:rPr>
        <w:t>,</w:t>
      </w:r>
      <w:r w:rsidR="00EC05EC">
        <w:rPr>
          <w:lang w:val="en-US"/>
        </w:rPr>
        <w:t xml:space="preserve"> G.,</w:t>
      </w:r>
      <w:r w:rsidR="00EC05EC" w:rsidRPr="00EC05EC">
        <w:rPr>
          <w:lang w:val="en-US"/>
        </w:rPr>
        <w:t xml:space="preserve"> </w:t>
      </w:r>
      <w:hyperlink r:id="rId31" w:tooltip="View content where Author is P. Bebbington" w:history="1">
        <w:proofErr w:type="spellStart"/>
        <w:r w:rsidR="00EC05EC" w:rsidRPr="00EC05EC">
          <w:rPr>
            <w:rStyle w:val="Hiperligao"/>
            <w:color w:val="auto"/>
            <w:u w:val="none"/>
            <w:lang w:val="en-US"/>
          </w:rPr>
          <w:t>Bebbington</w:t>
        </w:r>
        <w:proofErr w:type="spellEnd"/>
      </w:hyperlink>
      <w:r w:rsidR="00EC05EC">
        <w:rPr>
          <w:lang w:val="en-GB"/>
        </w:rPr>
        <w:t xml:space="preserve">, P., </w:t>
      </w:r>
      <w:hyperlink r:id="rId32" w:tooltip="View content where Author is D. Prosser" w:history="1">
        <w:r w:rsidR="00EC05EC" w:rsidRPr="00EC05EC">
          <w:rPr>
            <w:rStyle w:val="Hiperligao"/>
            <w:color w:val="auto"/>
            <w:u w:val="none"/>
            <w:lang w:val="en-US"/>
          </w:rPr>
          <w:t>Prosser</w:t>
        </w:r>
      </w:hyperlink>
      <w:r w:rsidR="00EC05EC">
        <w:rPr>
          <w:lang w:val="en-GB"/>
        </w:rPr>
        <w:t>, D.. (1999). Explanations for stress and satisfaction in mental health professionals: A qualitative study.</w:t>
      </w:r>
      <w:r w:rsidR="00EC05EC">
        <w:rPr>
          <w:i/>
          <w:iCs/>
          <w:lang w:val="en-GB"/>
        </w:rPr>
        <w:t xml:space="preserve"> Social Psychiatry and Psychiatric Epidemiology, v34, 6</w:t>
      </w:r>
      <w:r w:rsidR="00EC05EC">
        <w:rPr>
          <w:lang w:val="en-GB"/>
        </w:rPr>
        <w:t xml:space="preserve">, 301-308. </w:t>
      </w:r>
      <w:proofErr w:type="spellStart"/>
      <w:r w:rsidR="00C164DB">
        <w:rPr>
          <w:lang w:val="en-US"/>
        </w:rPr>
        <w:t>doi</w:t>
      </w:r>
      <w:proofErr w:type="spellEnd"/>
      <w:r w:rsidR="00EC05EC" w:rsidRPr="00EC05EC">
        <w:rPr>
          <w:lang w:val="en-US"/>
        </w:rPr>
        <w:t>: 10.1007/s001270050148</w:t>
      </w:r>
    </w:p>
    <w:p w:rsidR="00EC05EC" w:rsidRPr="00EC05EC" w:rsidRDefault="00C164DB" w:rsidP="00993AA4">
      <w:pPr>
        <w:spacing w:line="360" w:lineRule="auto"/>
        <w:ind w:left="567" w:hanging="567"/>
        <w:jc w:val="both"/>
        <w:rPr>
          <w:lang w:val="en-US"/>
        </w:rPr>
      </w:pPr>
      <w:r>
        <w:rPr>
          <w:lang w:val="en-US"/>
        </w:rPr>
        <w:t xml:space="preserve">Silber, D. E.. (1974). Controversy Concerning the Criminal Justice System and Its Implications for the Role of Mental Health Workers. </w:t>
      </w:r>
      <w:r>
        <w:rPr>
          <w:i/>
          <w:lang w:val="en-US"/>
        </w:rPr>
        <w:t>American Psychologist</w:t>
      </w:r>
      <w:r>
        <w:rPr>
          <w:lang w:val="en-US"/>
        </w:rPr>
        <w:t>, 239-244.</w:t>
      </w:r>
      <w:r w:rsidR="00EC05EC">
        <w:rPr>
          <w:i/>
          <w:iCs/>
          <w:lang w:val="en-GB"/>
        </w:rPr>
        <w:t xml:space="preserve"> </w:t>
      </w:r>
    </w:p>
    <w:p w:rsidR="00993AA4" w:rsidRDefault="00EC05EC" w:rsidP="00993AA4">
      <w:pPr>
        <w:spacing w:line="360" w:lineRule="auto"/>
        <w:ind w:left="567" w:hanging="567"/>
        <w:jc w:val="both"/>
        <w:rPr>
          <w:lang w:val="en-GB"/>
        </w:rPr>
      </w:pPr>
      <w:r>
        <w:rPr>
          <w:lang w:val="en-GB"/>
        </w:rPr>
        <w:t xml:space="preserve">Silverman, D. &amp; </w:t>
      </w:r>
      <w:proofErr w:type="spellStart"/>
      <w:r>
        <w:rPr>
          <w:lang w:val="en-GB"/>
        </w:rPr>
        <w:t>Marvasti</w:t>
      </w:r>
      <w:proofErr w:type="spellEnd"/>
      <w:r>
        <w:rPr>
          <w:lang w:val="en-GB"/>
        </w:rPr>
        <w:t xml:space="preserve">, M.. (2008). </w:t>
      </w:r>
      <w:r w:rsidRPr="004307D6">
        <w:rPr>
          <w:i/>
          <w:iCs/>
          <w:lang w:val="en-GB"/>
        </w:rPr>
        <w:t xml:space="preserve">Doing Qualitative Research: </w:t>
      </w:r>
      <w:r w:rsidR="004307D6" w:rsidRPr="004307D6">
        <w:rPr>
          <w:i/>
          <w:iCs/>
          <w:lang w:val="en-GB"/>
        </w:rPr>
        <w:t xml:space="preserve">A Comprehensive Guide. </w:t>
      </w:r>
      <w:r w:rsidR="004307D6">
        <w:rPr>
          <w:lang w:val="en-GB"/>
        </w:rPr>
        <w:t>United States of America: Sage Publications, Inc.</w:t>
      </w:r>
    </w:p>
    <w:p w:rsidR="0032336E" w:rsidRPr="0065066C" w:rsidRDefault="0032336E" w:rsidP="00993AA4">
      <w:pPr>
        <w:spacing w:line="360" w:lineRule="auto"/>
        <w:ind w:left="567" w:hanging="567"/>
        <w:jc w:val="both"/>
        <w:rPr>
          <w:lang w:val="en-GB"/>
        </w:rPr>
      </w:pPr>
    </w:p>
    <w:sectPr w:rsidR="0032336E" w:rsidRPr="0065066C" w:rsidSect="009C5939">
      <w:pgSz w:w="11906" w:h="16838"/>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3F0D" w:rsidRDefault="00343F0D" w:rsidP="00282DA2">
      <w:r>
        <w:separator/>
      </w:r>
    </w:p>
  </w:endnote>
  <w:endnote w:type="continuationSeparator" w:id="0">
    <w:p w:rsidR="00343F0D" w:rsidRDefault="00343F0D" w:rsidP="00282DA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AF4" w:rsidRDefault="005A6AF4">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8919206"/>
      <w:docPartObj>
        <w:docPartGallery w:val="Page Numbers (Bottom of Page)"/>
        <w:docPartUnique/>
      </w:docPartObj>
    </w:sdtPr>
    <w:sdtContent>
      <w:p w:rsidR="005A6AF4" w:rsidRDefault="005A6AF4">
        <w:pPr>
          <w:pStyle w:val="Rodap"/>
          <w:jc w:val="right"/>
        </w:pPr>
        <w:fldSimple w:instr=" PAGE   \* MERGEFORMAT ">
          <w:r w:rsidR="00AF5A2D">
            <w:rPr>
              <w:noProof/>
            </w:rPr>
            <w:t>VIII</w:t>
          </w:r>
        </w:fldSimple>
      </w:p>
    </w:sdtContent>
  </w:sdt>
  <w:p w:rsidR="005A6AF4" w:rsidRDefault="005A6AF4" w:rsidP="00807E12">
    <w:pPr>
      <w:pStyle w:val="Rodap"/>
      <w:tabs>
        <w:tab w:val="clear" w:pos="4252"/>
        <w:tab w:val="clear" w:pos="8504"/>
        <w:tab w:val="left" w:pos="4980"/>
      </w:tabs>
    </w:pP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AF4" w:rsidRDefault="005A6AF4" w:rsidP="00807E12">
    <w:pPr>
      <w:pStyle w:val="Rodap"/>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3F0D" w:rsidRDefault="00343F0D" w:rsidP="00282DA2">
      <w:r>
        <w:separator/>
      </w:r>
    </w:p>
  </w:footnote>
  <w:footnote w:type="continuationSeparator" w:id="0">
    <w:p w:rsidR="00343F0D" w:rsidRDefault="00343F0D" w:rsidP="00282D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AF4" w:rsidRDefault="005A6AF4">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640"/>
      <w:gridCol w:w="1094"/>
    </w:tblGrid>
    <w:tr w:rsidR="005A6AF4">
      <w:trPr>
        <w:trHeight w:val="288"/>
      </w:trPr>
      <w:sdt>
        <w:sdtPr>
          <w:rPr>
            <w:rFonts w:eastAsiaTheme="majorEastAsia"/>
            <w:b/>
            <w:sz w:val="16"/>
            <w:szCs w:val="16"/>
          </w:rPr>
          <w:alias w:val="Título"/>
          <w:id w:val="77761602"/>
          <w:dataBinding w:prefixMappings="xmlns:ns0='http://schemas.openxmlformats.org/package/2006/metadata/core-properties' xmlns:ns1='http://purl.org/dc/elements/1.1/'" w:xpath="/ns0:coreProperties[1]/ns1:title[1]" w:storeItemID="{6C3C8BC8-F283-45AE-878A-BAB7291924A1}"/>
          <w:text/>
        </w:sdtPr>
        <w:sdtContent>
          <w:tc>
            <w:tcPr>
              <w:tcW w:w="7765" w:type="dxa"/>
            </w:tcPr>
            <w:p w:rsidR="005A6AF4" w:rsidRDefault="005A6AF4" w:rsidP="00386DB6">
              <w:pPr>
                <w:pStyle w:val="Cabealho"/>
                <w:rPr>
                  <w:rFonts w:asciiTheme="majorHAnsi" w:eastAsiaTheme="majorEastAsia" w:hAnsiTheme="majorHAnsi" w:cstheme="majorBidi"/>
                  <w:sz w:val="36"/>
                  <w:szCs w:val="36"/>
                </w:rPr>
              </w:pPr>
              <w:r w:rsidRPr="00386DB6">
                <w:rPr>
                  <w:rFonts w:eastAsiaTheme="majorEastAsia"/>
                  <w:b/>
                  <w:sz w:val="16"/>
                  <w:szCs w:val="16"/>
                </w:rPr>
                <w:t>O Psicólogo e a Terapia com Vítimas e Ofensores:</w:t>
              </w:r>
              <w:r>
                <w:rPr>
                  <w:rFonts w:eastAsiaTheme="majorEastAsia"/>
                  <w:b/>
                  <w:sz w:val="16"/>
                  <w:szCs w:val="16"/>
                </w:rPr>
                <w:t xml:space="preserve"> </w:t>
              </w:r>
              <w:r w:rsidRPr="00386DB6">
                <w:rPr>
                  <w:rFonts w:eastAsiaTheme="majorEastAsia"/>
                  <w:b/>
                  <w:sz w:val="16"/>
                  <w:szCs w:val="16"/>
                </w:rPr>
                <w:t>as Significações acerca da Intervenção Psicológica e o Autocuidado.</w:t>
              </w:r>
            </w:p>
          </w:tc>
        </w:sdtContent>
      </w:sdt>
      <w:sdt>
        <w:sdtPr>
          <w:rPr>
            <w:rFonts w:eastAsiaTheme="majorEastAsia"/>
            <w:b/>
            <w:bCs/>
            <w:color w:val="000000" w:themeColor="text1"/>
            <w:sz w:val="16"/>
            <w:szCs w:val="16"/>
          </w:rPr>
          <w:alias w:val="Ano"/>
          <w:id w:val="77761609"/>
          <w:dataBinding w:prefixMappings="xmlns:ns0='http://schemas.microsoft.com/office/2006/coverPageProps'" w:xpath="/ns0:CoverPageProperties[1]/ns0:PublishDate[1]" w:storeItemID="{55AF091B-3C7A-41E3-B477-F2FDAA23CFDA}"/>
          <w:date w:fullDate="2014-09-01T00:00:00Z">
            <w:dateFormat w:val="yyyy"/>
            <w:lid w:val="pt-PT"/>
            <w:storeMappedDataAs w:val="dateTime"/>
            <w:calendar w:val="gregorian"/>
          </w:date>
        </w:sdtPr>
        <w:sdtContent>
          <w:tc>
            <w:tcPr>
              <w:tcW w:w="1105" w:type="dxa"/>
            </w:tcPr>
            <w:p w:rsidR="005A6AF4" w:rsidRDefault="005A6AF4">
              <w:pPr>
                <w:pStyle w:val="Cabealho"/>
                <w:rPr>
                  <w:rFonts w:asciiTheme="majorHAnsi" w:eastAsiaTheme="majorEastAsia" w:hAnsiTheme="majorHAnsi" w:cstheme="majorBidi"/>
                  <w:b/>
                  <w:bCs/>
                  <w:color w:val="4F81BD" w:themeColor="accent1"/>
                  <w:sz w:val="36"/>
                  <w:szCs w:val="36"/>
                </w:rPr>
              </w:pPr>
              <w:r w:rsidRPr="00386DB6">
                <w:rPr>
                  <w:rFonts w:eastAsiaTheme="majorEastAsia"/>
                  <w:b/>
                  <w:bCs/>
                  <w:color w:val="000000" w:themeColor="text1"/>
                  <w:sz w:val="16"/>
                  <w:szCs w:val="16"/>
                </w:rPr>
                <w:t>2014</w:t>
              </w:r>
            </w:p>
          </w:tc>
        </w:sdtContent>
      </w:sdt>
    </w:tr>
  </w:tbl>
  <w:p w:rsidR="005A6AF4" w:rsidRDefault="005A6AF4">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AF4" w:rsidRDefault="005A6AF4">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0568B"/>
    <w:multiLevelType w:val="hybridMultilevel"/>
    <w:tmpl w:val="6CBE28A8"/>
    <w:lvl w:ilvl="0" w:tplc="08160001">
      <w:start w:val="1"/>
      <w:numFmt w:val="bullet"/>
      <w:lvlText w:val=""/>
      <w:lvlJc w:val="left"/>
      <w:pPr>
        <w:ind w:left="1353" w:hanging="360"/>
      </w:pPr>
      <w:rPr>
        <w:rFonts w:ascii="Symbol" w:hAnsi="Symbol" w:hint="default"/>
      </w:rPr>
    </w:lvl>
    <w:lvl w:ilvl="1" w:tplc="08160003" w:tentative="1">
      <w:start w:val="1"/>
      <w:numFmt w:val="bullet"/>
      <w:lvlText w:val="o"/>
      <w:lvlJc w:val="left"/>
      <w:pPr>
        <w:ind w:left="2073" w:hanging="360"/>
      </w:pPr>
      <w:rPr>
        <w:rFonts w:ascii="Courier New" w:hAnsi="Courier New" w:cs="Courier New" w:hint="default"/>
      </w:rPr>
    </w:lvl>
    <w:lvl w:ilvl="2" w:tplc="08160005" w:tentative="1">
      <w:start w:val="1"/>
      <w:numFmt w:val="bullet"/>
      <w:lvlText w:val=""/>
      <w:lvlJc w:val="left"/>
      <w:pPr>
        <w:ind w:left="2793" w:hanging="360"/>
      </w:pPr>
      <w:rPr>
        <w:rFonts w:ascii="Wingdings" w:hAnsi="Wingdings" w:hint="default"/>
      </w:rPr>
    </w:lvl>
    <w:lvl w:ilvl="3" w:tplc="08160001" w:tentative="1">
      <w:start w:val="1"/>
      <w:numFmt w:val="bullet"/>
      <w:lvlText w:val=""/>
      <w:lvlJc w:val="left"/>
      <w:pPr>
        <w:ind w:left="3513" w:hanging="360"/>
      </w:pPr>
      <w:rPr>
        <w:rFonts w:ascii="Symbol" w:hAnsi="Symbol" w:hint="default"/>
      </w:rPr>
    </w:lvl>
    <w:lvl w:ilvl="4" w:tplc="08160003" w:tentative="1">
      <w:start w:val="1"/>
      <w:numFmt w:val="bullet"/>
      <w:lvlText w:val="o"/>
      <w:lvlJc w:val="left"/>
      <w:pPr>
        <w:ind w:left="4233" w:hanging="360"/>
      </w:pPr>
      <w:rPr>
        <w:rFonts w:ascii="Courier New" w:hAnsi="Courier New" w:cs="Courier New" w:hint="default"/>
      </w:rPr>
    </w:lvl>
    <w:lvl w:ilvl="5" w:tplc="08160005" w:tentative="1">
      <w:start w:val="1"/>
      <w:numFmt w:val="bullet"/>
      <w:lvlText w:val=""/>
      <w:lvlJc w:val="left"/>
      <w:pPr>
        <w:ind w:left="4953" w:hanging="360"/>
      </w:pPr>
      <w:rPr>
        <w:rFonts w:ascii="Wingdings" w:hAnsi="Wingdings" w:hint="default"/>
      </w:rPr>
    </w:lvl>
    <w:lvl w:ilvl="6" w:tplc="08160001" w:tentative="1">
      <w:start w:val="1"/>
      <w:numFmt w:val="bullet"/>
      <w:lvlText w:val=""/>
      <w:lvlJc w:val="left"/>
      <w:pPr>
        <w:ind w:left="5673" w:hanging="360"/>
      </w:pPr>
      <w:rPr>
        <w:rFonts w:ascii="Symbol" w:hAnsi="Symbol" w:hint="default"/>
      </w:rPr>
    </w:lvl>
    <w:lvl w:ilvl="7" w:tplc="08160003" w:tentative="1">
      <w:start w:val="1"/>
      <w:numFmt w:val="bullet"/>
      <w:lvlText w:val="o"/>
      <w:lvlJc w:val="left"/>
      <w:pPr>
        <w:ind w:left="6393" w:hanging="360"/>
      </w:pPr>
      <w:rPr>
        <w:rFonts w:ascii="Courier New" w:hAnsi="Courier New" w:cs="Courier New" w:hint="default"/>
      </w:rPr>
    </w:lvl>
    <w:lvl w:ilvl="8" w:tplc="08160005" w:tentative="1">
      <w:start w:val="1"/>
      <w:numFmt w:val="bullet"/>
      <w:lvlText w:val=""/>
      <w:lvlJc w:val="left"/>
      <w:pPr>
        <w:ind w:left="7113" w:hanging="360"/>
      </w:pPr>
      <w:rPr>
        <w:rFonts w:ascii="Wingdings" w:hAnsi="Wingdings" w:hint="default"/>
      </w:rPr>
    </w:lvl>
  </w:abstractNum>
  <w:abstractNum w:abstractNumId="1">
    <w:nsid w:val="07B84163"/>
    <w:multiLevelType w:val="hybridMultilevel"/>
    <w:tmpl w:val="80DE403A"/>
    <w:lvl w:ilvl="0" w:tplc="08160009">
      <w:start w:val="1"/>
      <w:numFmt w:val="bullet"/>
      <w:lvlText w:val=""/>
      <w:lvlJc w:val="left"/>
      <w:pPr>
        <w:tabs>
          <w:tab w:val="num" w:pos="900"/>
        </w:tabs>
        <w:ind w:left="900" w:hanging="360"/>
      </w:pPr>
      <w:rPr>
        <w:rFonts w:ascii="Wingdings" w:hAnsi="Wingdings" w:hint="default"/>
      </w:rPr>
    </w:lvl>
    <w:lvl w:ilvl="1" w:tplc="08160003" w:tentative="1">
      <w:start w:val="1"/>
      <w:numFmt w:val="bullet"/>
      <w:lvlText w:val="o"/>
      <w:lvlJc w:val="left"/>
      <w:pPr>
        <w:tabs>
          <w:tab w:val="num" w:pos="1620"/>
        </w:tabs>
        <w:ind w:left="1620" w:hanging="360"/>
      </w:pPr>
      <w:rPr>
        <w:rFonts w:ascii="Courier New" w:hAnsi="Courier New" w:cs="Courier New" w:hint="default"/>
      </w:rPr>
    </w:lvl>
    <w:lvl w:ilvl="2" w:tplc="08160005" w:tentative="1">
      <w:start w:val="1"/>
      <w:numFmt w:val="bullet"/>
      <w:lvlText w:val=""/>
      <w:lvlJc w:val="left"/>
      <w:pPr>
        <w:tabs>
          <w:tab w:val="num" w:pos="2340"/>
        </w:tabs>
        <w:ind w:left="2340" w:hanging="360"/>
      </w:pPr>
      <w:rPr>
        <w:rFonts w:ascii="Wingdings" w:hAnsi="Wingdings" w:hint="default"/>
      </w:rPr>
    </w:lvl>
    <w:lvl w:ilvl="3" w:tplc="08160001" w:tentative="1">
      <w:start w:val="1"/>
      <w:numFmt w:val="bullet"/>
      <w:lvlText w:val=""/>
      <w:lvlJc w:val="left"/>
      <w:pPr>
        <w:tabs>
          <w:tab w:val="num" w:pos="3060"/>
        </w:tabs>
        <w:ind w:left="3060" w:hanging="360"/>
      </w:pPr>
      <w:rPr>
        <w:rFonts w:ascii="Symbol" w:hAnsi="Symbol" w:hint="default"/>
      </w:rPr>
    </w:lvl>
    <w:lvl w:ilvl="4" w:tplc="08160003" w:tentative="1">
      <w:start w:val="1"/>
      <w:numFmt w:val="bullet"/>
      <w:lvlText w:val="o"/>
      <w:lvlJc w:val="left"/>
      <w:pPr>
        <w:tabs>
          <w:tab w:val="num" w:pos="3780"/>
        </w:tabs>
        <w:ind w:left="3780" w:hanging="360"/>
      </w:pPr>
      <w:rPr>
        <w:rFonts w:ascii="Courier New" w:hAnsi="Courier New" w:cs="Courier New" w:hint="default"/>
      </w:rPr>
    </w:lvl>
    <w:lvl w:ilvl="5" w:tplc="08160005" w:tentative="1">
      <w:start w:val="1"/>
      <w:numFmt w:val="bullet"/>
      <w:lvlText w:val=""/>
      <w:lvlJc w:val="left"/>
      <w:pPr>
        <w:tabs>
          <w:tab w:val="num" w:pos="4500"/>
        </w:tabs>
        <w:ind w:left="4500" w:hanging="360"/>
      </w:pPr>
      <w:rPr>
        <w:rFonts w:ascii="Wingdings" w:hAnsi="Wingdings" w:hint="default"/>
      </w:rPr>
    </w:lvl>
    <w:lvl w:ilvl="6" w:tplc="08160001" w:tentative="1">
      <w:start w:val="1"/>
      <w:numFmt w:val="bullet"/>
      <w:lvlText w:val=""/>
      <w:lvlJc w:val="left"/>
      <w:pPr>
        <w:tabs>
          <w:tab w:val="num" w:pos="5220"/>
        </w:tabs>
        <w:ind w:left="5220" w:hanging="360"/>
      </w:pPr>
      <w:rPr>
        <w:rFonts w:ascii="Symbol" w:hAnsi="Symbol" w:hint="default"/>
      </w:rPr>
    </w:lvl>
    <w:lvl w:ilvl="7" w:tplc="08160003" w:tentative="1">
      <w:start w:val="1"/>
      <w:numFmt w:val="bullet"/>
      <w:lvlText w:val="o"/>
      <w:lvlJc w:val="left"/>
      <w:pPr>
        <w:tabs>
          <w:tab w:val="num" w:pos="5940"/>
        </w:tabs>
        <w:ind w:left="5940" w:hanging="360"/>
      </w:pPr>
      <w:rPr>
        <w:rFonts w:ascii="Courier New" w:hAnsi="Courier New" w:cs="Courier New" w:hint="default"/>
      </w:rPr>
    </w:lvl>
    <w:lvl w:ilvl="8" w:tplc="08160005" w:tentative="1">
      <w:start w:val="1"/>
      <w:numFmt w:val="bullet"/>
      <w:lvlText w:val=""/>
      <w:lvlJc w:val="left"/>
      <w:pPr>
        <w:tabs>
          <w:tab w:val="num" w:pos="6660"/>
        </w:tabs>
        <w:ind w:left="6660" w:hanging="360"/>
      </w:pPr>
      <w:rPr>
        <w:rFonts w:ascii="Wingdings" w:hAnsi="Wingdings" w:hint="default"/>
      </w:rPr>
    </w:lvl>
  </w:abstractNum>
  <w:abstractNum w:abstractNumId="2">
    <w:nsid w:val="0EEC2324"/>
    <w:multiLevelType w:val="hybridMultilevel"/>
    <w:tmpl w:val="AB961836"/>
    <w:lvl w:ilvl="0" w:tplc="08160009">
      <w:start w:val="1"/>
      <w:numFmt w:val="bullet"/>
      <w:lvlText w:val=""/>
      <w:lvlJc w:val="left"/>
      <w:pPr>
        <w:tabs>
          <w:tab w:val="num" w:pos="720"/>
        </w:tabs>
        <w:ind w:left="720" w:hanging="360"/>
      </w:pPr>
      <w:rPr>
        <w:rFonts w:ascii="Wingdings" w:hAnsi="Wingdings"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3">
    <w:nsid w:val="171C43E2"/>
    <w:multiLevelType w:val="hybridMultilevel"/>
    <w:tmpl w:val="F16C5CFC"/>
    <w:lvl w:ilvl="0" w:tplc="08160009">
      <w:start w:val="1"/>
      <w:numFmt w:val="bullet"/>
      <w:lvlText w:val=""/>
      <w:lvlJc w:val="left"/>
      <w:pPr>
        <w:tabs>
          <w:tab w:val="num" w:pos="1260"/>
        </w:tabs>
        <w:ind w:left="1260" w:hanging="360"/>
      </w:pPr>
      <w:rPr>
        <w:rFonts w:ascii="Wingdings" w:hAnsi="Wingdings" w:hint="default"/>
      </w:rPr>
    </w:lvl>
    <w:lvl w:ilvl="1" w:tplc="08160003" w:tentative="1">
      <w:start w:val="1"/>
      <w:numFmt w:val="bullet"/>
      <w:lvlText w:val="o"/>
      <w:lvlJc w:val="left"/>
      <w:pPr>
        <w:tabs>
          <w:tab w:val="num" w:pos="1800"/>
        </w:tabs>
        <w:ind w:left="1800" w:hanging="360"/>
      </w:pPr>
      <w:rPr>
        <w:rFonts w:ascii="Courier New" w:hAnsi="Courier New" w:cs="Courier New" w:hint="default"/>
      </w:rPr>
    </w:lvl>
    <w:lvl w:ilvl="2" w:tplc="08160005" w:tentative="1">
      <w:start w:val="1"/>
      <w:numFmt w:val="bullet"/>
      <w:lvlText w:val=""/>
      <w:lvlJc w:val="left"/>
      <w:pPr>
        <w:tabs>
          <w:tab w:val="num" w:pos="2520"/>
        </w:tabs>
        <w:ind w:left="2520" w:hanging="360"/>
      </w:pPr>
      <w:rPr>
        <w:rFonts w:ascii="Wingdings" w:hAnsi="Wingdings" w:hint="default"/>
      </w:rPr>
    </w:lvl>
    <w:lvl w:ilvl="3" w:tplc="08160001" w:tentative="1">
      <w:start w:val="1"/>
      <w:numFmt w:val="bullet"/>
      <w:lvlText w:val=""/>
      <w:lvlJc w:val="left"/>
      <w:pPr>
        <w:tabs>
          <w:tab w:val="num" w:pos="3240"/>
        </w:tabs>
        <w:ind w:left="3240" w:hanging="360"/>
      </w:pPr>
      <w:rPr>
        <w:rFonts w:ascii="Symbol" w:hAnsi="Symbol" w:hint="default"/>
      </w:rPr>
    </w:lvl>
    <w:lvl w:ilvl="4" w:tplc="08160003" w:tentative="1">
      <w:start w:val="1"/>
      <w:numFmt w:val="bullet"/>
      <w:lvlText w:val="o"/>
      <w:lvlJc w:val="left"/>
      <w:pPr>
        <w:tabs>
          <w:tab w:val="num" w:pos="3960"/>
        </w:tabs>
        <w:ind w:left="3960" w:hanging="360"/>
      </w:pPr>
      <w:rPr>
        <w:rFonts w:ascii="Courier New" w:hAnsi="Courier New" w:cs="Courier New" w:hint="default"/>
      </w:rPr>
    </w:lvl>
    <w:lvl w:ilvl="5" w:tplc="08160005" w:tentative="1">
      <w:start w:val="1"/>
      <w:numFmt w:val="bullet"/>
      <w:lvlText w:val=""/>
      <w:lvlJc w:val="left"/>
      <w:pPr>
        <w:tabs>
          <w:tab w:val="num" w:pos="4680"/>
        </w:tabs>
        <w:ind w:left="4680" w:hanging="360"/>
      </w:pPr>
      <w:rPr>
        <w:rFonts w:ascii="Wingdings" w:hAnsi="Wingdings" w:hint="default"/>
      </w:rPr>
    </w:lvl>
    <w:lvl w:ilvl="6" w:tplc="08160001" w:tentative="1">
      <w:start w:val="1"/>
      <w:numFmt w:val="bullet"/>
      <w:lvlText w:val=""/>
      <w:lvlJc w:val="left"/>
      <w:pPr>
        <w:tabs>
          <w:tab w:val="num" w:pos="5400"/>
        </w:tabs>
        <w:ind w:left="5400" w:hanging="360"/>
      </w:pPr>
      <w:rPr>
        <w:rFonts w:ascii="Symbol" w:hAnsi="Symbol" w:hint="default"/>
      </w:rPr>
    </w:lvl>
    <w:lvl w:ilvl="7" w:tplc="08160003" w:tentative="1">
      <w:start w:val="1"/>
      <w:numFmt w:val="bullet"/>
      <w:lvlText w:val="o"/>
      <w:lvlJc w:val="left"/>
      <w:pPr>
        <w:tabs>
          <w:tab w:val="num" w:pos="6120"/>
        </w:tabs>
        <w:ind w:left="6120" w:hanging="360"/>
      </w:pPr>
      <w:rPr>
        <w:rFonts w:ascii="Courier New" w:hAnsi="Courier New" w:cs="Courier New" w:hint="default"/>
      </w:rPr>
    </w:lvl>
    <w:lvl w:ilvl="8" w:tplc="08160005" w:tentative="1">
      <w:start w:val="1"/>
      <w:numFmt w:val="bullet"/>
      <w:lvlText w:val=""/>
      <w:lvlJc w:val="left"/>
      <w:pPr>
        <w:tabs>
          <w:tab w:val="num" w:pos="6840"/>
        </w:tabs>
        <w:ind w:left="6840" w:hanging="360"/>
      </w:pPr>
      <w:rPr>
        <w:rFonts w:ascii="Wingdings" w:hAnsi="Wingdings" w:hint="default"/>
      </w:rPr>
    </w:lvl>
  </w:abstractNum>
  <w:abstractNum w:abstractNumId="4">
    <w:nsid w:val="235357DA"/>
    <w:multiLevelType w:val="hybridMultilevel"/>
    <w:tmpl w:val="73D4EBAE"/>
    <w:lvl w:ilvl="0" w:tplc="08160009">
      <w:start w:val="1"/>
      <w:numFmt w:val="bullet"/>
      <w:lvlText w:val=""/>
      <w:lvlJc w:val="left"/>
      <w:pPr>
        <w:tabs>
          <w:tab w:val="num" w:pos="1211"/>
        </w:tabs>
        <w:ind w:left="1211" w:hanging="360"/>
      </w:pPr>
      <w:rPr>
        <w:rFonts w:ascii="Wingdings" w:hAnsi="Wingdings" w:hint="default"/>
      </w:rPr>
    </w:lvl>
    <w:lvl w:ilvl="1" w:tplc="08160003" w:tentative="1">
      <w:start w:val="1"/>
      <w:numFmt w:val="bullet"/>
      <w:lvlText w:val="o"/>
      <w:lvlJc w:val="left"/>
      <w:pPr>
        <w:tabs>
          <w:tab w:val="num" w:pos="1980"/>
        </w:tabs>
        <w:ind w:left="1980" w:hanging="360"/>
      </w:pPr>
      <w:rPr>
        <w:rFonts w:ascii="Courier New" w:hAnsi="Courier New" w:cs="Courier New" w:hint="default"/>
      </w:rPr>
    </w:lvl>
    <w:lvl w:ilvl="2" w:tplc="08160005" w:tentative="1">
      <w:start w:val="1"/>
      <w:numFmt w:val="bullet"/>
      <w:lvlText w:val=""/>
      <w:lvlJc w:val="left"/>
      <w:pPr>
        <w:tabs>
          <w:tab w:val="num" w:pos="2700"/>
        </w:tabs>
        <w:ind w:left="2700" w:hanging="360"/>
      </w:pPr>
      <w:rPr>
        <w:rFonts w:ascii="Wingdings" w:hAnsi="Wingdings" w:hint="default"/>
      </w:rPr>
    </w:lvl>
    <w:lvl w:ilvl="3" w:tplc="08160001" w:tentative="1">
      <w:start w:val="1"/>
      <w:numFmt w:val="bullet"/>
      <w:lvlText w:val=""/>
      <w:lvlJc w:val="left"/>
      <w:pPr>
        <w:tabs>
          <w:tab w:val="num" w:pos="3420"/>
        </w:tabs>
        <w:ind w:left="3420" w:hanging="360"/>
      </w:pPr>
      <w:rPr>
        <w:rFonts w:ascii="Symbol" w:hAnsi="Symbol" w:hint="default"/>
      </w:rPr>
    </w:lvl>
    <w:lvl w:ilvl="4" w:tplc="08160003" w:tentative="1">
      <w:start w:val="1"/>
      <w:numFmt w:val="bullet"/>
      <w:lvlText w:val="o"/>
      <w:lvlJc w:val="left"/>
      <w:pPr>
        <w:tabs>
          <w:tab w:val="num" w:pos="4140"/>
        </w:tabs>
        <w:ind w:left="4140" w:hanging="360"/>
      </w:pPr>
      <w:rPr>
        <w:rFonts w:ascii="Courier New" w:hAnsi="Courier New" w:cs="Courier New" w:hint="default"/>
      </w:rPr>
    </w:lvl>
    <w:lvl w:ilvl="5" w:tplc="08160005" w:tentative="1">
      <w:start w:val="1"/>
      <w:numFmt w:val="bullet"/>
      <w:lvlText w:val=""/>
      <w:lvlJc w:val="left"/>
      <w:pPr>
        <w:tabs>
          <w:tab w:val="num" w:pos="4860"/>
        </w:tabs>
        <w:ind w:left="4860" w:hanging="360"/>
      </w:pPr>
      <w:rPr>
        <w:rFonts w:ascii="Wingdings" w:hAnsi="Wingdings" w:hint="default"/>
      </w:rPr>
    </w:lvl>
    <w:lvl w:ilvl="6" w:tplc="08160001" w:tentative="1">
      <w:start w:val="1"/>
      <w:numFmt w:val="bullet"/>
      <w:lvlText w:val=""/>
      <w:lvlJc w:val="left"/>
      <w:pPr>
        <w:tabs>
          <w:tab w:val="num" w:pos="5580"/>
        </w:tabs>
        <w:ind w:left="5580" w:hanging="360"/>
      </w:pPr>
      <w:rPr>
        <w:rFonts w:ascii="Symbol" w:hAnsi="Symbol" w:hint="default"/>
      </w:rPr>
    </w:lvl>
    <w:lvl w:ilvl="7" w:tplc="08160003" w:tentative="1">
      <w:start w:val="1"/>
      <w:numFmt w:val="bullet"/>
      <w:lvlText w:val="o"/>
      <w:lvlJc w:val="left"/>
      <w:pPr>
        <w:tabs>
          <w:tab w:val="num" w:pos="6300"/>
        </w:tabs>
        <w:ind w:left="6300" w:hanging="360"/>
      </w:pPr>
      <w:rPr>
        <w:rFonts w:ascii="Courier New" w:hAnsi="Courier New" w:cs="Courier New" w:hint="default"/>
      </w:rPr>
    </w:lvl>
    <w:lvl w:ilvl="8" w:tplc="08160005" w:tentative="1">
      <w:start w:val="1"/>
      <w:numFmt w:val="bullet"/>
      <w:lvlText w:val=""/>
      <w:lvlJc w:val="left"/>
      <w:pPr>
        <w:tabs>
          <w:tab w:val="num" w:pos="7020"/>
        </w:tabs>
        <w:ind w:left="7020" w:hanging="360"/>
      </w:pPr>
      <w:rPr>
        <w:rFonts w:ascii="Wingdings" w:hAnsi="Wingdings" w:hint="default"/>
      </w:rPr>
    </w:lvl>
  </w:abstractNum>
  <w:abstractNum w:abstractNumId="5">
    <w:nsid w:val="2763413A"/>
    <w:multiLevelType w:val="hybridMultilevel"/>
    <w:tmpl w:val="103E5F60"/>
    <w:lvl w:ilvl="0" w:tplc="08160019">
      <w:start w:val="1"/>
      <w:numFmt w:val="lowerLetter"/>
      <w:lvlText w:val="%1."/>
      <w:lvlJc w:val="left"/>
      <w:pPr>
        <w:tabs>
          <w:tab w:val="num" w:pos="720"/>
        </w:tabs>
        <w:ind w:left="720" w:hanging="360"/>
      </w:pPr>
    </w:lvl>
    <w:lvl w:ilvl="1" w:tplc="0816000F">
      <w:start w:val="1"/>
      <w:numFmt w:val="decimal"/>
      <w:lvlText w:val="%2."/>
      <w:lvlJc w:val="left"/>
      <w:pPr>
        <w:tabs>
          <w:tab w:val="num" w:pos="1440"/>
        </w:tabs>
        <w:ind w:left="1440" w:hanging="360"/>
      </w:pPr>
    </w:lvl>
    <w:lvl w:ilvl="2" w:tplc="0816001B">
      <w:start w:val="1"/>
      <w:numFmt w:val="decimal"/>
      <w:lvlText w:val="%3."/>
      <w:lvlJc w:val="left"/>
      <w:pPr>
        <w:tabs>
          <w:tab w:val="num" w:pos="2160"/>
        </w:tabs>
        <w:ind w:left="2160" w:hanging="360"/>
      </w:pPr>
    </w:lvl>
    <w:lvl w:ilvl="3" w:tplc="0816000F">
      <w:start w:val="1"/>
      <w:numFmt w:val="decimal"/>
      <w:lvlText w:val="%4."/>
      <w:lvlJc w:val="left"/>
      <w:pPr>
        <w:tabs>
          <w:tab w:val="num" w:pos="2880"/>
        </w:tabs>
        <w:ind w:left="2880" w:hanging="360"/>
      </w:pPr>
    </w:lvl>
    <w:lvl w:ilvl="4" w:tplc="08160019">
      <w:start w:val="1"/>
      <w:numFmt w:val="decimal"/>
      <w:lvlText w:val="%5."/>
      <w:lvlJc w:val="left"/>
      <w:pPr>
        <w:tabs>
          <w:tab w:val="num" w:pos="3600"/>
        </w:tabs>
        <w:ind w:left="3600" w:hanging="360"/>
      </w:pPr>
    </w:lvl>
    <w:lvl w:ilvl="5" w:tplc="0816001B">
      <w:start w:val="1"/>
      <w:numFmt w:val="decimal"/>
      <w:lvlText w:val="%6."/>
      <w:lvlJc w:val="left"/>
      <w:pPr>
        <w:tabs>
          <w:tab w:val="num" w:pos="4320"/>
        </w:tabs>
        <w:ind w:left="4320" w:hanging="360"/>
      </w:pPr>
    </w:lvl>
    <w:lvl w:ilvl="6" w:tplc="0816000F">
      <w:start w:val="1"/>
      <w:numFmt w:val="decimal"/>
      <w:lvlText w:val="%7."/>
      <w:lvlJc w:val="left"/>
      <w:pPr>
        <w:tabs>
          <w:tab w:val="num" w:pos="5040"/>
        </w:tabs>
        <w:ind w:left="5040" w:hanging="360"/>
      </w:pPr>
    </w:lvl>
    <w:lvl w:ilvl="7" w:tplc="08160019">
      <w:start w:val="1"/>
      <w:numFmt w:val="decimal"/>
      <w:lvlText w:val="%8."/>
      <w:lvlJc w:val="left"/>
      <w:pPr>
        <w:tabs>
          <w:tab w:val="num" w:pos="5760"/>
        </w:tabs>
        <w:ind w:left="5760" w:hanging="360"/>
      </w:pPr>
    </w:lvl>
    <w:lvl w:ilvl="8" w:tplc="0816001B">
      <w:start w:val="1"/>
      <w:numFmt w:val="decimal"/>
      <w:lvlText w:val="%9."/>
      <w:lvlJc w:val="left"/>
      <w:pPr>
        <w:tabs>
          <w:tab w:val="num" w:pos="6480"/>
        </w:tabs>
        <w:ind w:left="6480" w:hanging="360"/>
      </w:pPr>
    </w:lvl>
  </w:abstractNum>
  <w:abstractNum w:abstractNumId="6">
    <w:nsid w:val="2E0C35CC"/>
    <w:multiLevelType w:val="hybridMultilevel"/>
    <w:tmpl w:val="322C153C"/>
    <w:lvl w:ilvl="0" w:tplc="08160001">
      <w:start w:val="1"/>
      <w:numFmt w:val="bullet"/>
      <w:lvlText w:val=""/>
      <w:lvlJc w:val="left"/>
      <w:pPr>
        <w:ind w:left="1211"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7">
    <w:nsid w:val="3576325E"/>
    <w:multiLevelType w:val="multilevel"/>
    <w:tmpl w:val="2E34C81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3EC97621"/>
    <w:multiLevelType w:val="hybridMultilevel"/>
    <w:tmpl w:val="3530E5D6"/>
    <w:lvl w:ilvl="0" w:tplc="08160003">
      <w:start w:val="1"/>
      <w:numFmt w:val="bullet"/>
      <w:lvlText w:val="o"/>
      <w:lvlJc w:val="left"/>
      <w:pPr>
        <w:tabs>
          <w:tab w:val="num" w:pos="1080"/>
        </w:tabs>
        <w:ind w:left="1080" w:hanging="360"/>
      </w:pPr>
      <w:rPr>
        <w:rFonts w:ascii="Courier New" w:hAnsi="Courier New" w:cs="Courier New" w:hint="default"/>
      </w:rPr>
    </w:lvl>
    <w:lvl w:ilvl="1" w:tplc="08160003" w:tentative="1">
      <w:start w:val="1"/>
      <w:numFmt w:val="bullet"/>
      <w:lvlText w:val="o"/>
      <w:lvlJc w:val="left"/>
      <w:pPr>
        <w:tabs>
          <w:tab w:val="num" w:pos="1800"/>
        </w:tabs>
        <w:ind w:left="1800" w:hanging="360"/>
      </w:pPr>
      <w:rPr>
        <w:rFonts w:ascii="Courier New" w:hAnsi="Courier New" w:cs="Courier New" w:hint="default"/>
      </w:rPr>
    </w:lvl>
    <w:lvl w:ilvl="2" w:tplc="08160005" w:tentative="1">
      <w:start w:val="1"/>
      <w:numFmt w:val="bullet"/>
      <w:lvlText w:val=""/>
      <w:lvlJc w:val="left"/>
      <w:pPr>
        <w:tabs>
          <w:tab w:val="num" w:pos="2520"/>
        </w:tabs>
        <w:ind w:left="2520" w:hanging="360"/>
      </w:pPr>
      <w:rPr>
        <w:rFonts w:ascii="Wingdings" w:hAnsi="Wingdings" w:hint="default"/>
      </w:rPr>
    </w:lvl>
    <w:lvl w:ilvl="3" w:tplc="08160001" w:tentative="1">
      <w:start w:val="1"/>
      <w:numFmt w:val="bullet"/>
      <w:lvlText w:val=""/>
      <w:lvlJc w:val="left"/>
      <w:pPr>
        <w:tabs>
          <w:tab w:val="num" w:pos="3240"/>
        </w:tabs>
        <w:ind w:left="3240" w:hanging="360"/>
      </w:pPr>
      <w:rPr>
        <w:rFonts w:ascii="Symbol" w:hAnsi="Symbol" w:hint="default"/>
      </w:rPr>
    </w:lvl>
    <w:lvl w:ilvl="4" w:tplc="08160003" w:tentative="1">
      <w:start w:val="1"/>
      <w:numFmt w:val="bullet"/>
      <w:lvlText w:val="o"/>
      <w:lvlJc w:val="left"/>
      <w:pPr>
        <w:tabs>
          <w:tab w:val="num" w:pos="3960"/>
        </w:tabs>
        <w:ind w:left="3960" w:hanging="360"/>
      </w:pPr>
      <w:rPr>
        <w:rFonts w:ascii="Courier New" w:hAnsi="Courier New" w:cs="Courier New" w:hint="default"/>
      </w:rPr>
    </w:lvl>
    <w:lvl w:ilvl="5" w:tplc="08160005" w:tentative="1">
      <w:start w:val="1"/>
      <w:numFmt w:val="bullet"/>
      <w:lvlText w:val=""/>
      <w:lvlJc w:val="left"/>
      <w:pPr>
        <w:tabs>
          <w:tab w:val="num" w:pos="4680"/>
        </w:tabs>
        <w:ind w:left="4680" w:hanging="360"/>
      </w:pPr>
      <w:rPr>
        <w:rFonts w:ascii="Wingdings" w:hAnsi="Wingdings" w:hint="default"/>
      </w:rPr>
    </w:lvl>
    <w:lvl w:ilvl="6" w:tplc="08160001" w:tentative="1">
      <w:start w:val="1"/>
      <w:numFmt w:val="bullet"/>
      <w:lvlText w:val=""/>
      <w:lvlJc w:val="left"/>
      <w:pPr>
        <w:tabs>
          <w:tab w:val="num" w:pos="5400"/>
        </w:tabs>
        <w:ind w:left="5400" w:hanging="360"/>
      </w:pPr>
      <w:rPr>
        <w:rFonts w:ascii="Symbol" w:hAnsi="Symbol" w:hint="default"/>
      </w:rPr>
    </w:lvl>
    <w:lvl w:ilvl="7" w:tplc="08160003" w:tentative="1">
      <w:start w:val="1"/>
      <w:numFmt w:val="bullet"/>
      <w:lvlText w:val="o"/>
      <w:lvlJc w:val="left"/>
      <w:pPr>
        <w:tabs>
          <w:tab w:val="num" w:pos="6120"/>
        </w:tabs>
        <w:ind w:left="6120" w:hanging="360"/>
      </w:pPr>
      <w:rPr>
        <w:rFonts w:ascii="Courier New" w:hAnsi="Courier New" w:cs="Courier New" w:hint="default"/>
      </w:rPr>
    </w:lvl>
    <w:lvl w:ilvl="8" w:tplc="08160005" w:tentative="1">
      <w:start w:val="1"/>
      <w:numFmt w:val="bullet"/>
      <w:lvlText w:val=""/>
      <w:lvlJc w:val="left"/>
      <w:pPr>
        <w:tabs>
          <w:tab w:val="num" w:pos="6840"/>
        </w:tabs>
        <w:ind w:left="6840" w:hanging="360"/>
      </w:pPr>
      <w:rPr>
        <w:rFonts w:ascii="Wingdings" w:hAnsi="Wingdings" w:hint="default"/>
      </w:rPr>
    </w:lvl>
  </w:abstractNum>
  <w:abstractNum w:abstractNumId="9">
    <w:nsid w:val="4109315F"/>
    <w:multiLevelType w:val="hybridMultilevel"/>
    <w:tmpl w:val="B24203D8"/>
    <w:lvl w:ilvl="0" w:tplc="08160017">
      <w:start w:val="1"/>
      <w:numFmt w:val="lowerLetter"/>
      <w:lvlText w:val="%1)"/>
      <w:lvlJc w:val="left"/>
      <w:pPr>
        <w:tabs>
          <w:tab w:val="num" w:pos="720"/>
        </w:tabs>
        <w:ind w:left="720" w:hanging="360"/>
      </w:pPr>
      <w:rPr>
        <w:rFonts w:hint="default"/>
      </w:rPr>
    </w:lvl>
    <w:lvl w:ilvl="1" w:tplc="08160009">
      <w:start w:val="1"/>
      <w:numFmt w:val="bullet"/>
      <w:lvlText w:val=""/>
      <w:lvlJc w:val="left"/>
      <w:pPr>
        <w:tabs>
          <w:tab w:val="num" w:pos="1440"/>
        </w:tabs>
        <w:ind w:left="1440" w:hanging="360"/>
      </w:pPr>
      <w:rPr>
        <w:rFonts w:ascii="Wingdings" w:hAnsi="Wingdings"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0">
    <w:nsid w:val="53EB2893"/>
    <w:multiLevelType w:val="hybridMultilevel"/>
    <w:tmpl w:val="4BFEAE12"/>
    <w:lvl w:ilvl="0" w:tplc="08160009">
      <w:start w:val="1"/>
      <w:numFmt w:val="bullet"/>
      <w:lvlText w:val=""/>
      <w:lvlJc w:val="left"/>
      <w:pPr>
        <w:tabs>
          <w:tab w:val="num" w:pos="720"/>
        </w:tabs>
        <w:ind w:left="720" w:hanging="360"/>
      </w:pPr>
      <w:rPr>
        <w:rFonts w:ascii="Wingdings" w:hAnsi="Wingdings"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1">
    <w:nsid w:val="59293396"/>
    <w:multiLevelType w:val="hybridMultilevel"/>
    <w:tmpl w:val="ADC0522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60F61025"/>
    <w:multiLevelType w:val="multilevel"/>
    <w:tmpl w:val="3530E5D6"/>
    <w:lvl w:ilvl="0">
      <w:start w:val="1"/>
      <w:numFmt w:val="bullet"/>
      <w:lvlText w:val="o"/>
      <w:lvlJc w:val="left"/>
      <w:pPr>
        <w:tabs>
          <w:tab w:val="num" w:pos="1080"/>
        </w:tabs>
        <w:ind w:left="1080" w:hanging="360"/>
      </w:pPr>
      <w:rPr>
        <w:rFonts w:ascii="Courier New" w:hAnsi="Courier New" w:cs="Courier New"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13">
    <w:nsid w:val="616D6139"/>
    <w:multiLevelType w:val="hybridMultilevel"/>
    <w:tmpl w:val="F07C5A00"/>
    <w:lvl w:ilvl="0" w:tplc="0816000B">
      <w:start w:val="1"/>
      <w:numFmt w:val="bullet"/>
      <w:lvlText w:val=""/>
      <w:lvlJc w:val="left"/>
      <w:pPr>
        <w:ind w:left="782" w:hanging="360"/>
      </w:pPr>
      <w:rPr>
        <w:rFonts w:ascii="Wingdings" w:hAnsi="Wingdings" w:hint="default"/>
      </w:rPr>
    </w:lvl>
    <w:lvl w:ilvl="1" w:tplc="08160003" w:tentative="1">
      <w:start w:val="1"/>
      <w:numFmt w:val="bullet"/>
      <w:lvlText w:val="o"/>
      <w:lvlJc w:val="left"/>
      <w:pPr>
        <w:ind w:left="1502" w:hanging="360"/>
      </w:pPr>
      <w:rPr>
        <w:rFonts w:ascii="Courier New" w:hAnsi="Courier New" w:cs="Courier New" w:hint="default"/>
      </w:rPr>
    </w:lvl>
    <w:lvl w:ilvl="2" w:tplc="08160005" w:tentative="1">
      <w:start w:val="1"/>
      <w:numFmt w:val="bullet"/>
      <w:lvlText w:val=""/>
      <w:lvlJc w:val="left"/>
      <w:pPr>
        <w:ind w:left="2222" w:hanging="360"/>
      </w:pPr>
      <w:rPr>
        <w:rFonts w:ascii="Wingdings" w:hAnsi="Wingdings" w:hint="default"/>
      </w:rPr>
    </w:lvl>
    <w:lvl w:ilvl="3" w:tplc="08160001" w:tentative="1">
      <w:start w:val="1"/>
      <w:numFmt w:val="bullet"/>
      <w:lvlText w:val=""/>
      <w:lvlJc w:val="left"/>
      <w:pPr>
        <w:ind w:left="2942" w:hanging="360"/>
      </w:pPr>
      <w:rPr>
        <w:rFonts w:ascii="Symbol" w:hAnsi="Symbol" w:hint="default"/>
      </w:rPr>
    </w:lvl>
    <w:lvl w:ilvl="4" w:tplc="08160003" w:tentative="1">
      <w:start w:val="1"/>
      <w:numFmt w:val="bullet"/>
      <w:lvlText w:val="o"/>
      <w:lvlJc w:val="left"/>
      <w:pPr>
        <w:ind w:left="3662" w:hanging="360"/>
      </w:pPr>
      <w:rPr>
        <w:rFonts w:ascii="Courier New" w:hAnsi="Courier New" w:cs="Courier New" w:hint="default"/>
      </w:rPr>
    </w:lvl>
    <w:lvl w:ilvl="5" w:tplc="08160005" w:tentative="1">
      <w:start w:val="1"/>
      <w:numFmt w:val="bullet"/>
      <w:lvlText w:val=""/>
      <w:lvlJc w:val="left"/>
      <w:pPr>
        <w:ind w:left="4382" w:hanging="360"/>
      </w:pPr>
      <w:rPr>
        <w:rFonts w:ascii="Wingdings" w:hAnsi="Wingdings" w:hint="default"/>
      </w:rPr>
    </w:lvl>
    <w:lvl w:ilvl="6" w:tplc="08160001" w:tentative="1">
      <w:start w:val="1"/>
      <w:numFmt w:val="bullet"/>
      <w:lvlText w:val=""/>
      <w:lvlJc w:val="left"/>
      <w:pPr>
        <w:ind w:left="5102" w:hanging="360"/>
      </w:pPr>
      <w:rPr>
        <w:rFonts w:ascii="Symbol" w:hAnsi="Symbol" w:hint="default"/>
      </w:rPr>
    </w:lvl>
    <w:lvl w:ilvl="7" w:tplc="08160003" w:tentative="1">
      <w:start w:val="1"/>
      <w:numFmt w:val="bullet"/>
      <w:lvlText w:val="o"/>
      <w:lvlJc w:val="left"/>
      <w:pPr>
        <w:ind w:left="5822" w:hanging="360"/>
      </w:pPr>
      <w:rPr>
        <w:rFonts w:ascii="Courier New" w:hAnsi="Courier New" w:cs="Courier New" w:hint="default"/>
      </w:rPr>
    </w:lvl>
    <w:lvl w:ilvl="8" w:tplc="08160005" w:tentative="1">
      <w:start w:val="1"/>
      <w:numFmt w:val="bullet"/>
      <w:lvlText w:val=""/>
      <w:lvlJc w:val="left"/>
      <w:pPr>
        <w:ind w:left="6542" w:hanging="360"/>
      </w:pPr>
      <w:rPr>
        <w:rFonts w:ascii="Wingdings" w:hAnsi="Wingdings" w:hint="default"/>
      </w:rPr>
    </w:lvl>
  </w:abstractNum>
  <w:abstractNum w:abstractNumId="14">
    <w:nsid w:val="67586CAE"/>
    <w:multiLevelType w:val="hybridMultilevel"/>
    <w:tmpl w:val="E1AE89FE"/>
    <w:lvl w:ilvl="0" w:tplc="08160001">
      <w:start w:val="1"/>
      <w:numFmt w:val="bullet"/>
      <w:lvlText w:val=""/>
      <w:lvlJc w:val="left"/>
      <w:pPr>
        <w:ind w:left="786" w:hanging="360"/>
      </w:pPr>
      <w:rPr>
        <w:rFonts w:ascii="Symbol" w:hAnsi="Symbol" w:hint="default"/>
      </w:rPr>
    </w:lvl>
    <w:lvl w:ilvl="1" w:tplc="08160003" w:tentative="1">
      <w:start w:val="1"/>
      <w:numFmt w:val="bullet"/>
      <w:lvlText w:val="o"/>
      <w:lvlJc w:val="left"/>
      <w:pPr>
        <w:ind w:left="2073" w:hanging="360"/>
      </w:pPr>
      <w:rPr>
        <w:rFonts w:ascii="Courier New" w:hAnsi="Courier New" w:cs="Courier New" w:hint="default"/>
      </w:rPr>
    </w:lvl>
    <w:lvl w:ilvl="2" w:tplc="08160005" w:tentative="1">
      <w:start w:val="1"/>
      <w:numFmt w:val="bullet"/>
      <w:lvlText w:val=""/>
      <w:lvlJc w:val="left"/>
      <w:pPr>
        <w:ind w:left="2793" w:hanging="360"/>
      </w:pPr>
      <w:rPr>
        <w:rFonts w:ascii="Wingdings" w:hAnsi="Wingdings" w:hint="default"/>
      </w:rPr>
    </w:lvl>
    <w:lvl w:ilvl="3" w:tplc="08160001" w:tentative="1">
      <w:start w:val="1"/>
      <w:numFmt w:val="bullet"/>
      <w:lvlText w:val=""/>
      <w:lvlJc w:val="left"/>
      <w:pPr>
        <w:ind w:left="3513" w:hanging="360"/>
      </w:pPr>
      <w:rPr>
        <w:rFonts w:ascii="Symbol" w:hAnsi="Symbol" w:hint="default"/>
      </w:rPr>
    </w:lvl>
    <w:lvl w:ilvl="4" w:tplc="08160003" w:tentative="1">
      <w:start w:val="1"/>
      <w:numFmt w:val="bullet"/>
      <w:lvlText w:val="o"/>
      <w:lvlJc w:val="left"/>
      <w:pPr>
        <w:ind w:left="4233" w:hanging="360"/>
      </w:pPr>
      <w:rPr>
        <w:rFonts w:ascii="Courier New" w:hAnsi="Courier New" w:cs="Courier New" w:hint="default"/>
      </w:rPr>
    </w:lvl>
    <w:lvl w:ilvl="5" w:tplc="08160005" w:tentative="1">
      <w:start w:val="1"/>
      <w:numFmt w:val="bullet"/>
      <w:lvlText w:val=""/>
      <w:lvlJc w:val="left"/>
      <w:pPr>
        <w:ind w:left="4953" w:hanging="360"/>
      </w:pPr>
      <w:rPr>
        <w:rFonts w:ascii="Wingdings" w:hAnsi="Wingdings" w:hint="default"/>
      </w:rPr>
    </w:lvl>
    <w:lvl w:ilvl="6" w:tplc="08160001" w:tentative="1">
      <w:start w:val="1"/>
      <w:numFmt w:val="bullet"/>
      <w:lvlText w:val=""/>
      <w:lvlJc w:val="left"/>
      <w:pPr>
        <w:ind w:left="5673" w:hanging="360"/>
      </w:pPr>
      <w:rPr>
        <w:rFonts w:ascii="Symbol" w:hAnsi="Symbol" w:hint="default"/>
      </w:rPr>
    </w:lvl>
    <w:lvl w:ilvl="7" w:tplc="08160003" w:tentative="1">
      <w:start w:val="1"/>
      <w:numFmt w:val="bullet"/>
      <w:lvlText w:val="o"/>
      <w:lvlJc w:val="left"/>
      <w:pPr>
        <w:ind w:left="6393" w:hanging="360"/>
      </w:pPr>
      <w:rPr>
        <w:rFonts w:ascii="Courier New" w:hAnsi="Courier New" w:cs="Courier New" w:hint="default"/>
      </w:rPr>
    </w:lvl>
    <w:lvl w:ilvl="8" w:tplc="08160005" w:tentative="1">
      <w:start w:val="1"/>
      <w:numFmt w:val="bullet"/>
      <w:lvlText w:val=""/>
      <w:lvlJc w:val="left"/>
      <w:pPr>
        <w:ind w:left="7113" w:hanging="360"/>
      </w:pPr>
      <w:rPr>
        <w:rFonts w:ascii="Wingdings" w:hAnsi="Wingdings" w:hint="default"/>
      </w:rPr>
    </w:lvl>
  </w:abstractNum>
  <w:abstractNum w:abstractNumId="15">
    <w:nsid w:val="67BF55AA"/>
    <w:multiLevelType w:val="hybridMultilevel"/>
    <w:tmpl w:val="59B0413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6AC718FE"/>
    <w:multiLevelType w:val="hybridMultilevel"/>
    <w:tmpl w:val="4A040A08"/>
    <w:lvl w:ilvl="0" w:tplc="08160009">
      <w:start w:val="1"/>
      <w:numFmt w:val="bullet"/>
      <w:lvlText w:val=""/>
      <w:lvlJc w:val="left"/>
      <w:pPr>
        <w:tabs>
          <w:tab w:val="num" w:pos="1260"/>
        </w:tabs>
        <w:ind w:left="1260" w:hanging="360"/>
      </w:pPr>
      <w:rPr>
        <w:rFonts w:ascii="Wingdings" w:hAnsi="Wingdings" w:hint="default"/>
      </w:rPr>
    </w:lvl>
    <w:lvl w:ilvl="1" w:tplc="08160003" w:tentative="1">
      <w:start w:val="1"/>
      <w:numFmt w:val="bullet"/>
      <w:lvlText w:val="o"/>
      <w:lvlJc w:val="left"/>
      <w:pPr>
        <w:tabs>
          <w:tab w:val="num" w:pos="1980"/>
        </w:tabs>
        <w:ind w:left="1980" w:hanging="360"/>
      </w:pPr>
      <w:rPr>
        <w:rFonts w:ascii="Courier New" w:hAnsi="Courier New" w:cs="Courier New" w:hint="default"/>
      </w:rPr>
    </w:lvl>
    <w:lvl w:ilvl="2" w:tplc="08160005" w:tentative="1">
      <w:start w:val="1"/>
      <w:numFmt w:val="bullet"/>
      <w:lvlText w:val=""/>
      <w:lvlJc w:val="left"/>
      <w:pPr>
        <w:tabs>
          <w:tab w:val="num" w:pos="2700"/>
        </w:tabs>
        <w:ind w:left="2700" w:hanging="360"/>
      </w:pPr>
      <w:rPr>
        <w:rFonts w:ascii="Wingdings" w:hAnsi="Wingdings" w:hint="default"/>
      </w:rPr>
    </w:lvl>
    <w:lvl w:ilvl="3" w:tplc="08160001" w:tentative="1">
      <w:start w:val="1"/>
      <w:numFmt w:val="bullet"/>
      <w:lvlText w:val=""/>
      <w:lvlJc w:val="left"/>
      <w:pPr>
        <w:tabs>
          <w:tab w:val="num" w:pos="3420"/>
        </w:tabs>
        <w:ind w:left="3420" w:hanging="360"/>
      </w:pPr>
      <w:rPr>
        <w:rFonts w:ascii="Symbol" w:hAnsi="Symbol" w:hint="default"/>
      </w:rPr>
    </w:lvl>
    <w:lvl w:ilvl="4" w:tplc="08160003" w:tentative="1">
      <w:start w:val="1"/>
      <w:numFmt w:val="bullet"/>
      <w:lvlText w:val="o"/>
      <w:lvlJc w:val="left"/>
      <w:pPr>
        <w:tabs>
          <w:tab w:val="num" w:pos="4140"/>
        </w:tabs>
        <w:ind w:left="4140" w:hanging="360"/>
      </w:pPr>
      <w:rPr>
        <w:rFonts w:ascii="Courier New" w:hAnsi="Courier New" w:cs="Courier New" w:hint="default"/>
      </w:rPr>
    </w:lvl>
    <w:lvl w:ilvl="5" w:tplc="08160005" w:tentative="1">
      <w:start w:val="1"/>
      <w:numFmt w:val="bullet"/>
      <w:lvlText w:val=""/>
      <w:lvlJc w:val="left"/>
      <w:pPr>
        <w:tabs>
          <w:tab w:val="num" w:pos="4860"/>
        </w:tabs>
        <w:ind w:left="4860" w:hanging="360"/>
      </w:pPr>
      <w:rPr>
        <w:rFonts w:ascii="Wingdings" w:hAnsi="Wingdings" w:hint="default"/>
      </w:rPr>
    </w:lvl>
    <w:lvl w:ilvl="6" w:tplc="08160001" w:tentative="1">
      <w:start w:val="1"/>
      <w:numFmt w:val="bullet"/>
      <w:lvlText w:val=""/>
      <w:lvlJc w:val="left"/>
      <w:pPr>
        <w:tabs>
          <w:tab w:val="num" w:pos="5580"/>
        </w:tabs>
        <w:ind w:left="5580" w:hanging="360"/>
      </w:pPr>
      <w:rPr>
        <w:rFonts w:ascii="Symbol" w:hAnsi="Symbol" w:hint="default"/>
      </w:rPr>
    </w:lvl>
    <w:lvl w:ilvl="7" w:tplc="08160003" w:tentative="1">
      <w:start w:val="1"/>
      <w:numFmt w:val="bullet"/>
      <w:lvlText w:val="o"/>
      <w:lvlJc w:val="left"/>
      <w:pPr>
        <w:tabs>
          <w:tab w:val="num" w:pos="6300"/>
        </w:tabs>
        <w:ind w:left="6300" w:hanging="360"/>
      </w:pPr>
      <w:rPr>
        <w:rFonts w:ascii="Courier New" w:hAnsi="Courier New" w:cs="Courier New" w:hint="default"/>
      </w:rPr>
    </w:lvl>
    <w:lvl w:ilvl="8" w:tplc="08160005" w:tentative="1">
      <w:start w:val="1"/>
      <w:numFmt w:val="bullet"/>
      <w:lvlText w:val=""/>
      <w:lvlJc w:val="left"/>
      <w:pPr>
        <w:tabs>
          <w:tab w:val="num" w:pos="7020"/>
        </w:tabs>
        <w:ind w:left="7020" w:hanging="360"/>
      </w:pPr>
      <w:rPr>
        <w:rFonts w:ascii="Wingdings" w:hAnsi="Wingdings" w:hint="default"/>
      </w:rPr>
    </w:lvl>
  </w:abstractNum>
  <w:abstractNum w:abstractNumId="17">
    <w:nsid w:val="7857753B"/>
    <w:multiLevelType w:val="hybridMultilevel"/>
    <w:tmpl w:val="9BAEE206"/>
    <w:lvl w:ilvl="0" w:tplc="08160003">
      <w:start w:val="1"/>
      <w:numFmt w:val="bullet"/>
      <w:lvlText w:val="o"/>
      <w:lvlJc w:val="left"/>
      <w:pPr>
        <w:tabs>
          <w:tab w:val="num" w:pos="720"/>
        </w:tabs>
        <w:ind w:left="720" w:hanging="360"/>
      </w:pPr>
      <w:rPr>
        <w:rFonts w:ascii="Courier New" w:hAnsi="Courier New" w:cs="Courier New" w:hint="default"/>
      </w:rPr>
    </w:lvl>
    <w:lvl w:ilvl="1" w:tplc="08160009">
      <w:start w:val="1"/>
      <w:numFmt w:val="bullet"/>
      <w:lvlText w:val=""/>
      <w:lvlJc w:val="left"/>
      <w:pPr>
        <w:tabs>
          <w:tab w:val="num" w:pos="1440"/>
        </w:tabs>
        <w:ind w:left="1440" w:hanging="360"/>
      </w:pPr>
      <w:rPr>
        <w:rFonts w:ascii="Wingdings" w:hAnsi="Wingdings"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8">
    <w:nsid w:val="79A57EA3"/>
    <w:multiLevelType w:val="hybridMultilevel"/>
    <w:tmpl w:val="2E34C810"/>
    <w:lvl w:ilvl="0" w:tplc="08160009">
      <w:start w:val="1"/>
      <w:numFmt w:val="bullet"/>
      <w:lvlText w:val=""/>
      <w:lvlJc w:val="left"/>
      <w:pPr>
        <w:tabs>
          <w:tab w:val="num" w:pos="720"/>
        </w:tabs>
        <w:ind w:left="720" w:hanging="360"/>
      </w:pPr>
      <w:rPr>
        <w:rFonts w:ascii="Wingdings" w:hAnsi="Wingdings"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1"/>
  </w:num>
  <w:num w:numId="3">
    <w:abstractNumId w:val="4"/>
  </w:num>
  <w:num w:numId="4">
    <w:abstractNumId w:val="16"/>
  </w:num>
  <w:num w:numId="5">
    <w:abstractNumId w:val="7"/>
  </w:num>
  <w:num w:numId="6">
    <w:abstractNumId w:val="17"/>
  </w:num>
  <w:num w:numId="7">
    <w:abstractNumId w:val="8"/>
  </w:num>
  <w:num w:numId="8">
    <w:abstractNumId w:val="12"/>
  </w:num>
  <w:num w:numId="9">
    <w:abstractNumId w:val="3"/>
  </w:num>
  <w:num w:numId="10">
    <w:abstractNumId w:val="10"/>
  </w:num>
  <w:num w:numId="11">
    <w:abstractNumId w:val="2"/>
  </w:num>
  <w:num w:numId="12">
    <w:abstractNumId w:val="6"/>
  </w:num>
  <w:num w:numId="13">
    <w:abstractNumId w:val="13"/>
  </w:num>
  <w:num w:numId="1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
  </w:num>
  <w:num w:numId="21">
    <w:abstractNumId w:val="5"/>
  </w:num>
  <w:num w:numId="22">
    <w:abstractNumId w:val="11"/>
  </w:num>
  <w:num w:numId="23">
    <w:abstractNumId w:val="9"/>
  </w:num>
  <w:num w:numId="2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drawingGridHorizontalSpacing w:val="120"/>
  <w:displayHorizontalDrawingGridEvery w:val="2"/>
  <w:characterSpacingControl w:val="doNotCompress"/>
  <w:hdrShapeDefaults>
    <o:shapedefaults v:ext="edit" spidmax="44034"/>
  </w:hdrShapeDefaults>
  <w:footnotePr>
    <w:footnote w:id="-1"/>
    <w:footnote w:id="0"/>
  </w:footnotePr>
  <w:endnotePr>
    <w:endnote w:id="-1"/>
    <w:endnote w:id="0"/>
  </w:endnotePr>
  <w:compat/>
  <w:rsids>
    <w:rsidRoot w:val="00BE2046"/>
    <w:rsid w:val="00004E89"/>
    <w:rsid w:val="00004FE3"/>
    <w:rsid w:val="00005750"/>
    <w:rsid w:val="00010ED6"/>
    <w:rsid w:val="0001179A"/>
    <w:rsid w:val="00011A50"/>
    <w:rsid w:val="00012FC7"/>
    <w:rsid w:val="00014D0C"/>
    <w:rsid w:val="00015108"/>
    <w:rsid w:val="0001757C"/>
    <w:rsid w:val="00020C0F"/>
    <w:rsid w:val="00031DE0"/>
    <w:rsid w:val="0003708E"/>
    <w:rsid w:val="000464BA"/>
    <w:rsid w:val="00047E4D"/>
    <w:rsid w:val="00047FAD"/>
    <w:rsid w:val="0005079B"/>
    <w:rsid w:val="00052889"/>
    <w:rsid w:val="00057486"/>
    <w:rsid w:val="00063A9E"/>
    <w:rsid w:val="0006468D"/>
    <w:rsid w:val="00064C80"/>
    <w:rsid w:val="000767CC"/>
    <w:rsid w:val="00081E64"/>
    <w:rsid w:val="00083544"/>
    <w:rsid w:val="0009319F"/>
    <w:rsid w:val="0009563A"/>
    <w:rsid w:val="00096526"/>
    <w:rsid w:val="00096627"/>
    <w:rsid w:val="00097C9D"/>
    <w:rsid w:val="000A1C87"/>
    <w:rsid w:val="000B0689"/>
    <w:rsid w:val="000B1FB5"/>
    <w:rsid w:val="000B4215"/>
    <w:rsid w:val="000C06BE"/>
    <w:rsid w:val="000C7868"/>
    <w:rsid w:val="000D05E5"/>
    <w:rsid w:val="000D4048"/>
    <w:rsid w:val="000D4AE8"/>
    <w:rsid w:val="000D53F2"/>
    <w:rsid w:val="000D6E41"/>
    <w:rsid w:val="000E7823"/>
    <w:rsid w:val="000F042E"/>
    <w:rsid w:val="000F04BC"/>
    <w:rsid w:val="000F1718"/>
    <w:rsid w:val="000F19B1"/>
    <w:rsid w:val="000F369D"/>
    <w:rsid w:val="000F5614"/>
    <w:rsid w:val="00101324"/>
    <w:rsid w:val="00101C16"/>
    <w:rsid w:val="00114E17"/>
    <w:rsid w:val="00115892"/>
    <w:rsid w:val="00125043"/>
    <w:rsid w:val="00131183"/>
    <w:rsid w:val="00135B02"/>
    <w:rsid w:val="001366B6"/>
    <w:rsid w:val="00137AAB"/>
    <w:rsid w:val="0014491A"/>
    <w:rsid w:val="0015773A"/>
    <w:rsid w:val="0017409F"/>
    <w:rsid w:val="0018501C"/>
    <w:rsid w:val="00186928"/>
    <w:rsid w:val="0019340A"/>
    <w:rsid w:val="00195D04"/>
    <w:rsid w:val="00197CC6"/>
    <w:rsid w:val="001A07B4"/>
    <w:rsid w:val="001A1066"/>
    <w:rsid w:val="001A2D20"/>
    <w:rsid w:val="001A30E2"/>
    <w:rsid w:val="001B3CC0"/>
    <w:rsid w:val="001C04A8"/>
    <w:rsid w:val="001C2C10"/>
    <w:rsid w:val="001C5B65"/>
    <w:rsid w:val="001D035F"/>
    <w:rsid w:val="001D2478"/>
    <w:rsid w:val="001E017F"/>
    <w:rsid w:val="001E050C"/>
    <w:rsid w:val="001E5929"/>
    <w:rsid w:val="001E5ABA"/>
    <w:rsid w:val="001F406C"/>
    <w:rsid w:val="001F521A"/>
    <w:rsid w:val="001F795E"/>
    <w:rsid w:val="00203481"/>
    <w:rsid w:val="00203B1F"/>
    <w:rsid w:val="00206C06"/>
    <w:rsid w:val="002072AC"/>
    <w:rsid w:val="0021395D"/>
    <w:rsid w:val="0021396D"/>
    <w:rsid w:val="0022000D"/>
    <w:rsid w:val="00221A0A"/>
    <w:rsid w:val="0022533B"/>
    <w:rsid w:val="0023165C"/>
    <w:rsid w:val="00234224"/>
    <w:rsid w:val="0023567D"/>
    <w:rsid w:val="00243F85"/>
    <w:rsid w:val="00244EC9"/>
    <w:rsid w:val="00247EE5"/>
    <w:rsid w:val="00256BDF"/>
    <w:rsid w:val="0026509F"/>
    <w:rsid w:val="00265887"/>
    <w:rsid w:val="00266017"/>
    <w:rsid w:val="002728A5"/>
    <w:rsid w:val="00275439"/>
    <w:rsid w:val="00281A53"/>
    <w:rsid w:val="002821D1"/>
    <w:rsid w:val="00282DA2"/>
    <w:rsid w:val="002845DD"/>
    <w:rsid w:val="002907AC"/>
    <w:rsid w:val="002938DC"/>
    <w:rsid w:val="00293C4C"/>
    <w:rsid w:val="0029483A"/>
    <w:rsid w:val="002A11AF"/>
    <w:rsid w:val="002B0BF5"/>
    <w:rsid w:val="002B2B2A"/>
    <w:rsid w:val="002B2EE1"/>
    <w:rsid w:val="002B43B4"/>
    <w:rsid w:val="002B4BAA"/>
    <w:rsid w:val="002C123D"/>
    <w:rsid w:val="002C1A0F"/>
    <w:rsid w:val="002C39F3"/>
    <w:rsid w:val="002C5822"/>
    <w:rsid w:val="002C5B61"/>
    <w:rsid w:val="002D2C10"/>
    <w:rsid w:val="002D5CF7"/>
    <w:rsid w:val="002E0582"/>
    <w:rsid w:val="002E14AC"/>
    <w:rsid w:val="002E2010"/>
    <w:rsid w:val="002E24D1"/>
    <w:rsid w:val="002E61D1"/>
    <w:rsid w:val="002E785E"/>
    <w:rsid w:val="00300FCE"/>
    <w:rsid w:val="003057D6"/>
    <w:rsid w:val="003061EC"/>
    <w:rsid w:val="0031608D"/>
    <w:rsid w:val="00321AEB"/>
    <w:rsid w:val="00321D5E"/>
    <w:rsid w:val="00322C08"/>
    <w:rsid w:val="0032336E"/>
    <w:rsid w:val="003272AA"/>
    <w:rsid w:val="0033049A"/>
    <w:rsid w:val="003308CC"/>
    <w:rsid w:val="00333679"/>
    <w:rsid w:val="00343F0D"/>
    <w:rsid w:val="003524BF"/>
    <w:rsid w:val="00354918"/>
    <w:rsid w:val="003626FE"/>
    <w:rsid w:val="0036361C"/>
    <w:rsid w:val="00364972"/>
    <w:rsid w:val="00364A9E"/>
    <w:rsid w:val="00364F74"/>
    <w:rsid w:val="0036690D"/>
    <w:rsid w:val="00367AED"/>
    <w:rsid w:val="003769A6"/>
    <w:rsid w:val="00386DB6"/>
    <w:rsid w:val="0039783C"/>
    <w:rsid w:val="003A0945"/>
    <w:rsid w:val="003A0E12"/>
    <w:rsid w:val="003A3BBC"/>
    <w:rsid w:val="003A41A3"/>
    <w:rsid w:val="003A42B7"/>
    <w:rsid w:val="003A73C0"/>
    <w:rsid w:val="003B2997"/>
    <w:rsid w:val="003B4A5F"/>
    <w:rsid w:val="003B4BFE"/>
    <w:rsid w:val="003C4224"/>
    <w:rsid w:val="003D6AB6"/>
    <w:rsid w:val="003E1333"/>
    <w:rsid w:val="003E323A"/>
    <w:rsid w:val="003F326B"/>
    <w:rsid w:val="00411E4D"/>
    <w:rsid w:val="00422705"/>
    <w:rsid w:val="004307D6"/>
    <w:rsid w:val="0043140D"/>
    <w:rsid w:val="00432669"/>
    <w:rsid w:val="00433994"/>
    <w:rsid w:val="004350D7"/>
    <w:rsid w:val="00437872"/>
    <w:rsid w:val="00440174"/>
    <w:rsid w:val="00441A03"/>
    <w:rsid w:val="00441E4C"/>
    <w:rsid w:val="004514BC"/>
    <w:rsid w:val="004545DA"/>
    <w:rsid w:val="004561FD"/>
    <w:rsid w:val="00462C4F"/>
    <w:rsid w:val="00470A9F"/>
    <w:rsid w:val="00471CEE"/>
    <w:rsid w:val="004741AF"/>
    <w:rsid w:val="00480222"/>
    <w:rsid w:val="00483373"/>
    <w:rsid w:val="00483C52"/>
    <w:rsid w:val="004901C4"/>
    <w:rsid w:val="00494995"/>
    <w:rsid w:val="0049600C"/>
    <w:rsid w:val="004A3E5F"/>
    <w:rsid w:val="004B3F3E"/>
    <w:rsid w:val="004C66AF"/>
    <w:rsid w:val="004C7394"/>
    <w:rsid w:val="004C75CE"/>
    <w:rsid w:val="004D5D65"/>
    <w:rsid w:val="004D6D89"/>
    <w:rsid w:val="004E120C"/>
    <w:rsid w:val="004E3BE8"/>
    <w:rsid w:val="004E62CC"/>
    <w:rsid w:val="004F409A"/>
    <w:rsid w:val="00502303"/>
    <w:rsid w:val="005025EC"/>
    <w:rsid w:val="0052347A"/>
    <w:rsid w:val="00532CFE"/>
    <w:rsid w:val="005351B6"/>
    <w:rsid w:val="00543341"/>
    <w:rsid w:val="005441FC"/>
    <w:rsid w:val="00545975"/>
    <w:rsid w:val="00562300"/>
    <w:rsid w:val="005640C9"/>
    <w:rsid w:val="005677C7"/>
    <w:rsid w:val="00567CD6"/>
    <w:rsid w:val="00572342"/>
    <w:rsid w:val="00574A9E"/>
    <w:rsid w:val="00575E4D"/>
    <w:rsid w:val="005778B7"/>
    <w:rsid w:val="00577BDC"/>
    <w:rsid w:val="00580B2E"/>
    <w:rsid w:val="00582323"/>
    <w:rsid w:val="005841B6"/>
    <w:rsid w:val="00585880"/>
    <w:rsid w:val="0059009B"/>
    <w:rsid w:val="00591C4A"/>
    <w:rsid w:val="005951A4"/>
    <w:rsid w:val="00595C54"/>
    <w:rsid w:val="005965AD"/>
    <w:rsid w:val="00597BD4"/>
    <w:rsid w:val="005A3086"/>
    <w:rsid w:val="005A3F17"/>
    <w:rsid w:val="005A4D4C"/>
    <w:rsid w:val="005A5FB4"/>
    <w:rsid w:val="005A6AF4"/>
    <w:rsid w:val="005A7316"/>
    <w:rsid w:val="005B4E73"/>
    <w:rsid w:val="005B6BB6"/>
    <w:rsid w:val="005B6C6E"/>
    <w:rsid w:val="005C56F9"/>
    <w:rsid w:val="005D526A"/>
    <w:rsid w:val="005E7845"/>
    <w:rsid w:val="005F003A"/>
    <w:rsid w:val="005F09AC"/>
    <w:rsid w:val="005F1B10"/>
    <w:rsid w:val="005F5BF8"/>
    <w:rsid w:val="005F67E8"/>
    <w:rsid w:val="005F760B"/>
    <w:rsid w:val="006005EA"/>
    <w:rsid w:val="0060233C"/>
    <w:rsid w:val="006028AF"/>
    <w:rsid w:val="00602B45"/>
    <w:rsid w:val="00610573"/>
    <w:rsid w:val="00616F26"/>
    <w:rsid w:val="00626809"/>
    <w:rsid w:val="00630043"/>
    <w:rsid w:val="00631002"/>
    <w:rsid w:val="00633925"/>
    <w:rsid w:val="006351A2"/>
    <w:rsid w:val="00635D13"/>
    <w:rsid w:val="00636A01"/>
    <w:rsid w:val="00640017"/>
    <w:rsid w:val="00643FD9"/>
    <w:rsid w:val="00644ADF"/>
    <w:rsid w:val="00645861"/>
    <w:rsid w:val="00645918"/>
    <w:rsid w:val="006463B4"/>
    <w:rsid w:val="0065066C"/>
    <w:rsid w:val="006515AA"/>
    <w:rsid w:val="00654A8B"/>
    <w:rsid w:val="006559D6"/>
    <w:rsid w:val="00655D78"/>
    <w:rsid w:val="00657FD4"/>
    <w:rsid w:val="006641EB"/>
    <w:rsid w:val="00673FD2"/>
    <w:rsid w:val="00675D15"/>
    <w:rsid w:val="0067788B"/>
    <w:rsid w:val="00682B6C"/>
    <w:rsid w:val="006873F3"/>
    <w:rsid w:val="006949C9"/>
    <w:rsid w:val="00696080"/>
    <w:rsid w:val="006A068A"/>
    <w:rsid w:val="006A5726"/>
    <w:rsid w:val="006A5FAD"/>
    <w:rsid w:val="006A7902"/>
    <w:rsid w:val="006B0944"/>
    <w:rsid w:val="006B2FFF"/>
    <w:rsid w:val="006C0B60"/>
    <w:rsid w:val="006C3D06"/>
    <w:rsid w:val="006C59E1"/>
    <w:rsid w:val="006D002D"/>
    <w:rsid w:val="006D0DF6"/>
    <w:rsid w:val="006D4E88"/>
    <w:rsid w:val="006D6A96"/>
    <w:rsid w:val="006D7D38"/>
    <w:rsid w:val="006E09B5"/>
    <w:rsid w:val="006E3C41"/>
    <w:rsid w:val="006E56D6"/>
    <w:rsid w:val="006E7EBD"/>
    <w:rsid w:val="006F2622"/>
    <w:rsid w:val="006F5A21"/>
    <w:rsid w:val="006F77F7"/>
    <w:rsid w:val="007048A1"/>
    <w:rsid w:val="00715723"/>
    <w:rsid w:val="00721FB6"/>
    <w:rsid w:val="007234B8"/>
    <w:rsid w:val="00724E9C"/>
    <w:rsid w:val="007263B7"/>
    <w:rsid w:val="00730A99"/>
    <w:rsid w:val="007430C3"/>
    <w:rsid w:val="007460A9"/>
    <w:rsid w:val="007529BF"/>
    <w:rsid w:val="00755EAA"/>
    <w:rsid w:val="00756DCC"/>
    <w:rsid w:val="007623AA"/>
    <w:rsid w:val="00770BD9"/>
    <w:rsid w:val="00781032"/>
    <w:rsid w:val="00785EAA"/>
    <w:rsid w:val="007A4170"/>
    <w:rsid w:val="007A4B3D"/>
    <w:rsid w:val="007A5FC3"/>
    <w:rsid w:val="007A6DFE"/>
    <w:rsid w:val="007A78D4"/>
    <w:rsid w:val="007A7A39"/>
    <w:rsid w:val="007B1CE2"/>
    <w:rsid w:val="007B3650"/>
    <w:rsid w:val="007B368E"/>
    <w:rsid w:val="007B3A3D"/>
    <w:rsid w:val="007B4100"/>
    <w:rsid w:val="007B75A4"/>
    <w:rsid w:val="007C37C2"/>
    <w:rsid w:val="007C698D"/>
    <w:rsid w:val="007D14E6"/>
    <w:rsid w:val="007D5993"/>
    <w:rsid w:val="007D66E9"/>
    <w:rsid w:val="007E64DB"/>
    <w:rsid w:val="007E7514"/>
    <w:rsid w:val="007F3D3B"/>
    <w:rsid w:val="007F4396"/>
    <w:rsid w:val="007F5041"/>
    <w:rsid w:val="00802868"/>
    <w:rsid w:val="00807CE9"/>
    <w:rsid w:val="00807E12"/>
    <w:rsid w:val="008103E9"/>
    <w:rsid w:val="00812153"/>
    <w:rsid w:val="0082461A"/>
    <w:rsid w:val="00824A60"/>
    <w:rsid w:val="00825FB7"/>
    <w:rsid w:val="0082757A"/>
    <w:rsid w:val="00830B90"/>
    <w:rsid w:val="00832171"/>
    <w:rsid w:val="00844301"/>
    <w:rsid w:val="00845D76"/>
    <w:rsid w:val="00850146"/>
    <w:rsid w:val="00857A7A"/>
    <w:rsid w:val="00864E0F"/>
    <w:rsid w:val="0086589E"/>
    <w:rsid w:val="00870257"/>
    <w:rsid w:val="0087092C"/>
    <w:rsid w:val="00872AE9"/>
    <w:rsid w:val="00874596"/>
    <w:rsid w:val="00880580"/>
    <w:rsid w:val="0088477F"/>
    <w:rsid w:val="008971F3"/>
    <w:rsid w:val="008973E1"/>
    <w:rsid w:val="008A1283"/>
    <w:rsid w:val="008B3F96"/>
    <w:rsid w:val="008C2ABD"/>
    <w:rsid w:val="008C3327"/>
    <w:rsid w:val="008C35AD"/>
    <w:rsid w:val="008C493B"/>
    <w:rsid w:val="008C7A98"/>
    <w:rsid w:val="008D0FAD"/>
    <w:rsid w:val="008D5FF2"/>
    <w:rsid w:val="008E1EFE"/>
    <w:rsid w:val="008E40BE"/>
    <w:rsid w:val="008E4E9C"/>
    <w:rsid w:val="008F0CF8"/>
    <w:rsid w:val="008F4975"/>
    <w:rsid w:val="008F7300"/>
    <w:rsid w:val="009000BF"/>
    <w:rsid w:val="00902814"/>
    <w:rsid w:val="00903EA5"/>
    <w:rsid w:val="009059C2"/>
    <w:rsid w:val="00906A34"/>
    <w:rsid w:val="009072A3"/>
    <w:rsid w:val="00917CA0"/>
    <w:rsid w:val="00917E9A"/>
    <w:rsid w:val="0092079E"/>
    <w:rsid w:val="00930B15"/>
    <w:rsid w:val="0093480E"/>
    <w:rsid w:val="00935BDB"/>
    <w:rsid w:val="0093648B"/>
    <w:rsid w:val="009404CC"/>
    <w:rsid w:val="0094080C"/>
    <w:rsid w:val="009439F5"/>
    <w:rsid w:val="00944AF2"/>
    <w:rsid w:val="00953FBE"/>
    <w:rsid w:val="00955503"/>
    <w:rsid w:val="0095783A"/>
    <w:rsid w:val="009610C4"/>
    <w:rsid w:val="00963033"/>
    <w:rsid w:val="00965506"/>
    <w:rsid w:val="0096666B"/>
    <w:rsid w:val="00973712"/>
    <w:rsid w:val="009766D0"/>
    <w:rsid w:val="009909EA"/>
    <w:rsid w:val="00993AA4"/>
    <w:rsid w:val="00994752"/>
    <w:rsid w:val="009A0E63"/>
    <w:rsid w:val="009A1238"/>
    <w:rsid w:val="009A6DDA"/>
    <w:rsid w:val="009A7926"/>
    <w:rsid w:val="009B7092"/>
    <w:rsid w:val="009C4E02"/>
    <w:rsid w:val="009C56EF"/>
    <w:rsid w:val="009C5939"/>
    <w:rsid w:val="009C609C"/>
    <w:rsid w:val="009C6798"/>
    <w:rsid w:val="009D22BE"/>
    <w:rsid w:val="009E089B"/>
    <w:rsid w:val="009E3B64"/>
    <w:rsid w:val="009E51CC"/>
    <w:rsid w:val="009E6539"/>
    <w:rsid w:val="009E7A52"/>
    <w:rsid w:val="009F3E91"/>
    <w:rsid w:val="009F7CF0"/>
    <w:rsid w:val="00A01B98"/>
    <w:rsid w:val="00A0351E"/>
    <w:rsid w:val="00A03882"/>
    <w:rsid w:val="00A0397D"/>
    <w:rsid w:val="00A06583"/>
    <w:rsid w:val="00A0778A"/>
    <w:rsid w:val="00A14D3F"/>
    <w:rsid w:val="00A213AD"/>
    <w:rsid w:val="00A222BA"/>
    <w:rsid w:val="00A276AB"/>
    <w:rsid w:val="00A27C36"/>
    <w:rsid w:val="00A32A5B"/>
    <w:rsid w:val="00A33131"/>
    <w:rsid w:val="00A41DFB"/>
    <w:rsid w:val="00A45DD2"/>
    <w:rsid w:val="00A46A11"/>
    <w:rsid w:val="00A475AE"/>
    <w:rsid w:val="00A47FD7"/>
    <w:rsid w:val="00A503CD"/>
    <w:rsid w:val="00A557B9"/>
    <w:rsid w:val="00A55C03"/>
    <w:rsid w:val="00A6014A"/>
    <w:rsid w:val="00A61F73"/>
    <w:rsid w:val="00A64525"/>
    <w:rsid w:val="00A66B84"/>
    <w:rsid w:val="00A66E7D"/>
    <w:rsid w:val="00A707AD"/>
    <w:rsid w:val="00A73028"/>
    <w:rsid w:val="00A84F9F"/>
    <w:rsid w:val="00A95B4B"/>
    <w:rsid w:val="00AA1376"/>
    <w:rsid w:val="00AA36BB"/>
    <w:rsid w:val="00AB06EF"/>
    <w:rsid w:val="00AB29DB"/>
    <w:rsid w:val="00AB3247"/>
    <w:rsid w:val="00AB43B0"/>
    <w:rsid w:val="00AB55FA"/>
    <w:rsid w:val="00AC142A"/>
    <w:rsid w:val="00AC3E50"/>
    <w:rsid w:val="00AD49A8"/>
    <w:rsid w:val="00AF17B6"/>
    <w:rsid w:val="00AF21A1"/>
    <w:rsid w:val="00AF5A2D"/>
    <w:rsid w:val="00B02A62"/>
    <w:rsid w:val="00B03BA1"/>
    <w:rsid w:val="00B048A5"/>
    <w:rsid w:val="00B05BA6"/>
    <w:rsid w:val="00B10FD6"/>
    <w:rsid w:val="00B121A8"/>
    <w:rsid w:val="00B1586F"/>
    <w:rsid w:val="00B16B42"/>
    <w:rsid w:val="00B1782F"/>
    <w:rsid w:val="00B2171B"/>
    <w:rsid w:val="00B21D1C"/>
    <w:rsid w:val="00B23E2C"/>
    <w:rsid w:val="00B403B6"/>
    <w:rsid w:val="00B41770"/>
    <w:rsid w:val="00B71C94"/>
    <w:rsid w:val="00B757E9"/>
    <w:rsid w:val="00B805D6"/>
    <w:rsid w:val="00B831DB"/>
    <w:rsid w:val="00B854F4"/>
    <w:rsid w:val="00B93590"/>
    <w:rsid w:val="00B96E50"/>
    <w:rsid w:val="00B97073"/>
    <w:rsid w:val="00BA0A7C"/>
    <w:rsid w:val="00BA37C2"/>
    <w:rsid w:val="00BA5F0E"/>
    <w:rsid w:val="00BA6D0C"/>
    <w:rsid w:val="00BB2502"/>
    <w:rsid w:val="00BC2915"/>
    <w:rsid w:val="00BC457D"/>
    <w:rsid w:val="00BC532C"/>
    <w:rsid w:val="00BE2046"/>
    <w:rsid w:val="00BE7378"/>
    <w:rsid w:val="00BF4D78"/>
    <w:rsid w:val="00C0362B"/>
    <w:rsid w:val="00C101C0"/>
    <w:rsid w:val="00C143C7"/>
    <w:rsid w:val="00C15C6C"/>
    <w:rsid w:val="00C16145"/>
    <w:rsid w:val="00C164DB"/>
    <w:rsid w:val="00C175D7"/>
    <w:rsid w:val="00C21AA8"/>
    <w:rsid w:val="00C2368E"/>
    <w:rsid w:val="00C24498"/>
    <w:rsid w:val="00C31834"/>
    <w:rsid w:val="00C32551"/>
    <w:rsid w:val="00C33CAA"/>
    <w:rsid w:val="00C42B90"/>
    <w:rsid w:val="00C47FEB"/>
    <w:rsid w:val="00C51F83"/>
    <w:rsid w:val="00C54DC2"/>
    <w:rsid w:val="00C56CB4"/>
    <w:rsid w:val="00C63E5C"/>
    <w:rsid w:val="00C6653D"/>
    <w:rsid w:val="00C67D41"/>
    <w:rsid w:val="00C81688"/>
    <w:rsid w:val="00C9588B"/>
    <w:rsid w:val="00C9689A"/>
    <w:rsid w:val="00CA0500"/>
    <w:rsid w:val="00CA2C6F"/>
    <w:rsid w:val="00CB18F5"/>
    <w:rsid w:val="00CC7907"/>
    <w:rsid w:val="00CD3E6D"/>
    <w:rsid w:val="00CE38C8"/>
    <w:rsid w:val="00CF2702"/>
    <w:rsid w:val="00CF2970"/>
    <w:rsid w:val="00CF36CF"/>
    <w:rsid w:val="00D0125B"/>
    <w:rsid w:val="00D02301"/>
    <w:rsid w:val="00D04638"/>
    <w:rsid w:val="00D06783"/>
    <w:rsid w:val="00D10827"/>
    <w:rsid w:val="00D10960"/>
    <w:rsid w:val="00D26038"/>
    <w:rsid w:val="00D30018"/>
    <w:rsid w:val="00D36CDA"/>
    <w:rsid w:val="00D41BDC"/>
    <w:rsid w:val="00D44198"/>
    <w:rsid w:val="00D500E8"/>
    <w:rsid w:val="00D56698"/>
    <w:rsid w:val="00D56D32"/>
    <w:rsid w:val="00D56F8B"/>
    <w:rsid w:val="00D61512"/>
    <w:rsid w:val="00D664C4"/>
    <w:rsid w:val="00D70F1D"/>
    <w:rsid w:val="00D87612"/>
    <w:rsid w:val="00D91B16"/>
    <w:rsid w:val="00D93013"/>
    <w:rsid w:val="00D94A7A"/>
    <w:rsid w:val="00DA3081"/>
    <w:rsid w:val="00DB3BAE"/>
    <w:rsid w:val="00DC157B"/>
    <w:rsid w:val="00DD07AD"/>
    <w:rsid w:val="00DD25DA"/>
    <w:rsid w:val="00DD3980"/>
    <w:rsid w:val="00DD4104"/>
    <w:rsid w:val="00DF34E3"/>
    <w:rsid w:val="00DF5ECE"/>
    <w:rsid w:val="00DF711C"/>
    <w:rsid w:val="00DF7B52"/>
    <w:rsid w:val="00DF7ED7"/>
    <w:rsid w:val="00E02819"/>
    <w:rsid w:val="00E028CA"/>
    <w:rsid w:val="00E0559F"/>
    <w:rsid w:val="00E058B1"/>
    <w:rsid w:val="00E06A07"/>
    <w:rsid w:val="00E12E47"/>
    <w:rsid w:val="00E13CB7"/>
    <w:rsid w:val="00E1648A"/>
    <w:rsid w:val="00E22EAF"/>
    <w:rsid w:val="00E33119"/>
    <w:rsid w:val="00E3667E"/>
    <w:rsid w:val="00E424FA"/>
    <w:rsid w:val="00E44C7D"/>
    <w:rsid w:val="00E45C29"/>
    <w:rsid w:val="00E474EA"/>
    <w:rsid w:val="00E51AF0"/>
    <w:rsid w:val="00E563F9"/>
    <w:rsid w:val="00E56887"/>
    <w:rsid w:val="00E56D1D"/>
    <w:rsid w:val="00E61BA0"/>
    <w:rsid w:val="00E620D9"/>
    <w:rsid w:val="00E65D2C"/>
    <w:rsid w:val="00E67638"/>
    <w:rsid w:val="00E723FB"/>
    <w:rsid w:val="00E80E72"/>
    <w:rsid w:val="00E82A18"/>
    <w:rsid w:val="00E8425B"/>
    <w:rsid w:val="00E84F43"/>
    <w:rsid w:val="00E85159"/>
    <w:rsid w:val="00E934D9"/>
    <w:rsid w:val="00E940BE"/>
    <w:rsid w:val="00E97E5B"/>
    <w:rsid w:val="00EA2A3B"/>
    <w:rsid w:val="00EA7AA4"/>
    <w:rsid w:val="00EB004C"/>
    <w:rsid w:val="00EB0441"/>
    <w:rsid w:val="00EB0ABF"/>
    <w:rsid w:val="00EB2B8A"/>
    <w:rsid w:val="00EC05EC"/>
    <w:rsid w:val="00EC0C3E"/>
    <w:rsid w:val="00ED58C1"/>
    <w:rsid w:val="00ED598B"/>
    <w:rsid w:val="00EE03E6"/>
    <w:rsid w:val="00EE2BA2"/>
    <w:rsid w:val="00EE32E4"/>
    <w:rsid w:val="00EE7060"/>
    <w:rsid w:val="00EE7E80"/>
    <w:rsid w:val="00EF7312"/>
    <w:rsid w:val="00F032D0"/>
    <w:rsid w:val="00F12114"/>
    <w:rsid w:val="00F20823"/>
    <w:rsid w:val="00F224E3"/>
    <w:rsid w:val="00F27EB4"/>
    <w:rsid w:val="00F309C1"/>
    <w:rsid w:val="00F357F4"/>
    <w:rsid w:val="00F35BCE"/>
    <w:rsid w:val="00F37CDA"/>
    <w:rsid w:val="00F50D92"/>
    <w:rsid w:val="00F533AC"/>
    <w:rsid w:val="00F5489A"/>
    <w:rsid w:val="00F56DC8"/>
    <w:rsid w:val="00F575D7"/>
    <w:rsid w:val="00F612B0"/>
    <w:rsid w:val="00F638F6"/>
    <w:rsid w:val="00F65446"/>
    <w:rsid w:val="00F65AF2"/>
    <w:rsid w:val="00F6678D"/>
    <w:rsid w:val="00F66C09"/>
    <w:rsid w:val="00F75EE3"/>
    <w:rsid w:val="00F841B7"/>
    <w:rsid w:val="00F9361C"/>
    <w:rsid w:val="00F95447"/>
    <w:rsid w:val="00FA08D3"/>
    <w:rsid w:val="00FA1762"/>
    <w:rsid w:val="00FA2D1B"/>
    <w:rsid w:val="00FA3F46"/>
    <w:rsid w:val="00FA45C8"/>
    <w:rsid w:val="00FB0E75"/>
    <w:rsid w:val="00FC1996"/>
    <w:rsid w:val="00FC7F5F"/>
    <w:rsid w:val="00FD09B7"/>
    <w:rsid w:val="00FD4CF7"/>
    <w:rsid w:val="00FD5B93"/>
    <w:rsid w:val="00FD7EC0"/>
    <w:rsid w:val="00FE22AE"/>
    <w:rsid w:val="00FE3DB9"/>
    <w:rsid w:val="00FF0BCB"/>
    <w:rsid w:val="00FF226C"/>
    <w:rsid w:val="00FF364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4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PT" w:eastAsia="pt-P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30B15"/>
    <w:rPr>
      <w:sz w:val="24"/>
      <w:szCs w:val="24"/>
    </w:rPr>
  </w:style>
  <w:style w:type="paragraph" w:styleId="Ttulo1">
    <w:name w:val="heading 1"/>
    <w:basedOn w:val="Normal"/>
    <w:next w:val="Normal"/>
    <w:link w:val="Ttulo1Carcter"/>
    <w:qFormat/>
    <w:rsid w:val="002E24D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cter"/>
    <w:semiHidden/>
    <w:unhideWhenUsed/>
    <w:qFormat/>
    <w:rsid w:val="002845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cter"/>
    <w:unhideWhenUsed/>
    <w:qFormat/>
    <w:rsid w:val="002845DD"/>
    <w:pPr>
      <w:keepNext/>
      <w:keepLines/>
      <w:spacing w:before="200"/>
      <w:outlineLvl w:val="2"/>
    </w:pPr>
    <w:rPr>
      <w:rFonts w:asciiTheme="majorHAnsi" w:eastAsiaTheme="majorEastAsia" w:hAnsiTheme="majorHAnsi" w:cstheme="majorBidi"/>
      <w:b/>
      <w:bCs/>
      <w:color w:val="4F81BD" w:themeColor="accent1"/>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rsid w:val="00574A9E"/>
    <w:rPr>
      <w:color w:val="0000FF"/>
      <w:u w:val="single"/>
    </w:rPr>
  </w:style>
  <w:style w:type="character" w:styleId="Refdecomentrio">
    <w:name w:val="annotation reference"/>
    <w:basedOn w:val="Tipodeletrapredefinidodopargrafo"/>
    <w:rsid w:val="00D56D32"/>
    <w:rPr>
      <w:sz w:val="16"/>
      <w:szCs w:val="16"/>
    </w:rPr>
  </w:style>
  <w:style w:type="paragraph" w:styleId="Textodecomentrio">
    <w:name w:val="annotation text"/>
    <w:basedOn w:val="Normal"/>
    <w:link w:val="TextodecomentrioCarcter"/>
    <w:rsid w:val="00D56D32"/>
    <w:rPr>
      <w:sz w:val="20"/>
      <w:szCs w:val="20"/>
    </w:rPr>
  </w:style>
  <w:style w:type="character" w:customStyle="1" w:styleId="TextodecomentrioCarcter">
    <w:name w:val="Texto de comentário Carácter"/>
    <w:basedOn w:val="Tipodeletrapredefinidodopargrafo"/>
    <w:link w:val="Textodecomentrio"/>
    <w:rsid w:val="00D56D32"/>
  </w:style>
  <w:style w:type="paragraph" w:styleId="Assuntodecomentrio">
    <w:name w:val="annotation subject"/>
    <w:basedOn w:val="Textodecomentrio"/>
    <w:next w:val="Textodecomentrio"/>
    <w:link w:val="AssuntodecomentrioCarcter"/>
    <w:rsid w:val="00D56D32"/>
    <w:rPr>
      <w:b/>
      <w:bCs/>
    </w:rPr>
  </w:style>
  <w:style w:type="character" w:customStyle="1" w:styleId="AssuntodecomentrioCarcter">
    <w:name w:val="Assunto de comentário Carácter"/>
    <w:basedOn w:val="TextodecomentrioCarcter"/>
    <w:link w:val="Assuntodecomentrio"/>
    <w:rsid w:val="00D56D32"/>
    <w:rPr>
      <w:b/>
      <w:bCs/>
    </w:rPr>
  </w:style>
  <w:style w:type="paragraph" w:styleId="Textodebalo">
    <w:name w:val="Balloon Text"/>
    <w:basedOn w:val="Normal"/>
    <w:link w:val="TextodebaloCarcter"/>
    <w:rsid w:val="00D56D32"/>
    <w:rPr>
      <w:rFonts w:ascii="Tahoma" w:hAnsi="Tahoma" w:cs="Tahoma"/>
      <w:sz w:val="16"/>
      <w:szCs w:val="16"/>
    </w:rPr>
  </w:style>
  <w:style w:type="character" w:customStyle="1" w:styleId="TextodebaloCarcter">
    <w:name w:val="Texto de balão Carácter"/>
    <w:basedOn w:val="Tipodeletrapredefinidodopargrafo"/>
    <w:link w:val="Textodebalo"/>
    <w:rsid w:val="00D56D32"/>
    <w:rPr>
      <w:rFonts w:ascii="Tahoma" w:hAnsi="Tahoma" w:cs="Tahoma"/>
      <w:sz w:val="16"/>
      <w:szCs w:val="16"/>
    </w:rPr>
  </w:style>
  <w:style w:type="paragraph" w:styleId="PargrafodaLista">
    <w:name w:val="List Paragraph"/>
    <w:basedOn w:val="Normal"/>
    <w:uiPriority w:val="34"/>
    <w:qFormat/>
    <w:rsid w:val="008103E9"/>
    <w:pPr>
      <w:spacing w:after="200" w:line="276" w:lineRule="auto"/>
      <w:ind w:left="720"/>
      <w:contextualSpacing/>
    </w:pPr>
    <w:rPr>
      <w:rFonts w:asciiTheme="minorHAnsi" w:eastAsiaTheme="minorHAnsi" w:hAnsiTheme="minorHAnsi" w:cstheme="minorBidi"/>
      <w:sz w:val="22"/>
      <w:szCs w:val="22"/>
      <w:lang w:eastAsia="en-US"/>
    </w:rPr>
  </w:style>
  <w:style w:type="table" w:styleId="Tabelacomgrelha">
    <w:name w:val="Table Grid"/>
    <w:basedOn w:val="Tabelanormal"/>
    <w:uiPriority w:val="59"/>
    <w:rsid w:val="008103E9"/>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bealho">
    <w:name w:val="header"/>
    <w:basedOn w:val="Normal"/>
    <w:link w:val="CabealhoCarcter"/>
    <w:uiPriority w:val="99"/>
    <w:rsid w:val="00282DA2"/>
    <w:pPr>
      <w:tabs>
        <w:tab w:val="center" w:pos="4252"/>
        <w:tab w:val="right" w:pos="8504"/>
      </w:tabs>
    </w:pPr>
  </w:style>
  <w:style w:type="character" w:customStyle="1" w:styleId="CabealhoCarcter">
    <w:name w:val="Cabeçalho Carácter"/>
    <w:basedOn w:val="Tipodeletrapredefinidodopargrafo"/>
    <w:link w:val="Cabealho"/>
    <w:uiPriority w:val="99"/>
    <w:rsid w:val="00282DA2"/>
    <w:rPr>
      <w:sz w:val="24"/>
      <w:szCs w:val="24"/>
    </w:rPr>
  </w:style>
  <w:style w:type="paragraph" w:styleId="Rodap">
    <w:name w:val="footer"/>
    <w:basedOn w:val="Normal"/>
    <w:link w:val="RodapCarcter"/>
    <w:uiPriority w:val="99"/>
    <w:rsid w:val="00282DA2"/>
    <w:pPr>
      <w:tabs>
        <w:tab w:val="center" w:pos="4252"/>
        <w:tab w:val="right" w:pos="8504"/>
      </w:tabs>
    </w:pPr>
  </w:style>
  <w:style w:type="character" w:customStyle="1" w:styleId="RodapCarcter">
    <w:name w:val="Rodapé Carácter"/>
    <w:basedOn w:val="Tipodeletrapredefinidodopargrafo"/>
    <w:link w:val="Rodap"/>
    <w:uiPriority w:val="99"/>
    <w:rsid w:val="00282DA2"/>
    <w:rPr>
      <w:sz w:val="24"/>
      <w:szCs w:val="24"/>
    </w:rPr>
  </w:style>
  <w:style w:type="character" w:customStyle="1" w:styleId="Ttulo1Carcter">
    <w:name w:val="Título 1 Carácter"/>
    <w:basedOn w:val="Tipodeletrapredefinidodopargrafo"/>
    <w:link w:val="Ttulo1"/>
    <w:rsid w:val="002E24D1"/>
    <w:rPr>
      <w:rFonts w:asciiTheme="majorHAnsi" w:eastAsiaTheme="majorEastAsia" w:hAnsiTheme="majorHAnsi" w:cstheme="majorBidi"/>
      <w:b/>
      <w:bCs/>
      <w:color w:val="365F91" w:themeColor="accent1" w:themeShade="BF"/>
      <w:sz w:val="28"/>
      <w:szCs w:val="28"/>
    </w:rPr>
  </w:style>
  <w:style w:type="paragraph" w:styleId="Ttulodondice">
    <w:name w:val="TOC Heading"/>
    <w:basedOn w:val="Ttulo1"/>
    <w:next w:val="Normal"/>
    <w:uiPriority w:val="39"/>
    <w:unhideWhenUsed/>
    <w:qFormat/>
    <w:rsid w:val="002E24D1"/>
    <w:pPr>
      <w:spacing w:line="276" w:lineRule="auto"/>
      <w:outlineLvl w:val="9"/>
    </w:pPr>
    <w:rPr>
      <w:lang w:eastAsia="en-US"/>
    </w:rPr>
  </w:style>
  <w:style w:type="paragraph" w:styleId="ndice1">
    <w:name w:val="toc 1"/>
    <w:basedOn w:val="Normal"/>
    <w:next w:val="Normal"/>
    <w:autoRedefine/>
    <w:uiPriority w:val="39"/>
    <w:qFormat/>
    <w:rsid w:val="00A64525"/>
    <w:pPr>
      <w:tabs>
        <w:tab w:val="right" w:leader="dot" w:pos="8494"/>
      </w:tabs>
      <w:spacing w:after="100" w:line="360" w:lineRule="auto"/>
      <w:ind w:firstLine="426"/>
      <w:jc w:val="center"/>
    </w:pPr>
  </w:style>
  <w:style w:type="paragraph" w:styleId="ndice2">
    <w:name w:val="toc 2"/>
    <w:basedOn w:val="Normal"/>
    <w:next w:val="Normal"/>
    <w:autoRedefine/>
    <w:uiPriority w:val="39"/>
    <w:unhideWhenUsed/>
    <w:qFormat/>
    <w:rsid w:val="00A64525"/>
    <w:pPr>
      <w:tabs>
        <w:tab w:val="right" w:leader="dot" w:pos="8494"/>
      </w:tabs>
      <w:spacing w:after="100" w:line="360" w:lineRule="auto"/>
      <w:ind w:firstLine="64"/>
    </w:pPr>
    <w:rPr>
      <w:rFonts w:asciiTheme="minorHAnsi" w:eastAsiaTheme="minorEastAsia" w:hAnsiTheme="minorHAnsi" w:cstheme="minorBidi"/>
      <w:sz w:val="22"/>
      <w:szCs w:val="22"/>
      <w:lang w:eastAsia="en-US"/>
    </w:rPr>
  </w:style>
  <w:style w:type="paragraph" w:styleId="ndice3">
    <w:name w:val="toc 3"/>
    <w:basedOn w:val="Normal"/>
    <w:next w:val="Normal"/>
    <w:autoRedefine/>
    <w:uiPriority w:val="39"/>
    <w:unhideWhenUsed/>
    <w:qFormat/>
    <w:rsid w:val="002E24D1"/>
    <w:pPr>
      <w:spacing w:after="100" w:line="276" w:lineRule="auto"/>
      <w:ind w:left="440"/>
    </w:pPr>
    <w:rPr>
      <w:rFonts w:asciiTheme="minorHAnsi" w:eastAsiaTheme="minorEastAsia" w:hAnsiTheme="minorHAnsi" w:cstheme="minorBidi"/>
      <w:sz w:val="22"/>
      <w:szCs w:val="22"/>
      <w:lang w:eastAsia="en-US"/>
    </w:rPr>
  </w:style>
  <w:style w:type="character" w:customStyle="1" w:styleId="Ttulo2Carcter">
    <w:name w:val="Título 2 Carácter"/>
    <w:basedOn w:val="Tipodeletrapredefinidodopargrafo"/>
    <w:link w:val="Ttulo2"/>
    <w:semiHidden/>
    <w:rsid w:val="002845DD"/>
    <w:rPr>
      <w:rFonts w:asciiTheme="majorHAnsi" w:eastAsiaTheme="majorEastAsia" w:hAnsiTheme="majorHAnsi" w:cstheme="majorBidi"/>
      <w:b/>
      <w:bCs/>
      <w:color w:val="4F81BD" w:themeColor="accent1"/>
      <w:sz w:val="26"/>
      <w:szCs w:val="26"/>
    </w:rPr>
  </w:style>
  <w:style w:type="character" w:customStyle="1" w:styleId="Ttulo3Carcter">
    <w:name w:val="Título 3 Carácter"/>
    <w:basedOn w:val="Tipodeletrapredefinidodopargrafo"/>
    <w:link w:val="Ttulo3"/>
    <w:rsid w:val="002845DD"/>
    <w:rPr>
      <w:rFonts w:asciiTheme="majorHAnsi" w:eastAsiaTheme="majorEastAsia" w:hAnsiTheme="majorHAnsi" w:cstheme="majorBidi"/>
      <w:b/>
      <w:bCs/>
      <w:color w:val="4F81BD" w:themeColor="accent1"/>
      <w:sz w:val="24"/>
      <w:szCs w:val="24"/>
    </w:rPr>
  </w:style>
  <w:style w:type="paragraph" w:customStyle="1" w:styleId="TtuloI">
    <w:name w:val="Título I"/>
    <w:basedOn w:val="Ttulo1"/>
    <w:link w:val="TtuloICarcter"/>
    <w:qFormat/>
    <w:rsid w:val="00206C06"/>
    <w:pPr>
      <w:spacing w:line="480" w:lineRule="auto"/>
      <w:jc w:val="center"/>
    </w:pPr>
    <w:rPr>
      <w:rFonts w:ascii="Times New Roman" w:hAnsi="Times New Roman" w:cs="Times New Roman"/>
      <w:color w:val="auto"/>
      <w:sz w:val="24"/>
      <w:szCs w:val="24"/>
    </w:rPr>
  </w:style>
  <w:style w:type="paragraph" w:customStyle="1" w:styleId="TtuloII">
    <w:name w:val="Título II"/>
    <w:basedOn w:val="Ttulo2"/>
    <w:link w:val="TtuloIICarcter"/>
    <w:qFormat/>
    <w:rsid w:val="00131183"/>
    <w:pPr>
      <w:spacing w:line="480" w:lineRule="auto"/>
    </w:pPr>
    <w:rPr>
      <w:rFonts w:ascii="Times New Roman" w:hAnsi="Times New Roman" w:cs="Times New Roman"/>
      <w:iCs/>
      <w:color w:val="auto"/>
      <w:sz w:val="24"/>
      <w:szCs w:val="24"/>
    </w:rPr>
  </w:style>
  <w:style w:type="character" w:customStyle="1" w:styleId="TtuloICarcter">
    <w:name w:val="Título I Carácter"/>
    <w:basedOn w:val="Ttulo1Carcter"/>
    <w:link w:val="TtuloI"/>
    <w:rsid w:val="00206C06"/>
    <w:rPr>
      <w:sz w:val="24"/>
      <w:szCs w:val="24"/>
    </w:rPr>
  </w:style>
  <w:style w:type="paragraph" w:customStyle="1" w:styleId="TtuloIII">
    <w:name w:val="Título III"/>
    <w:basedOn w:val="Ttulo3"/>
    <w:link w:val="TtuloIIICarcter"/>
    <w:qFormat/>
    <w:rsid w:val="00131183"/>
    <w:pPr>
      <w:spacing w:line="480" w:lineRule="auto"/>
      <w:ind w:firstLine="1134"/>
    </w:pPr>
    <w:rPr>
      <w:rFonts w:ascii="Times New Roman" w:hAnsi="Times New Roman" w:cs="Times New Roman"/>
      <w:color w:val="auto"/>
    </w:rPr>
  </w:style>
  <w:style w:type="character" w:customStyle="1" w:styleId="TtuloIICarcter">
    <w:name w:val="Título II Carácter"/>
    <w:basedOn w:val="Ttulo2Carcter"/>
    <w:link w:val="TtuloII"/>
    <w:rsid w:val="00131183"/>
    <w:rPr>
      <w:iCs/>
      <w:sz w:val="24"/>
      <w:szCs w:val="24"/>
    </w:rPr>
  </w:style>
  <w:style w:type="paragraph" w:customStyle="1" w:styleId="TtuloIV">
    <w:name w:val="Título IV"/>
    <w:basedOn w:val="TtuloI"/>
    <w:link w:val="TtuloIVCarcter"/>
    <w:qFormat/>
    <w:rsid w:val="00131183"/>
    <w:pPr>
      <w:ind w:firstLine="1418"/>
      <w:jc w:val="left"/>
    </w:pPr>
  </w:style>
  <w:style w:type="character" w:customStyle="1" w:styleId="TtuloIIICarcter">
    <w:name w:val="Título III Carácter"/>
    <w:basedOn w:val="Ttulo3Carcter"/>
    <w:link w:val="TtuloIII"/>
    <w:rsid w:val="00131183"/>
  </w:style>
  <w:style w:type="paragraph" w:styleId="SemEspaamento">
    <w:name w:val="No Spacing"/>
    <w:uiPriority w:val="1"/>
    <w:qFormat/>
    <w:rsid w:val="002B2B2A"/>
    <w:rPr>
      <w:sz w:val="24"/>
      <w:szCs w:val="24"/>
    </w:rPr>
  </w:style>
  <w:style w:type="character" w:customStyle="1" w:styleId="TtuloIVCarcter">
    <w:name w:val="Título IV Carácter"/>
    <w:basedOn w:val="TtuloICarcter"/>
    <w:link w:val="TtuloIV"/>
    <w:rsid w:val="00131183"/>
  </w:style>
</w:styles>
</file>

<file path=word/webSettings.xml><?xml version="1.0" encoding="utf-8"?>
<w:webSettings xmlns:r="http://schemas.openxmlformats.org/officeDocument/2006/relationships" xmlns:w="http://schemas.openxmlformats.org/wordprocessingml/2006/main">
  <w:divs>
    <w:div w:id="38601483">
      <w:bodyDiv w:val="1"/>
      <w:marLeft w:val="0"/>
      <w:marRight w:val="0"/>
      <w:marTop w:val="0"/>
      <w:marBottom w:val="0"/>
      <w:divBdr>
        <w:top w:val="none" w:sz="0" w:space="0" w:color="auto"/>
        <w:left w:val="none" w:sz="0" w:space="0" w:color="auto"/>
        <w:bottom w:val="none" w:sz="0" w:space="0" w:color="auto"/>
        <w:right w:val="none" w:sz="0" w:space="0" w:color="auto"/>
      </w:divBdr>
    </w:div>
    <w:div w:id="46953832">
      <w:bodyDiv w:val="1"/>
      <w:marLeft w:val="0"/>
      <w:marRight w:val="0"/>
      <w:marTop w:val="0"/>
      <w:marBottom w:val="0"/>
      <w:divBdr>
        <w:top w:val="none" w:sz="0" w:space="0" w:color="auto"/>
        <w:left w:val="none" w:sz="0" w:space="0" w:color="auto"/>
        <w:bottom w:val="none" w:sz="0" w:space="0" w:color="auto"/>
        <w:right w:val="none" w:sz="0" w:space="0" w:color="auto"/>
      </w:divBdr>
    </w:div>
    <w:div w:id="47534798">
      <w:bodyDiv w:val="1"/>
      <w:marLeft w:val="0"/>
      <w:marRight w:val="0"/>
      <w:marTop w:val="0"/>
      <w:marBottom w:val="0"/>
      <w:divBdr>
        <w:top w:val="none" w:sz="0" w:space="0" w:color="auto"/>
        <w:left w:val="none" w:sz="0" w:space="0" w:color="auto"/>
        <w:bottom w:val="none" w:sz="0" w:space="0" w:color="auto"/>
        <w:right w:val="none" w:sz="0" w:space="0" w:color="auto"/>
      </w:divBdr>
    </w:div>
    <w:div w:id="137193822">
      <w:bodyDiv w:val="1"/>
      <w:marLeft w:val="0"/>
      <w:marRight w:val="0"/>
      <w:marTop w:val="0"/>
      <w:marBottom w:val="0"/>
      <w:divBdr>
        <w:top w:val="none" w:sz="0" w:space="0" w:color="auto"/>
        <w:left w:val="none" w:sz="0" w:space="0" w:color="auto"/>
        <w:bottom w:val="none" w:sz="0" w:space="0" w:color="auto"/>
        <w:right w:val="none" w:sz="0" w:space="0" w:color="auto"/>
      </w:divBdr>
    </w:div>
    <w:div w:id="139929494">
      <w:bodyDiv w:val="1"/>
      <w:marLeft w:val="0"/>
      <w:marRight w:val="0"/>
      <w:marTop w:val="0"/>
      <w:marBottom w:val="0"/>
      <w:divBdr>
        <w:top w:val="none" w:sz="0" w:space="0" w:color="auto"/>
        <w:left w:val="none" w:sz="0" w:space="0" w:color="auto"/>
        <w:bottom w:val="none" w:sz="0" w:space="0" w:color="auto"/>
        <w:right w:val="none" w:sz="0" w:space="0" w:color="auto"/>
      </w:divBdr>
    </w:div>
    <w:div w:id="168833951">
      <w:bodyDiv w:val="1"/>
      <w:marLeft w:val="0"/>
      <w:marRight w:val="0"/>
      <w:marTop w:val="0"/>
      <w:marBottom w:val="0"/>
      <w:divBdr>
        <w:top w:val="none" w:sz="0" w:space="0" w:color="auto"/>
        <w:left w:val="none" w:sz="0" w:space="0" w:color="auto"/>
        <w:bottom w:val="none" w:sz="0" w:space="0" w:color="auto"/>
        <w:right w:val="none" w:sz="0" w:space="0" w:color="auto"/>
      </w:divBdr>
    </w:div>
    <w:div w:id="255553727">
      <w:bodyDiv w:val="1"/>
      <w:marLeft w:val="0"/>
      <w:marRight w:val="0"/>
      <w:marTop w:val="0"/>
      <w:marBottom w:val="0"/>
      <w:divBdr>
        <w:top w:val="none" w:sz="0" w:space="0" w:color="auto"/>
        <w:left w:val="none" w:sz="0" w:space="0" w:color="auto"/>
        <w:bottom w:val="none" w:sz="0" w:space="0" w:color="auto"/>
        <w:right w:val="none" w:sz="0" w:space="0" w:color="auto"/>
      </w:divBdr>
    </w:div>
    <w:div w:id="266348209">
      <w:bodyDiv w:val="1"/>
      <w:marLeft w:val="0"/>
      <w:marRight w:val="0"/>
      <w:marTop w:val="0"/>
      <w:marBottom w:val="0"/>
      <w:divBdr>
        <w:top w:val="none" w:sz="0" w:space="0" w:color="auto"/>
        <w:left w:val="none" w:sz="0" w:space="0" w:color="auto"/>
        <w:bottom w:val="none" w:sz="0" w:space="0" w:color="auto"/>
        <w:right w:val="none" w:sz="0" w:space="0" w:color="auto"/>
      </w:divBdr>
    </w:div>
    <w:div w:id="297423413">
      <w:bodyDiv w:val="1"/>
      <w:marLeft w:val="0"/>
      <w:marRight w:val="0"/>
      <w:marTop w:val="0"/>
      <w:marBottom w:val="0"/>
      <w:divBdr>
        <w:top w:val="none" w:sz="0" w:space="0" w:color="auto"/>
        <w:left w:val="none" w:sz="0" w:space="0" w:color="auto"/>
        <w:bottom w:val="none" w:sz="0" w:space="0" w:color="auto"/>
        <w:right w:val="none" w:sz="0" w:space="0" w:color="auto"/>
      </w:divBdr>
    </w:div>
    <w:div w:id="299267917">
      <w:bodyDiv w:val="1"/>
      <w:marLeft w:val="0"/>
      <w:marRight w:val="0"/>
      <w:marTop w:val="0"/>
      <w:marBottom w:val="0"/>
      <w:divBdr>
        <w:top w:val="none" w:sz="0" w:space="0" w:color="auto"/>
        <w:left w:val="none" w:sz="0" w:space="0" w:color="auto"/>
        <w:bottom w:val="none" w:sz="0" w:space="0" w:color="auto"/>
        <w:right w:val="none" w:sz="0" w:space="0" w:color="auto"/>
      </w:divBdr>
    </w:div>
    <w:div w:id="301621567">
      <w:bodyDiv w:val="1"/>
      <w:marLeft w:val="0"/>
      <w:marRight w:val="0"/>
      <w:marTop w:val="0"/>
      <w:marBottom w:val="0"/>
      <w:divBdr>
        <w:top w:val="none" w:sz="0" w:space="0" w:color="auto"/>
        <w:left w:val="none" w:sz="0" w:space="0" w:color="auto"/>
        <w:bottom w:val="none" w:sz="0" w:space="0" w:color="auto"/>
        <w:right w:val="none" w:sz="0" w:space="0" w:color="auto"/>
      </w:divBdr>
    </w:div>
    <w:div w:id="305282497">
      <w:bodyDiv w:val="1"/>
      <w:marLeft w:val="0"/>
      <w:marRight w:val="0"/>
      <w:marTop w:val="0"/>
      <w:marBottom w:val="0"/>
      <w:divBdr>
        <w:top w:val="none" w:sz="0" w:space="0" w:color="auto"/>
        <w:left w:val="none" w:sz="0" w:space="0" w:color="auto"/>
        <w:bottom w:val="none" w:sz="0" w:space="0" w:color="auto"/>
        <w:right w:val="none" w:sz="0" w:space="0" w:color="auto"/>
      </w:divBdr>
    </w:div>
    <w:div w:id="309024141">
      <w:bodyDiv w:val="1"/>
      <w:marLeft w:val="0"/>
      <w:marRight w:val="0"/>
      <w:marTop w:val="0"/>
      <w:marBottom w:val="0"/>
      <w:divBdr>
        <w:top w:val="none" w:sz="0" w:space="0" w:color="auto"/>
        <w:left w:val="none" w:sz="0" w:space="0" w:color="auto"/>
        <w:bottom w:val="none" w:sz="0" w:space="0" w:color="auto"/>
        <w:right w:val="none" w:sz="0" w:space="0" w:color="auto"/>
      </w:divBdr>
    </w:div>
    <w:div w:id="310065675">
      <w:bodyDiv w:val="1"/>
      <w:marLeft w:val="0"/>
      <w:marRight w:val="0"/>
      <w:marTop w:val="0"/>
      <w:marBottom w:val="0"/>
      <w:divBdr>
        <w:top w:val="none" w:sz="0" w:space="0" w:color="auto"/>
        <w:left w:val="none" w:sz="0" w:space="0" w:color="auto"/>
        <w:bottom w:val="none" w:sz="0" w:space="0" w:color="auto"/>
        <w:right w:val="none" w:sz="0" w:space="0" w:color="auto"/>
      </w:divBdr>
    </w:div>
    <w:div w:id="311711846">
      <w:bodyDiv w:val="1"/>
      <w:marLeft w:val="0"/>
      <w:marRight w:val="0"/>
      <w:marTop w:val="0"/>
      <w:marBottom w:val="0"/>
      <w:divBdr>
        <w:top w:val="none" w:sz="0" w:space="0" w:color="auto"/>
        <w:left w:val="none" w:sz="0" w:space="0" w:color="auto"/>
        <w:bottom w:val="none" w:sz="0" w:space="0" w:color="auto"/>
        <w:right w:val="none" w:sz="0" w:space="0" w:color="auto"/>
      </w:divBdr>
    </w:div>
    <w:div w:id="316879861">
      <w:bodyDiv w:val="1"/>
      <w:marLeft w:val="0"/>
      <w:marRight w:val="0"/>
      <w:marTop w:val="0"/>
      <w:marBottom w:val="0"/>
      <w:divBdr>
        <w:top w:val="none" w:sz="0" w:space="0" w:color="auto"/>
        <w:left w:val="none" w:sz="0" w:space="0" w:color="auto"/>
        <w:bottom w:val="none" w:sz="0" w:space="0" w:color="auto"/>
        <w:right w:val="none" w:sz="0" w:space="0" w:color="auto"/>
      </w:divBdr>
    </w:div>
    <w:div w:id="332995015">
      <w:bodyDiv w:val="1"/>
      <w:marLeft w:val="0"/>
      <w:marRight w:val="0"/>
      <w:marTop w:val="0"/>
      <w:marBottom w:val="0"/>
      <w:divBdr>
        <w:top w:val="none" w:sz="0" w:space="0" w:color="auto"/>
        <w:left w:val="none" w:sz="0" w:space="0" w:color="auto"/>
        <w:bottom w:val="none" w:sz="0" w:space="0" w:color="auto"/>
        <w:right w:val="none" w:sz="0" w:space="0" w:color="auto"/>
      </w:divBdr>
    </w:div>
    <w:div w:id="349140149">
      <w:bodyDiv w:val="1"/>
      <w:marLeft w:val="0"/>
      <w:marRight w:val="0"/>
      <w:marTop w:val="0"/>
      <w:marBottom w:val="0"/>
      <w:divBdr>
        <w:top w:val="none" w:sz="0" w:space="0" w:color="auto"/>
        <w:left w:val="none" w:sz="0" w:space="0" w:color="auto"/>
        <w:bottom w:val="none" w:sz="0" w:space="0" w:color="auto"/>
        <w:right w:val="none" w:sz="0" w:space="0" w:color="auto"/>
      </w:divBdr>
    </w:div>
    <w:div w:id="394007258">
      <w:bodyDiv w:val="1"/>
      <w:marLeft w:val="0"/>
      <w:marRight w:val="0"/>
      <w:marTop w:val="0"/>
      <w:marBottom w:val="0"/>
      <w:divBdr>
        <w:top w:val="none" w:sz="0" w:space="0" w:color="auto"/>
        <w:left w:val="none" w:sz="0" w:space="0" w:color="auto"/>
        <w:bottom w:val="none" w:sz="0" w:space="0" w:color="auto"/>
        <w:right w:val="none" w:sz="0" w:space="0" w:color="auto"/>
      </w:divBdr>
    </w:div>
    <w:div w:id="414279414">
      <w:bodyDiv w:val="1"/>
      <w:marLeft w:val="0"/>
      <w:marRight w:val="0"/>
      <w:marTop w:val="0"/>
      <w:marBottom w:val="0"/>
      <w:divBdr>
        <w:top w:val="none" w:sz="0" w:space="0" w:color="auto"/>
        <w:left w:val="none" w:sz="0" w:space="0" w:color="auto"/>
        <w:bottom w:val="none" w:sz="0" w:space="0" w:color="auto"/>
        <w:right w:val="none" w:sz="0" w:space="0" w:color="auto"/>
      </w:divBdr>
    </w:div>
    <w:div w:id="443187099">
      <w:bodyDiv w:val="1"/>
      <w:marLeft w:val="0"/>
      <w:marRight w:val="0"/>
      <w:marTop w:val="0"/>
      <w:marBottom w:val="0"/>
      <w:divBdr>
        <w:top w:val="none" w:sz="0" w:space="0" w:color="auto"/>
        <w:left w:val="none" w:sz="0" w:space="0" w:color="auto"/>
        <w:bottom w:val="none" w:sz="0" w:space="0" w:color="auto"/>
        <w:right w:val="none" w:sz="0" w:space="0" w:color="auto"/>
      </w:divBdr>
    </w:div>
    <w:div w:id="484055087">
      <w:bodyDiv w:val="1"/>
      <w:marLeft w:val="0"/>
      <w:marRight w:val="0"/>
      <w:marTop w:val="0"/>
      <w:marBottom w:val="0"/>
      <w:divBdr>
        <w:top w:val="none" w:sz="0" w:space="0" w:color="auto"/>
        <w:left w:val="none" w:sz="0" w:space="0" w:color="auto"/>
        <w:bottom w:val="none" w:sz="0" w:space="0" w:color="auto"/>
        <w:right w:val="none" w:sz="0" w:space="0" w:color="auto"/>
      </w:divBdr>
    </w:div>
    <w:div w:id="506403436">
      <w:bodyDiv w:val="1"/>
      <w:marLeft w:val="0"/>
      <w:marRight w:val="0"/>
      <w:marTop w:val="0"/>
      <w:marBottom w:val="0"/>
      <w:divBdr>
        <w:top w:val="none" w:sz="0" w:space="0" w:color="auto"/>
        <w:left w:val="none" w:sz="0" w:space="0" w:color="auto"/>
        <w:bottom w:val="none" w:sz="0" w:space="0" w:color="auto"/>
        <w:right w:val="none" w:sz="0" w:space="0" w:color="auto"/>
      </w:divBdr>
    </w:div>
    <w:div w:id="521867175">
      <w:bodyDiv w:val="1"/>
      <w:marLeft w:val="0"/>
      <w:marRight w:val="0"/>
      <w:marTop w:val="0"/>
      <w:marBottom w:val="0"/>
      <w:divBdr>
        <w:top w:val="none" w:sz="0" w:space="0" w:color="auto"/>
        <w:left w:val="none" w:sz="0" w:space="0" w:color="auto"/>
        <w:bottom w:val="none" w:sz="0" w:space="0" w:color="auto"/>
        <w:right w:val="none" w:sz="0" w:space="0" w:color="auto"/>
      </w:divBdr>
    </w:div>
    <w:div w:id="531460065">
      <w:bodyDiv w:val="1"/>
      <w:marLeft w:val="0"/>
      <w:marRight w:val="0"/>
      <w:marTop w:val="0"/>
      <w:marBottom w:val="0"/>
      <w:divBdr>
        <w:top w:val="none" w:sz="0" w:space="0" w:color="auto"/>
        <w:left w:val="none" w:sz="0" w:space="0" w:color="auto"/>
        <w:bottom w:val="none" w:sz="0" w:space="0" w:color="auto"/>
        <w:right w:val="none" w:sz="0" w:space="0" w:color="auto"/>
      </w:divBdr>
    </w:div>
    <w:div w:id="532227069">
      <w:bodyDiv w:val="1"/>
      <w:marLeft w:val="0"/>
      <w:marRight w:val="0"/>
      <w:marTop w:val="0"/>
      <w:marBottom w:val="0"/>
      <w:divBdr>
        <w:top w:val="none" w:sz="0" w:space="0" w:color="auto"/>
        <w:left w:val="none" w:sz="0" w:space="0" w:color="auto"/>
        <w:bottom w:val="none" w:sz="0" w:space="0" w:color="auto"/>
        <w:right w:val="none" w:sz="0" w:space="0" w:color="auto"/>
      </w:divBdr>
    </w:div>
    <w:div w:id="532351581">
      <w:bodyDiv w:val="1"/>
      <w:marLeft w:val="0"/>
      <w:marRight w:val="0"/>
      <w:marTop w:val="0"/>
      <w:marBottom w:val="0"/>
      <w:divBdr>
        <w:top w:val="none" w:sz="0" w:space="0" w:color="auto"/>
        <w:left w:val="none" w:sz="0" w:space="0" w:color="auto"/>
        <w:bottom w:val="none" w:sz="0" w:space="0" w:color="auto"/>
        <w:right w:val="none" w:sz="0" w:space="0" w:color="auto"/>
      </w:divBdr>
    </w:div>
    <w:div w:id="537934389">
      <w:bodyDiv w:val="1"/>
      <w:marLeft w:val="0"/>
      <w:marRight w:val="0"/>
      <w:marTop w:val="0"/>
      <w:marBottom w:val="0"/>
      <w:divBdr>
        <w:top w:val="none" w:sz="0" w:space="0" w:color="auto"/>
        <w:left w:val="none" w:sz="0" w:space="0" w:color="auto"/>
        <w:bottom w:val="none" w:sz="0" w:space="0" w:color="auto"/>
        <w:right w:val="none" w:sz="0" w:space="0" w:color="auto"/>
      </w:divBdr>
    </w:div>
    <w:div w:id="550271499">
      <w:bodyDiv w:val="1"/>
      <w:marLeft w:val="0"/>
      <w:marRight w:val="0"/>
      <w:marTop w:val="0"/>
      <w:marBottom w:val="0"/>
      <w:divBdr>
        <w:top w:val="none" w:sz="0" w:space="0" w:color="auto"/>
        <w:left w:val="none" w:sz="0" w:space="0" w:color="auto"/>
        <w:bottom w:val="none" w:sz="0" w:space="0" w:color="auto"/>
        <w:right w:val="none" w:sz="0" w:space="0" w:color="auto"/>
      </w:divBdr>
    </w:div>
    <w:div w:id="570771604">
      <w:bodyDiv w:val="1"/>
      <w:marLeft w:val="0"/>
      <w:marRight w:val="0"/>
      <w:marTop w:val="0"/>
      <w:marBottom w:val="0"/>
      <w:divBdr>
        <w:top w:val="none" w:sz="0" w:space="0" w:color="auto"/>
        <w:left w:val="none" w:sz="0" w:space="0" w:color="auto"/>
        <w:bottom w:val="none" w:sz="0" w:space="0" w:color="auto"/>
        <w:right w:val="none" w:sz="0" w:space="0" w:color="auto"/>
      </w:divBdr>
    </w:div>
    <w:div w:id="603004518">
      <w:bodyDiv w:val="1"/>
      <w:marLeft w:val="0"/>
      <w:marRight w:val="0"/>
      <w:marTop w:val="0"/>
      <w:marBottom w:val="0"/>
      <w:divBdr>
        <w:top w:val="none" w:sz="0" w:space="0" w:color="auto"/>
        <w:left w:val="none" w:sz="0" w:space="0" w:color="auto"/>
        <w:bottom w:val="none" w:sz="0" w:space="0" w:color="auto"/>
        <w:right w:val="none" w:sz="0" w:space="0" w:color="auto"/>
      </w:divBdr>
    </w:div>
    <w:div w:id="605888941">
      <w:bodyDiv w:val="1"/>
      <w:marLeft w:val="0"/>
      <w:marRight w:val="0"/>
      <w:marTop w:val="0"/>
      <w:marBottom w:val="0"/>
      <w:divBdr>
        <w:top w:val="none" w:sz="0" w:space="0" w:color="auto"/>
        <w:left w:val="none" w:sz="0" w:space="0" w:color="auto"/>
        <w:bottom w:val="none" w:sz="0" w:space="0" w:color="auto"/>
        <w:right w:val="none" w:sz="0" w:space="0" w:color="auto"/>
      </w:divBdr>
    </w:div>
    <w:div w:id="635379312">
      <w:bodyDiv w:val="1"/>
      <w:marLeft w:val="0"/>
      <w:marRight w:val="0"/>
      <w:marTop w:val="0"/>
      <w:marBottom w:val="0"/>
      <w:divBdr>
        <w:top w:val="none" w:sz="0" w:space="0" w:color="auto"/>
        <w:left w:val="none" w:sz="0" w:space="0" w:color="auto"/>
        <w:bottom w:val="none" w:sz="0" w:space="0" w:color="auto"/>
        <w:right w:val="none" w:sz="0" w:space="0" w:color="auto"/>
      </w:divBdr>
    </w:div>
    <w:div w:id="645166554">
      <w:bodyDiv w:val="1"/>
      <w:marLeft w:val="0"/>
      <w:marRight w:val="0"/>
      <w:marTop w:val="0"/>
      <w:marBottom w:val="0"/>
      <w:divBdr>
        <w:top w:val="none" w:sz="0" w:space="0" w:color="auto"/>
        <w:left w:val="none" w:sz="0" w:space="0" w:color="auto"/>
        <w:bottom w:val="none" w:sz="0" w:space="0" w:color="auto"/>
        <w:right w:val="none" w:sz="0" w:space="0" w:color="auto"/>
      </w:divBdr>
    </w:div>
    <w:div w:id="656614158">
      <w:bodyDiv w:val="1"/>
      <w:marLeft w:val="0"/>
      <w:marRight w:val="0"/>
      <w:marTop w:val="0"/>
      <w:marBottom w:val="0"/>
      <w:divBdr>
        <w:top w:val="none" w:sz="0" w:space="0" w:color="auto"/>
        <w:left w:val="none" w:sz="0" w:space="0" w:color="auto"/>
        <w:bottom w:val="none" w:sz="0" w:space="0" w:color="auto"/>
        <w:right w:val="none" w:sz="0" w:space="0" w:color="auto"/>
      </w:divBdr>
    </w:div>
    <w:div w:id="670716703">
      <w:bodyDiv w:val="1"/>
      <w:marLeft w:val="0"/>
      <w:marRight w:val="0"/>
      <w:marTop w:val="0"/>
      <w:marBottom w:val="0"/>
      <w:divBdr>
        <w:top w:val="none" w:sz="0" w:space="0" w:color="auto"/>
        <w:left w:val="none" w:sz="0" w:space="0" w:color="auto"/>
        <w:bottom w:val="none" w:sz="0" w:space="0" w:color="auto"/>
        <w:right w:val="none" w:sz="0" w:space="0" w:color="auto"/>
      </w:divBdr>
    </w:div>
    <w:div w:id="677196410">
      <w:bodyDiv w:val="1"/>
      <w:marLeft w:val="0"/>
      <w:marRight w:val="0"/>
      <w:marTop w:val="0"/>
      <w:marBottom w:val="0"/>
      <w:divBdr>
        <w:top w:val="none" w:sz="0" w:space="0" w:color="auto"/>
        <w:left w:val="none" w:sz="0" w:space="0" w:color="auto"/>
        <w:bottom w:val="none" w:sz="0" w:space="0" w:color="auto"/>
        <w:right w:val="none" w:sz="0" w:space="0" w:color="auto"/>
      </w:divBdr>
    </w:div>
    <w:div w:id="737943996">
      <w:bodyDiv w:val="1"/>
      <w:marLeft w:val="0"/>
      <w:marRight w:val="0"/>
      <w:marTop w:val="0"/>
      <w:marBottom w:val="0"/>
      <w:divBdr>
        <w:top w:val="none" w:sz="0" w:space="0" w:color="auto"/>
        <w:left w:val="none" w:sz="0" w:space="0" w:color="auto"/>
        <w:bottom w:val="none" w:sz="0" w:space="0" w:color="auto"/>
        <w:right w:val="none" w:sz="0" w:space="0" w:color="auto"/>
      </w:divBdr>
    </w:div>
    <w:div w:id="769086208">
      <w:bodyDiv w:val="1"/>
      <w:marLeft w:val="0"/>
      <w:marRight w:val="0"/>
      <w:marTop w:val="0"/>
      <w:marBottom w:val="0"/>
      <w:divBdr>
        <w:top w:val="none" w:sz="0" w:space="0" w:color="auto"/>
        <w:left w:val="none" w:sz="0" w:space="0" w:color="auto"/>
        <w:bottom w:val="none" w:sz="0" w:space="0" w:color="auto"/>
        <w:right w:val="none" w:sz="0" w:space="0" w:color="auto"/>
      </w:divBdr>
    </w:div>
    <w:div w:id="773866314">
      <w:bodyDiv w:val="1"/>
      <w:marLeft w:val="0"/>
      <w:marRight w:val="0"/>
      <w:marTop w:val="0"/>
      <w:marBottom w:val="0"/>
      <w:divBdr>
        <w:top w:val="none" w:sz="0" w:space="0" w:color="auto"/>
        <w:left w:val="none" w:sz="0" w:space="0" w:color="auto"/>
        <w:bottom w:val="none" w:sz="0" w:space="0" w:color="auto"/>
        <w:right w:val="none" w:sz="0" w:space="0" w:color="auto"/>
      </w:divBdr>
    </w:div>
    <w:div w:id="778257061">
      <w:bodyDiv w:val="1"/>
      <w:marLeft w:val="0"/>
      <w:marRight w:val="0"/>
      <w:marTop w:val="0"/>
      <w:marBottom w:val="0"/>
      <w:divBdr>
        <w:top w:val="none" w:sz="0" w:space="0" w:color="auto"/>
        <w:left w:val="none" w:sz="0" w:space="0" w:color="auto"/>
        <w:bottom w:val="none" w:sz="0" w:space="0" w:color="auto"/>
        <w:right w:val="none" w:sz="0" w:space="0" w:color="auto"/>
      </w:divBdr>
    </w:div>
    <w:div w:id="781920073">
      <w:bodyDiv w:val="1"/>
      <w:marLeft w:val="0"/>
      <w:marRight w:val="0"/>
      <w:marTop w:val="0"/>
      <w:marBottom w:val="0"/>
      <w:divBdr>
        <w:top w:val="none" w:sz="0" w:space="0" w:color="auto"/>
        <w:left w:val="none" w:sz="0" w:space="0" w:color="auto"/>
        <w:bottom w:val="none" w:sz="0" w:space="0" w:color="auto"/>
        <w:right w:val="none" w:sz="0" w:space="0" w:color="auto"/>
      </w:divBdr>
    </w:div>
    <w:div w:id="784419842">
      <w:bodyDiv w:val="1"/>
      <w:marLeft w:val="0"/>
      <w:marRight w:val="0"/>
      <w:marTop w:val="0"/>
      <w:marBottom w:val="0"/>
      <w:divBdr>
        <w:top w:val="none" w:sz="0" w:space="0" w:color="auto"/>
        <w:left w:val="none" w:sz="0" w:space="0" w:color="auto"/>
        <w:bottom w:val="none" w:sz="0" w:space="0" w:color="auto"/>
        <w:right w:val="none" w:sz="0" w:space="0" w:color="auto"/>
      </w:divBdr>
    </w:div>
    <w:div w:id="786584097">
      <w:bodyDiv w:val="1"/>
      <w:marLeft w:val="0"/>
      <w:marRight w:val="0"/>
      <w:marTop w:val="0"/>
      <w:marBottom w:val="0"/>
      <w:divBdr>
        <w:top w:val="none" w:sz="0" w:space="0" w:color="auto"/>
        <w:left w:val="none" w:sz="0" w:space="0" w:color="auto"/>
        <w:bottom w:val="none" w:sz="0" w:space="0" w:color="auto"/>
        <w:right w:val="none" w:sz="0" w:space="0" w:color="auto"/>
      </w:divBdr>
    </w:div>
    <w:div w:id="796534672">
      <w:bodyDiv w:val="1"/>
      <w:marLeft w:val="0"/>
      <w:marRight w:val="0"/>
      <w:marTop w:val="0"/>
      <w:marBottom w:val="0"/>
      <w:divBdr>
        <w:top w:val="none" w:sz="0" w:space="0" w:color="auto"/>
        <w:left w:val="none" w:sz="0" w:space="0" w:color="auto"/>
        <w:bottom w:val="none" w:sz="0" w:space="0" w:color="auto"/>
        <w:right w:val="none" w:sz="0" w:space="0" w:color="auto"/>
      </w:divBdr>
    </w:div>
    <w:div w:id="804588867">
      <w:bodyDiv w:val="1"/>
      <w:marLeft w:val="0"/>
      <w:marRight w:val="0"/>
      <w:marTop w:val="0"/>
      <w:marBottom w:val="0"/>
      <w:divBdr>
        <w:top w:val="none" w:sz="0" w:space="0" w:color="auto"/>
        <w:left w:val="none" w:sz="0" w:space="0" w:color="auto"/>
        <w:bottom w:val="none" w:sz="0" w:space="0" w:color="auto"/>
        <w:right w:val="none" w:sz="0" w:space="0" w:color="auto"/>
      </w:divBdr>
    </w:div>
    <w:div w:id="839930740">
      <w:bodyDiv w:val="1"/>
      <w:marLeft w:val="0"/>
      <w:marRight w:val="0"/>
      <w:marTop w:val="0"/>
      <w:marBottom w:val="0"/>
      <w:divBdr>
        <w:top w:val="none" w:sz="0" w:space="0" w:color="auto"/>
        <w:left w:val="none" w:sz="0" w:space="0" w:color="auto"/>
        <w:bottom w:val="none" w:sz="0" w:space="0" w:color="auto"/>
        <w:right w:val="none" w:sz="0" w:space="0" w:color="auto"/>
      </w:divBdr>
    </w:div>
    <w:div w:id="841435041">
      <w:bodyDiv w:val="1"/>
      <w:marLeft w:val="0"/>
      <w:marRight w:val="0"/>
      <w:marTop w:val="0"/>
      <w:marBottom w:val="0"/>
      <w:divBdr>
        <w:top w:val="none" w:sz="0" w:space="0" w:color="auto"/>
        <w:left w:val="none" w:sz="0" w:space="0" w:color="auto"/>
        <w:bottom w:val="none" w:sz="0" w:space="0" w:color="auto"/>
        <w:right w:val="none" w:sz="0" w:space="0" w:color="auto"/>
      </w:divBdr>
    </w:div>
    <w:div w:id="871919541">
      <w:bodyDiv w:val="1"/>
      <w:marLeft w:val="0"/>
      <w:marRight w:val="0"/>
      <w:marTop w:val="0"/>
      <w:marBottom w:val="0"/>
      <w:divBdr>
        <w:top w:val="none" w:sz="0" w:space="0" w:color="auto"/>
        <w:left w:val="none" w:sz="0" w:space="0" w:color="auto"/>
        <w:bottom w:val="none" w:sz="0" w:space="0" w:color="auto"/>
        <w:right w:val="none" w:sz="0" w:space="0" w:color="auto"/>
      </w:divBdr>
    </w:div>
    <w:div w:id="883905672">
      <w:bodyDiv w:val="1"/>
      <w:marLeft w:val="0"/>
      <w:marRight w:val="0"/>
      <w:marTop w:val="0"/>
      <w:marBottom w:val="0"/>
      <w:divBdr>
        <w:top w:val="none" w:sz="0" w:space="0" w:color="auto"/>
        <w:left w:val="none" w:sz="0" w:space="0" w:color="auto"/>
        <w:bottom w:val="none" w:sz="0" w:space="0" w:color="auto"/>
        <w:right w:val="none" w:sz="0" w:space="0" w:color="auto"/>
      </w:divBdr>
    </w:div>
    <w:div w:id="910237409">
      <w:bodyDiv w:val="1"/>
      <w:marLeft w:val="0"/>
      <w:marRight w:val="0"/>
      <w:marTop w:val="0"/>
      <w:marBottom w:val="0"/>
      <w:divBdr>
        <w:top w:val="none" w:sz="0" w:space="0" w:color="auto"/>
        <w:left w:val="none" w:sz="0" w:space="0" w:color="auto"/>
        <w:bottom w:val="none" w:sz="0" w:space="0" w:color="auto"/>
        <w:right w:val="none" w:sz="0" w:space="0" w:color="auto"/>
      </w:divBdr>
    </w:div>
    <w:div w:id="915087140">
      <w:bodyDiv w:val="1"/>
      <w:marLeft w:val="0"/>
      <w:marRight w:val="0"/>
      <w:marTop w:val="0"/>
      <w:marBottom w:val="0"/>
      <w:divBdr>
        <w:top w:val="none" w:sz="0" w:space="0" w:color="auto"/>
        <w:left w:val="none" w:sz="0" w:space="0" w:color="auto"/>
        <w:bottom w:val="none" w:sz="0" w:space="0" w:color="auto"/>
        <w:right w:val="none" w:sz="0" w:space="0" w:color="auto"/>
      </w:divBdr>
    </w:div>
    <w:div w:id="917983340">
      <w:bodyDiv w:val="1"/>
      <w:marLeft w:val="0"/>
      <w:marRight w:val="0"/>
      <w:marTop w:val="0"/>
      <w:marBottom w:val="0"/>
      <w:divBdr>
        <w:top w:val="none" w:sz="0" w:space="0" w:color="auto"/>
        <w:left w:val="none" w:sz="0" w:space="0" w:color="auto"/>
        <w:bottom w:val="none" w:sz="0" w:space="0" w:color="auto"/>
        <w:right w:val="none" w:sz="0" w:space="0" w:color="auto"/>
      </w:divBdr>
    </w:div>
    <w:div w:id="928121715">
      <w:bodyDiv w:val="1"/>
      <w:marLeft w:val="0"/>
      <w:marRight w:val="0"/>
      <w:marTop w:val="0"/>
      <w:marBottom w:val="0"/>
      <w:divBdr>
        <w:top w:val="none" w:sz="0" w:space="0" w:color="auto"/>
        <w:left w:val="none" w:sz="0" w:space="0" w:color="auto"/>
        <w:bottom w:val="none" w:sz="0" w:space="0" w:color="auto"/>
        <w:right w:val="none" w:sz="0" w:space="0" w:color="auto"/>
      </w:divBdr>
    </w:div>
    <w:div w:id="934560944">
      <w:bodyDiv w:val="1"/>
      <w:marLeft w:val="0"/>
      <w:marRight w:val="0"/>
      <w:marTop w:val="0"/>
      <w:marBottom w:val="0"/>
      <w:divBdr>
        <w:top w:val="none" w:sz="0" w:space="0" w:color="auto"/>
        <w:left w:val="none" w:sz="0" w:space="0" w:color="auto"/>
        <w:bottom w:val="none" w:sz="0" w:space="0" w:color="auto"/>
        <w:right w:val="none" w:sz="0" w:space="0" w:color="auto"/>
      </w:divBdr>
    </w:div>
    <w:div w:id="976253795">
      <w:bodyDiv w:val="1"/>
      <w:marLeft w:val="0"/>
      <w:marRight w:val="0"/>
      <w:marTop w:val="0"/>
      <w:marBottom w:val="0"/>
      <w:divBdr>
        <w:top w:val="none" w:sz="0" w:space="0" w:color="auto"/>
        <w:left w:val="none" w:sz="0" w:space="0" w:color="auto"/>
        <w:bottom w:val="none" w:sz="0" w:space="0" w:color="auto"/>
        <w:right w:val="none" w:sz="0" w:space="0" w:color="auto"/>
      </w:divBdr>
    </w:div>
    <w:div w:id="1012956818">
      <w:bodyDiv w:val="1"/>
      <w:marLeft w:val="0"/>
      <w:marRight w:val="0"/>
      <w:marTop w:val="0"/>
      <w:marBottom w:val="0"/>
      <w:divBdr>
        <w:top w:val="none" w:sz="0" w:space="0" w:color="auto"/>
        <w:left w:val="none" w:sz="0" w:space="0" w:color="auto"/>
        <w:bottom w:val="none" w:sz="0" w:space="0" w:color="auto"/>
        <w:right w:val="none" w:sz="0" w:space="0" w:color="auto"/>
      </w:divBdr>
    </w:div>
    <w:div w:id="1020593765">
      <w:bodyDiv w:val="1"/>
      <w:marLeft w:val="0"/>
      <w:marRight w:val="0"/>
      <w:marTop w:val="0"/>
      <w:marBottom w:val="0"/>
      <w:divBdr>
        <w:top w:val="none" w:sz="0" w:space="0" w:color="auto"/>
        <w:left w:val="none" w:sz="0" w:space="0" w:color="auto"/>
        <w:bottom w:val="none" w:sz="0" w:space="0" w:color="auto"/>
        <w:right w:val="none" w:sz="0" w:space="0" w:color="auto"/>
      </w:divBdr>
    </w:div>
    <w:div w:id="1032458085">
      <w:bodyDiv w:val="1"/>
      <w:marLeft w:val="0"/>
      <w:marRight w:val="0"/>
      <w:marTop w:val="0"/>
      <w:marBottom w:val="0"/>
      <w:divBdr>
        <w:top w:val="none" w:sz="0" w:space="0" w:color="auto"/>
        <w:left w:val="none" w:sz="0" w:space="0" w:color="auto"/>
        <w:bottom w:val="none" w:sz="0" w:space="0" w:color="auto"/>
        <w:right w:val="none" w:sz="0" w:space="0" w:color="auto"/>
      </w:divBdr>
    </w:div>
    <w:div w:id="1033308439">
      <w:bodyDiv w:val="1"/>
      <w:marLeft w:val="0"/>
      <w:marRight w:val="0"/>
      <w:marTop w:val="0"/>
      <w:marBottom w:val="0"/>
      <w:divBdr>
        <w:top w:val="none" w:sz="0" w:space="0" w:color="auto"/>
        <w:left w:val="none" w:sz="0" w:space="0" w:color="auto"/>
        <w:bottom w:val="none" w:sz="0" w:space="0" w:color="auto"/>
        <w:right w:val="none" w:sz="0" w:space="0" w:color="auto"/>
      </w:divBdr>
    </w:div>
    <w:div w:id="1064764986">
      <w:bodyDiv w:val="1"/>
      <w:marLeft w:val="0"/>
      <w:marRight w:val="0"/>
      <w:marTop w:val="0"/>
      <w:marBottom w:val="0"/>
      <w:divBdr>
        <w:top w:val="none" w:sz="0" w:space="0" w:color="auto"/>
        <w:left w:val="none" w:sz="0" w:space="0" w:color="auto"/>
        <w:bottom w:val="none" w:sz="0" w:space="0" w:color="auto"/>
        <w:right w:val="none" w:sz="0" w:space="0" w:color="auto"/>
      </w:divBdr>
    </w:div>
    <w:div w:id="1083259691">
      <w:bodyDiv w:val="1"/>
      <w:marLeft w:val="0"/>
      <w:marRight w:val="0"/>
      <w:marTop w:val="0"/>
      <w:marBottom w:val="0"/>
      <w:divBdr>
        <w:top w:val="none" w:sz="0" w:space="0" w:color="auto"/>
        <w:left w:val="none" w:sz="0" w:space="0" w:color="auto"/>
        <w:bottom w:val="none" w:sz="0" w:space="0" w:color="auto"/>
        <w:right w:val="none" w:sz="0" w:space="0" w:color="auto"/>
      </w:divBdr>
    </w:div>
    <w:div w:id="1107313568">
      <w:bodyDiv w:val="1"/>
      <w:marLeft w:val="0"/>
      <w:marRight w:val="0"/>
      <w:marTop w:val="0"/>
      <w:marBottom w:val="0"/>
      <w:divBdr>
        <w:top w:val="none" w:sz="0" w:space="0" w:color="auto"/>
        <w:left w:val="none" w:sz="0" w:space="0" w:color="auto"/>
        <w:bottom w:val="none" w:sz="0" w:space="0" w:color="auto"/>
        <w:right w:val="none" w:sz="0" w:space="0" w:color="auto"/>
      </w:divBdr>
    </w:div>
    <w:div w:id="1109205645">
      <w:bodyDiv w:val="1"/>
      <w:marLeft w:val="0"/>
      <w:marRight w:val="0"/>
      <w:marTop w:val="0"/>
      <w:marBottom w:val="0"/>
      <w:divBdr>
        <w:top w:val="none" w:sz="0" w:space="0" w:color="auto"/>
        <w:left w:val="none" w:sz="0" w:space="0" w:color="auto"/>
        <w:bottom w:val="none" w:sz="0" w:space="0" w:color="auto"/>
        <w:right w:val="none" w:sz="0" w:space="0" w:color="auto"/>
      </w:divBdr>
    </w:div>
    <w:div w:id="1117606391">
      <w:bodyDiv w:val="1"/>
      <w:marLeft w:val="0"/>
      <w:marRight w:val="0"/>
      <w:marTop w:val="0"/>
      <w:marBottom w:val="0"/>
      <w:divBdr>
        <w:top w:val="none" w:sz="0" w:space="0" w:color="auto"/>
        <w:left w:val="none" w:sz="0" w:space="0" w:color="auto"/>
        <w:bottom w:val="none" w:sz="0" w:space="0" w:color="auto"/>
        <w:right w:val="none" w:sz="0" w:space="0" w:color="auto"/>
      </w:divBdr>
    </w:div>
    <w:div w:id="1118111688">
      <w:bodyDiv w:val="1"/>
      <w:marLeft w:val="0"/>
      <w:marRight w:val="0"/>
      <w:marTop w:val="0"/>
      <w:marBottom w:val="0"/>
      <w:divBdr>
        <w:top w:val="none" w:sz="0" w:space="0" w:color="auto"/>
        <w:left w:val="none" w:sz="0" w:space="0" w:color="auto"/>
        <w:bottom w:val="none" w:sz="0" w:space="0" w:color="auto"/>
        <w:right w:val="none" w:sz="0" w:space="0" w:color="auto"/>
      </w:divBdr>
    </w:div>
    <w:div w:id="1147087225">
      <w:bodyDiv w:val="1"/>
      <w:marLeft w:val="0"/>
      <w:marRight w:val="0"/>
      <w:marTop w:val="0"/>
      <w:marBottom w:val="0"/>
      <w:divBdr>
        <w:top w:val="none" w:sz="0" w:space="0" w:color="auto"/>
        <w:left w:val="none" w:sz="0" w:space="0" w:color="auto"/>
        <w:bottom w:val="none" w:sz="0" w:space="0" w:color="auto"/>
        <w:right w:val="none" w:sz="0" w:space="0" w:color="auto"/>
      </w:divBdr>
    </w:div>
    <w:div w:id="1164666784">
      <w:bodyDiv w:val="1"/>
      <w:marLeft w:val="0"/>
      <w:marRight w:val="0"/>
      <w:marTop w:val="0"/>
      <w:marBottom w:val="0"/>
      <w:divBdr>
        <w:top w:val="none" w:sz="0" w:space="0" w:color="auto"/>
        <w:left w:val="none" w:sz="0" w:space="0" w:color="auto"/>
        <w:bottom w:val="none" w:sz="0" w:space="0" w:color="auto"/>
        <w:right w:val="none" w:sz="0" w:space="0" w:color="auto"/>
      </w:divBdr>
    </w:div>
    <w:div w:id="1183401733">
      <w:bodyDiv w:val="1"/>
      <w:marLeft w:val="0"/>
      <w:marRight w:val="0"/>
      <w:marTop w:val="0"/>
      <w:marBottom w:val="0"/>
      <w:divBdr>
        <w:top w:val="none" w:sz="0" w:space="0" w:color="auto"/>
        <w:left w:val="none" w:sz="0" w:space="0" w:color="auto"/>
        <w:bottom w:val="none" w:sz="0" w:space="0" w:color="auto"/>
        <w:right w:val="none" w:sz="0" w:space="0" w:color="auto"/>
      </w:divBdr>
    </w:div>
    <w:div w:id="1200163344">
      <w:bodyDiv w:val="1"/>
      <w:marLeft w:val="0"/>
      <w:marRight w:val="0"/>
      <w:marTop w:val="0"/>
      <w:marBottom w:val="0"/>
      <w:divBdr>
        <w:top w:val="none" w:sz="0" w:space="0" w:color="auto"/>
        <w:left w:val="none" w:sz="0" w:space="0" w:color="auto"/>
        <w:bottom w:val="none" w:sz="0" w:space="0" w:color="auto"/>
        <w:right w:val="none" w:sz="0" w:space="0" w:color="auto"/>
      </w:divBdr>
    </w:div>
    <w:div w:id="1218129939">
      <w:bodyDiv w:val="1"/>
      <w:marLeft w:val="0"/>
      <w:marRight w:val="0"/>
      <w:marTop w:val="0"/>
      <w:marBottom w:val="0"/>
      <w:divBdr>
        <w:top w:val="none" w:sz="0" w:space="0" w:color="auto"/>
        <w:left w:val="none" w:sz="0" w:space="0" w:color="auto"/>
        <w:bottom w:val="none" w:sz="0" w:space="0" w:color="auto"/>
        <w:right w:val="none" w:sz="0" w:space="0" w:color="auto"/>
      </w:divBdr>
    </w:div>
    <w:div w:id="1236235958">
      <w:bodyDiv w:val="1"/>
      <w:marLeft w:val="0"/>
      <w:marRight w:val="0"/>
      <w:marTop w:val="0"/>
      <w:marBottom w:val="0"/>
      <w:divBdr>
        <w:top w:val="none" w:sz="0" w:space="0" w:color="auto"/>
        <w:left w:val="none" w:sz="0" w:space="0" w:color="auto"/>
        <w:bottom w:val="none" w:sz="0" w:space="0" w:color="auto"/>
        <w:right w:val="none" w:sz="0" w:space="0" w:color="auto"/>
      </w:divBdr>
    </w:div>
    <w:div w:id="1280143722">
      <w:bodyDiv w:val="1"/>
      <w:marLeft w:val="0"/>
      <w:marRight w:val="0"/>
      <w:marTop w:val="0"/>
      <w:marBottom w:val="0"/>
      <w:divBdr>
        <w:top w:val="none" w:sz="0" w:space="0" w:color="auto"/>
        <w:left w:val="none" w:sz="0" w:space="0" w:color="auto"/>
        <w:bottom w:val="none" w:sz="0" w:space="0" w:color="auto"/>
        <w:right w:val="none" w:sz="0" w:space="0" w:color="auto"/>
      </w:divBdr>
    </w:div>
    <w:div w:id="1286692572">
      <w:bodyDiv w:val="1"/>
      <w:marLeft w:val="0"/>
      <w:marRight w:val="0"/>
      <w:marTop w:val="0"/>
      <w:marBottom w:val="0"/>
      <w:divBdr>
        <w:top w:val="none" w:sz="0" w:space="0" w:color="auto"/>
        <w:left w:val="none" w:sz="0" w:space="0" w:color="auto"/>
        <w:bottom w:val="none" w:sz="0" w:space="0" w:color="auto"/>
        <w:right w:val="none" w:sz="0" w:space="0" w:color="auto"/>
      </w:divBdr>
    </w:div>
    <w:div w:id="1291322249">
      <w:bodyDiv w:val="1"/>
      <w:marLeft w:val="0"/>
      <w:marRight w:val="0"/>
      <w:marTop w:val="0"/>
      <w:marBottom w:val="0"/>
      <w:divBdr>
        <w:top w:val="none" w:sz="0" w:space="0" w:color="auto"/>
        <w:left w:val="none" w:sz="0" w:space="0" w:color="auto"/>
        <w:bottom w:val="none" w:sz="0" w:space="0" w:color="auto"/>
        <w:right w:val="none" w:sz="0" w:space="0" w:color="auto"/>
      </w:divBdr>
    </w:div>
    <w:div w:id="1303997992">
      <w:bodyDiv w:val="1"/>
      <w:marLeft w:val="0"/>
      <w:marRight w:val="0"/>
      <w:marTop w:val="0"/>
      <w:marBottom w:val="0"/>
      <w:divBdr>
        <w:top w:val="none" w:sz="0" w:space="0" w:color="auto"/>
        <w:left w:val="none" w:sz="0" w:space="0" w:color="auto"/>
        <w:bottom w:val="none" w:sz="0" w:space="0" w:color="auto"/>
        <w:right w:val="none" w:sz="0" w:space="0" w:color="auto"/>
      </w:divBdr>
    </w:div>
    <w:div w:id="1310936802">
      <w:bodyDiv w:val="1"/>
      <w:marLeft w:val="0"/>
      <w:marRight w:val="0"/>
      <w:marTop w:val="0"/>
      <w:marBottom w:val="0"/>
      <w:divBdr>
        <w:top w:val="none" w:sz="0" w:space="0" w:color="auto"/>
        <w:left w:val="none" w:sz="0" w:space="0" w:color="auto"/>
        <w:bottom w:val="none" w:sz="0" w:space="0" w:color="auto"/>
        <w:right w:val="none" w:sz="0" w:space="0" w:color="auto"/>
      </w:divBdr>
    </w:div>
    <w:div w:id="1313753234">
      <w:bodyDiv w:val="1"/>
      <w:marLeft w:val="0"/>
      <w:marRight w:val="0"/>
      <w:marTop w:val="0"/>
      <w:marBottom w:val="0"/>
      <w:divBdr>
        <w:top w:val="none" w:sz="0" w:space="0" w:color="auto"/>
        <w:left w:val="none" w:sz="0" w:space="0" w:color="auto"/>
        <w:bottom w:val="none" w:sz="0" w:space="0" w:color="auto"/>
        <w:right w:val="none" w:sz="0" w:space="0" w:color="auto"/>
      </w:divBdr>
    </w:div>
    <w:div w:id="1314260362">
      <w:bodyDiv w:val="1"/>
      <w:marLeft w:val="0"/>
      <w:marRight w:val="0"/>
      <w:marTop w:val="0"/>
      <w:marBottom w:val="0"/>
      <w:divBdr>
        <w:top w:val="none" w:sz="0" w:space="0" w:color="auto"/>
        <w:left w:val="none" w:sz="0" w:space="0" w:color="auto"/>
        <w:bottom w:val="none" w:sz="0" w:space="0" w:color="auto"/>
        <w:right w:val="none" w:sz="0" w:space="0" w:color="auto"/>
      </w:divBdr>
    </w:div>
    <w:div w:id="1322466184">
      <w:bodyDiv w:val="1"/>
      <w:marLeft w:val="0"/>
      <w:marRight w:val="0"/>
      <w:marTop w:val="0"/>
      <w:marBottom w:val="0"/>
      <w:divBdr>
        <w:top w:val="none" w:sz="0" w:space="0" w:color="auto"/>
        <w:left w:val="none" w:sz="0" w:space="0" w:color="auto"/>
        <w:bottom w:val="none" w:sz="0" w:space="0" w:color="auto"/>
        <w:right w:val="none" w:sz="0" w:space="0" w:color="auto"/>
      </w:divBdr>
    </w:div>
    <w:div w:id="1342507594">
      <w:bodyDiv w:val="1"/>
      <w:marLeft w:val="0"/>
      <w:marRight w:val="0"/>
      <w:marTop w:val="0"/>
      <w:marBottom w:val="0"/>
      <w:divBdr>
        <w:top w:val="none" w:sz="0" w:space="0" w:color="auto"/>
        <w:left w:val="none" w:sz="0" w:space="0" w:color="auto"/>
        <w:bottom w:val="none" w:sz="0" w:space="0" w:color="auto"/>
        <w:right w:val="none" w:sz="0" w:space="0" w:color="auto"/>
      </w:divBdr>
    </w:div>
    <w:div w:id="1346133788">
      <w:bodyDiv w:val="1"/>
      <w:marLeft w:val="0"/>
      <w:marRight w:val="0"/>
      <w:marTop w:val="0"/>
      <w:marBottom w:val="0"/>
      <w:divBdr>
        <w:top w:val="none" w:sz="0" w:space="0" w:color="auto"/>
        <w:left w:val="none" w:sz="0" w:space="0" w:color="auto"/>
        <w:bottom w:val="none" w:sz="0" w:space="0" w:color="auto"/>
        <w:right w:val="none" w:sz="0" w:space="0" w:color="auto"/>
      </w:divBdr>
    </w:div>
    <w:div w:id="1374497255">
      <w:bodyDiv w:val="1"/>
      <w:marLeft w:val="0"/>
      <w:marRight w:val="0"/>
      <w:marTop w:val="0"/>
      <w:marBottom w:val="0"/>
      <w:divBdr>
        <w:top w:val="none" w:sz="0" w:space="0" w:color="auto"/>
        <w:left w:val="none" w:sz="0" w:space="0" w:color="auto"/>
        <w:bottom w:val="none" w:sz="0" w:space="0" w:color="auto"/>
        <w:right w:val="none" w:sz="0" w:space="0" w:color="auto"/>
      </w:divBdr>
    </w:div>
    <w:div w:id="1383366595">
      <w:bodyDiv w:val="1"/>
      <w:marLeft w:val="0"/>
      <w:marRight w:val="0"/>
      <w:marTop w:val="0"/>
      <w:marBottom w:val="0"/>
      <w:divBdr>
        <w:top w:val="none" w:sz="0" w:space="0" w:color="auto"/>
        <w:left w:val="none" w:sz="0" w:space="0" w:color="auto"/>
        <w:bottom w:val="none" w:sz="0" w:space="0" w:color="auto"/>
        <w:right w:val="none" w:sz="0" w:space="0" w:color="auto"/>
      </w:divBdr>
    </w:div>
    <w:div w:id="1421684572">
      <w:bodyDiv w:val="1"/>
      <w:marLeft w:val="0"/>
      <w:marRight w:val="0"/>
      <w:marTop w:val="0"/>
      <w:marBottom w:val="0"/>
      <w:divBdr>
        <w:top w:val="none" w:sz="0" w:space="0" w:color="auto"/>
        <w:left w:val="none" w:sz="0" w:space="0" w:color="auto"/>
        <w:bottom w:val="none" w:sz="0" w:space="0" w:color="auto"/>
        <w:right w:val="none" w:sz="0" w:space="0" w:color="auto"/>
      </w:divBdr>
    </w:div>
    <w:div w:id="1448741000">
      <w:bodyDiv w:val="1"/>
      <w:marLeft w:val="0"/>
      <w:marRight w:val="0"/>
      <w:marTop w:val="0"/>
      <w:marBottom w:val="0"/>
      <w:divBdr>
        <w:top w:val="none" w:sz="0" w:space="0" w:color="auto"/>
        <w:left w:val="none" w:sz="0" w:space="0" w:color="auto"/>
        <w:bottom w:val="none" w:sz="0" w:space="0" w:color="auto"/>
        <w:right w:val="none" w:sz="0" w:space="0" w:color="auto"/>
      </w:divBdr>
    </w:div>
    <w:div w:id="1461337353">
      <w:bodyDiv w:val="1"/>
      <w:marLeft w:val="0"/>
      <w:marRight w:val="0"/>
      <w:marTop w:val="0"/>
      <w:marBottom w:val="0"/>
      <w:divBdr>
        <w:top w:val="none" w:sz="0" w:space="0" w:color="auto"/>
        <w:left w:val="none" w:sz="0" w:space="0" w:color="auto"/>
        <w:bottom w:val="none" w:sz="0" w:space="0" w:color="auto"/>
        <w:right w:val="none" w:sz="0" w:space="0" w:color="auto"/>
      </w:divBdr>
    </w:div>
    <w:div w:id="1461343399">
      <w:bodyDiv w:val="1"/>
      <w:marLeft w:val="0"/>
      <w:marRight w:val="0"/>
      <w:marTop w:val="0"/>
      <w:marBottom w:val="0"/>
      <w:divBdr>
        <w:top w:val="none" w:sz="0" w:space="0" w:color="auto"/>
        <w:left w:val="none" w:sz="0" w:space="0" w:color="auto"/>
        <w:bottom w:val="none" w:sz="0" w:space="0" w:color="auto"/>
        <w:right w:val="none" w:sz="0" w:space="0" w:color="auto"/>
      </w:divBdr>
    </w:div>
    <w:div w:id="1477454108">
      <w:bodyDiv w:val="1"/>
      <w:marLeft w:val="0"/>
      <w:marRight w:val="0"/>
      <w:marTop w:val="0"/>
      <w:marBottom w:val="0"/>
      <w:divBdr>
        <w:top w:val="none" w:sz="0" w:space="0" w:color="auto"/>
        <w:left w:val="none" w:sz="0" w:space="0" w:color="auto"/>
        <w:bottom w:val="none" w:sz="0" w:space="0" w:color="auto"/>
        <w:right w:val="none" w:sz="0" w:space="0" w:color="auto"/>
      </w:divBdr>
    </w:div>
    <w:div w:id="1485706109">
      <w:bodyDiv w:val="1"/>
      <w:marLeft w:val="0"/>
      <w:marRight w:val="0"/>
      <w:marTop w:val="0"/>
      <w:marBottom w:val="0"/>
      <w:divBdr>
        <w:top w:val="none" w:sz="0" w:space="0" w:color="auto"/>
        <w:left w:val="none" w:sz="0" w:space="0" w:color="auto"/>
        <w:bottom w:val="none" w:sz="0" w:space="0" w:color="auto"/>
        <w:right w:val="none" w:sz="0" w:space="0" w:color="auto"/>
      </w:divBdr>
    </w:div>
    <w:div w:id="1499232830">
      <w:bodyDiv w:val="1"/>
      <w:marLeft w:val="0"/>
      <w:marRight w:val="0"/>
      <w:marTop w:val="0"/>
      <w:marBottom w:val="0"/>
      <w:divBdr>
        <w:top w:val="none" w:sz="0" w:space="0" w:color="auto"/>
        <w:left w:val="none" w:sz="0" w:space="0" w:color="auto"/>
        <w:bottom w:val="none" w:sz="0" w:space="0" w:color="auto"/>
        <w:right w:val="none" w:sz="0" w:space="0" w:color="auto"/>
      </w:divBdr>
    </w:div>
    <w:div w:id="1500652200">
      <w:bodyDiv w:val="1"/>
      <w:marLeft w:val="0"/>
      <w:marRight w:val="0"/>
      <w:marTop w:val="0"/>
      <w:marBottom w:val="0"/>
      <w:divBdr>
        <w:top w:val="none" w:sz="0" w:space="0" w:color="auto"/>
        <w:left w:val="none" w:sz="0" w:space="0" w:color="auto"/>
        <w:bottom w:val="none" w:sz="0" w:space="0" w:color="auto"/>
        <w:right w:val="none" w:sz="0" w:space="0" w:color="auto"/>
      </w:divBdr>
    </w:div>
    <w:div w:id="1511915653">
      <w:bodyDiv w:val="1"/>
      <w:marLeft w:val="0"/>
      <w:marRight w:val="0"/>
      <w:marTop w:val="0"/>
      <w:marBottom w:val="0"/>
      <w:divBdr>
        <w:top w:val="none" w:sz="0" w:space="0" w:color="auto"/>
        <w:left w:val="none" w:sz="0" w:space="0" w:color="auto"/>
        <w:bottom w:val="none" w:sz="0" w:space="0" w:color="auto"/>
        <w:right w:val="none" w:sz="0" w:space="0" w:color="auto"/>
      </w:divBdr>
    </w:div>
    <w:div w:id="1550264382">
      <w:bodyDiv w:val="1"/>
      <w:marLeft w:val="0"/>
      <w:marRight w:val="0"/>
      <w:marTop w:val="0"/>
      <w:marBottom w:val="0"/>
      <w:divBdr>
        <w:top w:val="none" w:sz="0" w:space="0" w:color="auto"/>
        <w:left w:val="none" w:sz="0" w:space="0" w:color="auto"/>
        <w:bottom w:val="none" w:sz="0" w:space="0" w:color="auto"/>
        <w:right w:val="none" w:sz="0" w:space="0" w:color="auto"/>
      </w:divBdr>
    </w:div>
    <w:div w:id="1566260776">
      <w:bodyDiv w:val="1"/>
      <w:marLeft w:val="0"/>
      <w:marRight w:val="0"/>
      <w:marTop w:val="0"/>
      <w:marBottom w:val="0"/>
      <w:divBdr>
        <w:top w:val="none" w:sz="0" w:space="0" w:color="auto"/>
        <w:left w:val="none" w:sz="0" w:space="0" w:color="auto"/>
        <w:bottom w:val="none" w:sz="0" w:space="0" w:color="auto"/>
        <w:right w:val="none" w:sz="0" w:space="0" w:color="auto"/>
      </w:divBdr>
    </w:div>
    <w:div w:id="1566984622">
      <w:bodyDiv w:val="1"/>
      <w:marLeft w:val="0"/>
      <w:marRight w:val="0"/>
      <w:marTop w:val="0"/>
      <w:marBottom w:val="0"/>
      <w:divBdr>
        <w:top w:val="none" w:sz="0" w:space="0" w:color="auto"/>
        <w:left w:val="none" w:sz="0" w:space="0" w:color="auto"/>
        <w:bottom w:val="none" w:sz="0" w:space="0" w:color="auto"/>
        <w:right w:val="none" w:sz="0" w:space="0" w:color="auto"/>
      </w:divBdr>
    </w:div>
    <w:div w:id="1580754466">
      <w:bodyDiv w:val="1"/>
      <w:marLeft w:val="0"/>
      <w:marRight w:val="0"/>
      <w:marTop w:val="0"/>
      <w:marBottom w:val="0"/>
      <w:divBdr>
        <w:top w:val="none" w:sz="0" w:space="0" w:color="auto"/>
        <w:left w:val="none" w:sz="0" w:space="0" w:color="auto"/>
        <w:bottom w:val="none" w:sz="0" w:space="0" w:color="auto"/>
        <w:right w:val="none" w:sz="0" w:space="0" w:color="auto"/>
      </w:divBdr>
    </w:div>
    <w:div w:id="1582569226">
      <w:bodyDiv w:val="1"/>
      <w:marLeft w:val="0"/>
      <w:marRight w:val="0"/>
      <w:marTop w:val="0"/>
      <w:marBottom w:val="0"/>
      <w:divBdr>
        <w:top w:val="none" w:sz="0" w:space="0" w:color="auto"/>
        <w:left w:val="none" w:sz="0" w:space="0" w:color="auto"/>
        <w:bottom w:val="none" w:sz="0" w:space="0" w:color="auto"/>
        <w:right w:val="none" w:sz="0" w:space="0" w:color="auto"/>
      </w:divBdr>
    </w:div>
    <w:div w:id="1626810553">
      <w:bodyDiv w:val="1"/>
      <w:marLeft w:val="0"/>
      <w:marRight w:val="0"/>
      <w:marTop w:val="0"/>
      <w:marBottom w:val="0"/>
      <w:divBdr>
        <w:top w:val="none" w:sz="0" w:space="0" w:color="auto"/>
        <w:left w:val="none" w:sz="0" w:space="0" w:color="auto"/>
        <w:bottom w:val="none" w:sz="0" w:space="0" w:color="auto"/>
        <w:right w:val="none" w:sz="0" w:space="0" w:color="auto"/>
      </w:divBdr>
    </w:div>
    <w:div w:id="1628199091">
      <w:bodyDiv w:val="1"/>
      <w:marLeft w:val="0"/>
      <w:marRight w:val="0"/>
      <w:marTop w:val="0"/>
      <w:marBottom w:val="0"/>
      <w:divBdr>
        <w:top w:val="none" w:sz="0" w:space="0" w:color="auto"/>
        <w:left w:val="none" w:sz="0" w:space="0" w:color="auto"/>
        <w:bottom w:val="none" w:sz="0" w:space="0" w:color="auto"/>
        <w:right w:val="none" w:sz="0" w:space="0" w:color="auto"/>
      </w:divBdr>
    </w:div>
    <w:div w:id="1656494803">
      <w:bodyDiv w:val="1"/>
      <w:marLeft w:val="0"/>
      <w:marRight w:val="0"/>
      <w:marTop w:val="0"/>
      <w:marBottom w:val="0"/>
      <w:divBdr>
        <w:top w:val="none" w:sz="0" w:space="0" w:color="auto"/>
        <w:left w:val="none" w:sz="0" w:space="0" w:color="auto"/>
        <w:bottom w:val="none" w:sz="0" w:space="0" w:color="auto"/>
        <w:right w:val="none" w:sz="0" w:space="0" w:color="auto"/>
      </w:divBdr>
    </w:div>
    <w:div w:id="1658218275">
      <w:bodyDiv w:val="1"/>
      <w:marLeft w:val="0"/>
      <w:marRight w:val="0"/>
      <w:marTop w:val="0"/>
      <w:marBottom w:val="0"/>
      <w:divBdr>
        <w:top w:val="none" w:sz="0" w:space="0" w:color="auto"/>
        <w:left w:val="none" w:sz="0" w:space="0" w:color="auto"/>
        <w:bottom w:val="none" w:sz="0" w:space="0" w:color="auto"/>
        <w:right w:val="none" w:sz="0" w:space="0" w:color="auto"/>
      </w:divBdr>
    </w:div>
    <w:div w:id="1658459605">
      <w:bodyDiv w:val="1"/>
      <w:marLeft w:val="0"/>
      <w:marRight w:val="0"/>
      <w:marTop w:val="0"/>
      <w:marBottom w:val="0"/>
      <w:divBdr>
        <w:top w:val="none" w:sz="0" w:space="0" w:color="auto"/>
        <w:left w:val="none" w:sz="0" w:space="0" w:color="auto"/>
        <w:bottom w:val="none" w:sz="0" w:space="0" w:color="auto"/>
        <w:right w:val="none" w:sz="0" w:space="0" w:color="auto"/>
      </w:divBdr>
    </w:div>
    <w:div w:id="1695184533">
      <w:bodyDiv w:val="1"/>
      <w:marLeft w:val="0"/>
      <w:marRight w:val="0"/>
      <w:marTop w:val="0"/>
      <w:marBottom w:val="0"/>
      <w:divBdr>
        <w:top w:val="none" w:sz="0" w:space="0" w:color="auto"/>
        <w:left w:val="none" w:sz="0" w:space="0" w:color="auto"/>
        <w:bottom w:val="none" w:sz="0" w:space="0" w:color="auto"/>
        <w:right w:val="none" w:sz="0" w:space="0" w:color="auto"/>
      </w:divBdr>
    </w:div>
    <w:div w:id="1697731962">
      <w:bodyDiv w:val="1"/>
      <w:marLeft w:val="0"/>
      <w:marRight w:val="0"/>
      <w:marTop w:val="0"/>
      <w:marBottom w:val="0"/>
      <w:divBdr>
        <w:top w:val="none" w:sz="0" w:space="0" w:color="auto"/>
        <w:left w:val="none" w:sz="0" w:space="0" w:color="auto"/>
        <w:bottom w:val="none" w:sz="0" w:space="0" w:color="auto"/>
        <w:right w:val="none" w:sz="0" w:space="0" w:color="auto"/>
      </w:divBdr>
    </w:div>
    <w:div w:id="1700623405">
      <w:bodyDiv w:val="1"/>
      <w:marLeft w:val="0"/>
      <w:marRight w:val="0"/>
      <w:marTop w:val="0"/>
      <w:marBottom w:val="0"/>
      <w:divBdr>
        <w:top w:val="none" w:sz="0" w:space="0" w:color="auto"/>
        <w:left w:val="none" w:sz="0" w:space="0" w:color="auto"/>
        <w:bottom w:val="none" w:sz="0" w:space="0" w:color="auto"/>
        <w:right w:val="none" w:sz="0" w:space="0" w:color="auto"/>
      </w:divBdr>
    </w:div>
    <w:div w:id="1713073957">
      <w:bodyDiv w:val="1"/>
      <w:marLeft w:val="0"/>
      <w:marRight w:val="0"/>
      <w:marTop w:val="0"/>
      <w:marBottom w:val="0"/>
      <w:divBdr>
        <w:top w:val="none" w:sz="0" w:space="0" w:color="auto"/>
        <w:left w:val="none" w:sz="0" w:space="0" w:color="auto"/>
        <w:bottom w:val="none" w:sz="0" w:space="0" w:color="auto"/>
        <w:right w:val="none" w:sz="0" w:space="0" w:color="auto"/>
      </w:divBdr>
    </w:div>
    <w:div w:id="1746108325">
      <w:bodyDiv w:val="1"/>
      <w:marLeft w:val="0"/>
      <w:marRight w:val="0"/>
      <w:marTop w:val="0"/>
      <w:marBottom w:val="0"/>
      <w:divBdr>
        <w:top w:val="none" w:sz="0" w:space="0" w:color="auto"/>
        <w:left w:val="none" w:sz="0" w:space="0" w:color="auto"/>
        <w:bottom w:val="none" w:sz="0" w:space="0" w:color="auto"/>
        <w:right w:val="none" w:sz="0" w:space="0" w:color="auto"/>
      </w:divBdr>
    </w:div>
    <w:div w:id="1822503049">
      <w:bodyDiv w:val="1"/>
      <w:marLeft w:val="0"/>
      <w:marRight w:val="0"/>
      <w:marTop w:val="0"/>
      <w:marBottom w:val="0"/>
      <w:divBdr>
        <w:top w:val="none" w:sz="0" w:space="0" w:color="auto"/>
        <w:left w:val="none" w:sz="0" w:space="0" w:color="auto"/>
        <w:bottom w:val="none" w:sz="0" w:space="0" w:color="auto"/>
        <w:right w:val="none" w:sz="0" w:space="0" w:color="auto"/>
      </w:divBdr>
    </w:div>
    <w:div w:id="1845243886">
      <w:bodyDiv w:val="1"/>
      <w:marLeft w:val="0"/>
      <w:marRight w:val="0"/>
      <w:marTop w:val="0"/>
      <w:marBottom w:val="0"/>
      <w:divBdr>
        <w:top w:val="none" w:sz="0" w:space="0" w:color="auto"/>
        <w:left w:val="none" w:sz="0" w:space="0" w:color="auto"/>
        <w:bottom w:val="none" w:sz="0" w:space="0" w:color="auto"/>
        <w:right w:val="none" w:sz="0" w:space="0" w:color="auto"/>
      </w:divBdr>
    </w:div>
    <w:div w:id="1850680288">
      <w:bodyDiv w:val="1"/>
      <w:marLeft w:val="0"/>
      <w:marRight w:val="0"/>
      <w:marTop w:val="0"/>
      <w:marBottom w:val="0"/>
      <w:divBdr>
        <w:top w:val="none" w:sz="0" w:space="0" w:color="auto"/>
        <w:left w:val="none" w:sz="0" w:space="0" w:color="auto"/>
        <w:bottom w:val="none" w:sz="0" w:space="0" w:color="auto"/>
        <w:right w:val="none" w:sz="0" w:space="0" w:color="auto"/>
      </w:divBdr>
    </w:div>
    <w:div w:id="1852522511">
      <w:bodyDiv w:val="1"/>
      <w:marLeft w:val="0"/>
      <w:marRight w:val="0"/>
      <w:marTop w:val="0"/>
      <w:marBottom w:val="0"/>
      <w:divBdr>
        <w:top w:val="none" w:sz="0" w:space="0" w:color="auto"/>
        <w:left w:val="none" w:sz="0" w:space="0" w:color="auto"/>
        <w:bottom w:val="none" w:sz="0" w:space="0" w:color="auto"/>
        <w:right w:val="none" w:sz="0" w:space="0" w:color="auto"/>
      </w:divBdr>
    </w:div>
    <w:div w:id="1869484921">
      <w:bodyDiv w:val="1"/>
      <w:marLeft w:val="0"/>
      <w:marRight w:val="0"/>
      <w:marTop w:val="0"/>
      <w:marBottom w:val="0"/>
      <w:divBdr>
        <w:top w:val="none" w:sz="0" w:space="0" w:color="auto"/>
        <w:left w:val="none" w:sz="0" w:space="0" w:color="auto"/>
        <w:bottom w:val="none" w:sz="0" w:space="0" w:color="auto"/>
        <w:right w:val="none" w:sz="0" w:space="0" w:color="auto"/>
      </w:divBdr>
    </w:div>
    <w:div w:id="1872455934">
      <w:bodyDiv w:val="1"/>
      <w:marLeft w:val="0"/>
      <w:marRight w:val="0"/>
      <w:marTop w:val="0"/>
      <w:marBottom w:val="0"/>
      <w:divBdr>
        <w:top w:val="none" w:sz="0" w:space="0" w:color="auto"/>
        <w:left w:val="none" w:sz="0" w:space="0" w:color="auto"/>
        <w:bottom w:val="none" w:sz="0" w:space="0" w:color="auto"/>
        <w:right w:val="none" w:sz="0" w:space="0" w:color="auto"/>
      </w:divBdr>
    </w:div>
    <w:div w:id="1898664894">
      <w:bodyDiv w:val="1"/>
      <w:marLeft w:val="0"/>
      <w:marRight w:val="0"/>
      <w:marTop w:val="0"/>
      <w:marBottom w:val="0"/>
      <w:divBdr>
        <w:top w:val="none" w:sz="0" w:space="0" w:color="auto"/>
        <w:left w:val="none" w:sz="0" w:space="0" w:color="auto"/>
        <w:bottom w:val="none" w:sz="0" w:space="0" w:color="auto"/>
        <w:right w:val="none" w:sz="0" w:space="0" w:color="auto"/>
      </w:divBdr>
    </w:div>
    <w:div w:id="1909262276">
      <w:bodyDiv w:val="1"/>
      <w:marLeft w:val="0"/>
      <w:marRight w:val="0"/>
      <w:marTop w:val="0"/>
      <w:marBottom w:val="0"/>
      <w:divBdr>
        <w:top w:val="none" w:sz="0" w:space="0" w:color="auto"/>
        <w:left w:val="none" w:sz="0" w:space="0" w:color="auto"/>
        <w:bottom w:val="none" w:sz="0" w:space="0" w:color="auto"/>
        <w:right w:val="none" w:sz="0" w:space="0" w:color="auto"/>
      </w:divBdr>
    </w:div>
    <w:div w:id="1920207715">
      <w:bodyDiv w:val="1"/>
      <w:marLeft w:val="0"/>
      <w:marRight w:val="0"/>
      <w:marTop w:val="0"/>
      <w:marBottom w:val="0"/>
      <w:divBdr>
        <w:top w:val="none" w:sz="0" w:space="0" w:color="auto"/>
        <w:left w:val="none" w:sz="0" w:space="0" w:color="auto"/>
        <w:bottom w:val="none" w:sz="0" w:space="0" w:color="auto"/>
        <w:right w:val="none" w:sz="0" w:space="0" w:color="auto"/>
      </w:divBdr>
    </w:div>
    <w:div w:id="1920795789">
      <w:bodyDiv w:val="1"/>
      <w:marLeft w:val="0"/>
      <w:marRight w:val="0"/>
      <w:marTop w:val="0"/>
      <w:marBottom w:val="0"/>
      <w:divBdr>
        <w:top w:val="none" w:sz="0" w:space="0" w:color="auto"/>
        <w:left w:val="none" w:sz="0" w:space="0" w:color="auto"/>
        <w:bottom w:val="none" w:sz="0" w:space="0" w:color="auto"/>
        <w:right w:val="none" w:sz="0" w:space="0" w:color="auto"/>
      </w:divBdr>
    </w:div>
    <w:div w:id="1927376446">
      <w:bodyDiv w:val="1"/>
      <w:marLeft w:val="0"/>
      <w:marRight w:val="0"/>
      <w:marTop w:val="0"/>
      <w:marBottom w:val="0"/>
      <w:divBdr>
        <w:top w:val="none" w:sz="0" w:space="0" w:color="auto"/>
        <w:left w:val="none" w:sz="0" w:space="0" w:color="auto"/>
        <w:bottom w:val="none" w:sz="0" w:space="0" w:color="auto"/>
        <w:right w:val="none" w:sz="0" w:space="0" w:color="auto"/>
      </w:divBdr>
    </w:div>
    <w:div w:id="1951084398">
      <w:bodyDiv w:val="1"/>
      <w:marLeft w:val="0"/>
      <w:marRight w:val="0"/>
      <w:marTop w:val="0"/>
      <w:marBottom w:val="0"/>
      <w:divBdr>
        <w:top w:val="none" w:sz="0" w:space="0" w:color="auto"/>
        <w:left w:val="none" w:sz="0" w:space="0" w:color="auto"/>
        <w:bottom w:val="none" w:sz="0" w:space="0" w:color="auto"/>
        <w:right w:val="none" w:sz="0" w:space="0" w:color="auto"/>
      </w:divBdr>
    </w:div>
    <w:div w:id="1968706649">
      <w:bodyDiv w:val="1"/>
      <w:marLeft w:val="0"/>
      <w:marRight w:val="0"/>
      <w:marTop w:val="0"/>
      <w:marBottom w:val="0"/>
      <w:divBdr>
        <w:top w:val="none" w:sz="0" w:space="0" w:color="auto"/>
        <w:left w:val="none" w:sz="0" w:space="0" w:color="auto"/>
        <w:bottom w:val="none" w:sz="0" w:space="0" w:color="auto"/>
        <w:right w:val="none" w:sz="0" w:space="0" w:color="auto"/>
      </w:divBdr>
    </w:div>
    <w:div w:id="1970235504">
      <w:bodyDiv w:val="1"/>
      <w:marLeft w:val="0"/>
      <w:marRight w:val="0"/>
      <w:marTop w:val="0"/>
      <w:marBottom w:val="0"/>
      <w:divBdr>
        <w:top w:val="none" w:sz="0" w:space="0" w:color="auto"/>
        <w:left w:val="none" w:sz="0" w:space="0" w:color="auto"/>
        <w:bottom w:val="none" w:sz="0" w:space="0" w:color="auto"/>
        <w:right w:val="none" w:sz="0" w:space="0" w:color="auto"/>
      </w:divBdr>
    </w:div>
    <w:div w:id="1997225594">
      <w:bodyDiv w:val="1"/>
      <w:marLeft w:val="0"/>
      <w:marRight w:val="0"/>
      <w:marTop w:val="0"/>
      <w:marBottom w:val="0"/>
      <w:divBdr>
        <w:top w:val="none" w:sz="0" w:space="0" w:color="auto"/>
        <w:left w:val="none" w:sz="0" w:space="0" w:color="auto"/>
        <w:bottom w:val="none" w:sz="0" w:space="0" w:color="auto"/>
        <w:right w:val="none" w:sz="0" w:space="0" w:color="auto"/>
      </w:divBdr>
    </w:div>
    <w:div w:id="2022320149">
      <w:bodyDiv w:val="1"/>
      <w:marLeft w:val="0"/>
      <w:marRight w:val="0"/>
      <w:marTop w:val="0"/>
      <w:marBottom w:val="0"/>
      <w:divBdr>
        <w:top w:val="none" w:sz="0" w:space="0" w:color="auto"/>
        <w:left w:val="none" w:sz="0" w:space="0" w:color="auto"/>
        <w:bottom w:val="none" w:sz="0" w:space="0" w:color="auto"/>
        <w:right w:val="none" w:sz="0" w:space="0" w:color="auto"/>
      </w:divBdr>
    </w:div>
    <w:div w:id="2022705057">
      <w:bodyDiv w:val="1"/>
      <w:marLeft w:val="0"/>
      <w:marRight w:val="0"/>
      <w:marTop w:val="0"/>
      <w:marBottom w:val="0"/>
      <w:divBdr>
        <w:top w:val="none" w:sz="0" w:space="0" w:color="auto"/>
        <w:left w:val="none" w:sz="0" w:space="0" w:color="auto"/>
        <w:bottom w:val="none" w:sz="0" w:space="0" w:color="auto"/>
        <w:right w:val="none" w:sz="0" w:space="0" w:color="auto"/>
      </w:divBdr>
    </w:div>
    <w:div w:id="2028368969">
      <w:bodyDiv w:val="1"/>
      <w:marLeft w:val="0"/>
      <w:marRight w:val="0"/>
      <w:marTop w:val="0"/>
      <w:marBottom w:val="0"/>
      <w:divBdr>
        <w:top w:val="none" w:sz="0" w:space="0" w:color="auto"/>
        <w:left w:val="none" w:sz="0" w:space="0" w:color="auto"/>
        <w:bottom w:val="none" w:sz="0" w:space="0" w:color="auto"/>
        <w:right w:val="none" w:sz="0" w:space="0" w:color="auto"/>
      </w:divBdr>
    </w:div>
    <w:div w:id="2043361661">
      <w:bodyDiv w:val="1"/>
      <w:marLeft w:val="0"/>
      <w:marRight w:val="0"/>
      <w:marTop w:val="0"/>
      <w:marBottom w:val="0"/>
      <w:divBdr>
        <w:top w:val="none" w:sz="0" w:space="0" w:color="auto"/>
        <w:left w:val="none" w:sz="0" w:space="0" w:color="auto"/>
        <w:bottom w:val="none" w:sz="0" w:space="0" w:color="auto"/>
        <w:right w:val="none" w:sz="0" w:space="0" w:color="auto"/>
      </w:divBdr>
    </w:div>
    <w:div w:id="2056738677">
      <w:bodyDiv w:val="1"/>
      <w:marLeft w:val="0"/>
      <w:marRight w:val="0"/>
      <w:marTop w:val="0"/>
      <w:marBottom w:val="0"/>
      <w:divBdr>
        <w:top w:val="none" w:sz="0" w:space="0" w:color="auto"/>
        <w:left w:val="none" w:sz="0" w:space="0" w:color="auto"/>
        <w:bottom w:val="none" w:sz="0" w:space="0" w:color="auto"/>
        <w:right w:val="none" w:sz="0" w:space="0" w:color="auto"/>
      </w:divBdr>
    </w:div>
    <w:div w:id="2060780178">
      <w:bodyDiv w:val="1"/>
      <w:marLeft w:val="0"/>
      <w:marRight w:val="0"/>
      <w:marTop w:val="0"/>
      <w:marBottom w:val="0"/>
      <w:divBdr>
        <w:top w:val="none" w:sz="0" w:space="0" w:color="auto"/>
        <w:left w:val="none" w:sz="0" w:space="0" w:color="auto"/>
        <w:bottom w:val="none" w:sz="0" w:space="0" w:color="auto"/>
        <w:right w:val="none" w:sz="0" w:space="0" w:color="auto"/>
      </w:divBdr>
    </w:div>
    <w:div w:id="2074572631">
      <w:bodyDiv w:val="1"/>
      <w:marLeft w:val="0"/>
      <w:marRight w:val="0"/>
      <w:marTop w:val="0"/>
      <w:marBottom w:val="0"/>
      <w:divBdr>
        <w:top w:val="none" w:sz="0" w:space="0" w:color="auto"/>
        <w:left w:val="none" w:sz="0" w:space="0" w:color="auto"/>
        <w:bottom w:val="none" w:sz="0" w:space="0" w:color="auto"/>
        <w:right w:val="none" w:sz="0" w:space="0" w:color="auto"/>
      </w:divBdr>
    </w:div>
    <w:div w:id="2090419065">
      <w:bodyDiv w:val="1"/>
      <w:marLeft w:val="0"/>
      <w:marRight w:val="0"/>
      <w:marTop w:val="0"/>
      <w:marBottom w:val="0"/>
      <w:divBdr>
        <w:top w:val="none" w:sz="0" w:space="0" w:color="auto"/>
        <w:left w:val="none" w:sz="0" w:space="0" w:color="auto"/>
        <w:bottom w:val="none" w:sz="0" w:space="0" w:color="auto"/>
        <w:right w:val="none" w:sz="0" w:space="0" w:color="auto"/>
      </w:divBdr>
    </w:div>
    <w:div w:id="2105417501">
      <w:bodyDiv w:val="1"/>
      <w:marLeft w:val="0"/>
      <w:marRight w:val="0"/>
      <w:marTop w:val="0"/>
      <w:marBottom w:val="0"/>
      <w:divBdr>
        <w:top w:val="none" w:sz="0" w:space="0" w:color="auto"/>
        <w:left w:val="none" w:sz="0" w:space="0" w:color="auto"/>
        <w:bottom w:val="none" w:sz="0" w:space="0" w:color="auto"/>
        <w:right w:val="none" w:sz="0" w:space="0" w:color="auto"/>
      </w:divBdr>
    </w:div>
    <w:div w:id="2113550057">
      <w:bodyDiv w:val="1"/>
      <w:marLeft w:val="0"/>
      <w:marRight w:val="0"/>
      <w:marTop w:val="0"/>
      <w:marBottom w:val="0"/>
      <w:divBdr>
        <w:top w:val="none" w:sz="0" w:space="0" w:color="auto"/>
        <w:left w:val="none" w:sz="0" w:space="0" w:color="auto"/>
        <w:bottom w:val="none" w:sz="0" w:space="0" w:color="auto"/>
        <w:right w:val="none" w:sz="0" w:space="0" w:color="auto"/>
      </w:divBdr>
    </w:div>
    <w:div w:id="2121146138">
      <w:bodyDiv w:val="1"/>
      <w:marLeft w:val="0"/>
      <w:marRight w:val="0"/>
      <w:marTop w:val="0"/>
      <w:marBottom w:val="0"/>
      <w:divBdr>
        <w:top w:val="none" w:sz="0" w:space="0" w:color="auto"/>
        <w:left w:val="none" w:sz="0" w:space="0" w:color="auto"/>
        <w:bottom w:val="none" w:sz="0" w:space="0" w:color="auto"/>
        <w:right w:val="none" w:sz="0" w:space="0" w:color="auto"/>
      </w:divBdr>
    </w:div>
    <w:div w:id="2121147301">
      <w:bodyDiv w:val="1"/>
      <w:marLeft w:val="0"/>
      <w:marRight w:val="0"/>
      <w:marTop w:val="0"/>
      <w:marBottom w:val="0"/>
      <w:divBdr>
        <w:top w:val="none" w:sz="0" w:space="0" w:color="auto"/>
        <w:left w:val="none" w:sz="0" w:space="0" w:color="auto"/>
        <w:bottom w:val="none" w:sz="0" w:space="0" w:color="auto"/>
        <w:right w:val="none" w:sz="0" w:space="0" w:color="auto"/>
      </w:divBdr>
    </w:div>
    <w:div w:id="2125926908">
      <w:bodyDiv w:val="1"/>
      <w:marLeft w:val="0"/>
      <w:marRight w:val="0"/>
      <w:marTop w:val="0"/>
      <w:marBottom w:val="0"/>
      <w:divBdr>
        <w:top w:val="none" w:sz="0" w:space="0" w:color="auto"/>
        <w:left w:val="none" w:sz="0" w:space="0" w:color="auto"/>
        <w:bottom w:val="none" w:sz="0" w:space="0" w:color="auto"/>
        <w:right w:val="none" w:sz="0" w:space="0" w:color="auto"/>
      </w:divBdr>
    </w:div>
    <w:div w:id="2129617416">
      <w:bodyDiv w:val="1"/>
      <w:marLeft w:val="0"/>
      <w:marRight w:val="0"/>
      <w:marTop w:val="0"/>
      <w:marBottom w:val="0"/>
      <w:divBdr>
        <w:top w:val="none" w:sz="0" w:space="0" w:color="auto"/>
        <w:left w:val="none" w:sz="0" w:space="0" w:color="auto"/>
        <w:bottom w:val="none" w:sz="0" w:space="0" w:color="auto"/>
        <w:right w:val="none" w:sz="0" w:space="0" w:color="auto"/>
      </w:divBdr>
    </w:div>
    <w:div w:id="2133160586">
      <w:bodyDiv w:val="1"/>
      <w:marLeft w:val="0"/>
      <w:marRight w:val="0"/>
      <w:marTop w:val="0"/>
      <w:marBottom w:val="0"/>
      <w:divBdr>
        <w:top w:val="none" w:sz="0" w:space="0" w:color="auto"/>
        <w:left w:val="none" w:sz="0" w:space="0" w:color="auto"/>
        <w:bottom w:val="none" w:sz="0" w:space="0" w:color="auto"/>
        <w:right w:val="none" w:sz="0" w:space="0" w:color="auto"/>
      </w:divBdr>
    </w:div>
    <w:div w:id="2136483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www.springerlink.com/content/?Author=S.+Johnson" TargetMode="External"/><Relationship Id="rId26" Type="http://schemas.openxmlformats.org/officeDocument/2006/relationships/hyperlink" Target="http://www.springerlink.com/content/?Author=S.+Johnson" TargetMode="External"/><Relationship Id="rId3" Type="http://schemas.openxmlformats.org/officeDocument/2006/relationships/numbering" Target="numbering.xml"/><Relationship Id="rId21" Type="http://schemas.openxmlformats.org/officeDocument/2006/relationships/hyperlink" Target="http://www.springerlink.com/content/?Author=G.+Szmukler"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springerlink.com/content/?Author=Y.+Reid" TargetMode="External"/><Relationship Id="rId25" Type="http://schemas.openxmlformats.org/officeDocument/2006/relationships/hyperlink" Target="http://www.springerlink.com/content/?Author=Y.+Reid"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springerlink.com/content/?Author=E.+Kuipers" TargetMode="External"/><Relationship Id="rId29" Type="http://schemas.openxmlformats.org/officeDocument/2006/relationships/hyperlink" Target="http://www.springerlink.com/content/?Author=G.+Szmukle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springerlink.com/content/?Author=D.+Prosser" TargetMode="External"/><Relationship Id="rId32" Type="http://schemas.openxmlformats.org/officeDocument/2006/relationships/hyperlink" Target="http://www.springerlink.com/content/?Author=D.+Prosser" TargetMode="Externa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www.springerlink.com/content/?Author=P.+Bebbington" TargetMode="External"/><Relationship Id="rId28" Type="http://schemas.openxmlformats.org/officeDocument/2006/relationships/hyperlink" Target="http://www.springerlink.com/content/?Author=E.+Kuipers" TargetMode="External"/><Relationship Id="rId10" Type="http://schemas.openxmlformats.org/officeDocument/2006/relationships/image" Target="media/image1.jpeg"/><Relationship Id="rId19" Type="http://schemas.openxmlformats.org/officeDocument/2006/relationships/hyperlink" Target="http://www.springerlink.com/content/?Author=N.+Morant" TargetMode="External"/><Relationship Id="rId31" Type="http://schemas.openxmlformats.org/officeDocument/2006/relationships/hyperlink" Target="http://www.springerlink.com/content/?Author=P.+Bebbington" TargetMode="External"/><Relationship Id="rId4" Type="http://schemas.openxmlformats.org/officeDocument/2006/relationships/styles" Target="styles.xml"/><Relationship Id="rId9" Type="http://schemas.openxmlformats.org/officeDocument/2006/relationships/hyperlink" Target="http://www.ismai.pt/MDE/Internet/PT/Superior/Escolas/ISMAI/" TargetMode="External"/><Relationship Id="rId14" Type="http://schemas.openxmlformats.org/officeDocument/2006/relationships/footer" Target="footer2.xml"/><Relationship Id="rId22" Type="http://schemas.openxmlformats.org/officeDocument/2006/relationships/hyperlink" Target="http://www.springerlink.com/content/?Author=G.+Thornicroft" TargetMode="External"/><Relationship Id="rId27" Type="http://schemas.openxmlformats.org/officeDocument/2006/relationships/hyperlink" Target="http://www.springerlink.com/content/?Author=N.+Morant" TargetMode="External"/><Relationship Id="rId30" Type="http://schemas.openxmlformats.org/officeDocument/2006/relationships/hyperlink" Target="http://www.springerlink.com/content/?Author=G.+Thornicrof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2014-09-01T00:00:00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3CBC7E5-9054-4949-8235-547179373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59</Pages>
  <Words>20476</Words>
  <Characters>110572</Characters>
  <Application>Microsoft Office Word</Application>
  <DocSecurity>0</DocSecurity>
  <Lines>921</Lines>
  <Paragraphs>261</Paragraphs>
  <ScaleCrop>false</ScaleCrop>
  <HeadingPairs>
    <vt:vector size="2" baseType="variant">
      <vt:variant>
        <vt:lpstr>Título</vt:lpstr>
      </vt:variant>
      <vt:variant>
        <vt:i4>1</vt:i4>
      </vt:variant>
    </vt:vector>
  </HeadingPairs>
  <TitlesOfParts>
    <vt:vector size="1" baseType="lpstr">
      <vt:lpstr>O Psicólogo e a Terapia com Vítimas e Ofensores: as Significações acerca da Intervenção Psicológica e o Autocuidado.</vt:lpstr>
    </vt:vector>
  </TitlesOfParts>
  <Company>Hewlett-Packard</Company>
  <LinksUpToDate>false</LinksUpToDate>
  <CharactersWithSpaces>130787</CharactersWithSpaces>
  <SharedDoc>false</SharedDoc>
  <HLinks>
    <vt:vector size="102" baseType="variant">
      <vt:variant>
        <vt:i4>6291511</vt:i4>
      </vt:variant>
      <vt:variant>
        <vt:i4>54</vt:i4>
      </vt:variant>
      <vt:variant>
        <vt:i4>0</vt:i4>
      </vt:variant>
      <vt:variant>
        <vt:i4>5</vt:i4>
      </vt:variant>
      <vt:variant>
        <vt:lpwstr>http://www.springerlink.com/content/?Author=D.+Prosser</vt:lpwstr>
      </vt:variant>
      <vt:variant>
        <vt:lpwstr/>
      </vt:variant>
      <vt:variant>
        <vt:i4>2031706</vt:i4>
      </vt:variant>
      <vt:variant>
        <vt:i4>51</vt:i4>
      </vt:variant>
      <vt:variant>
        <vt:i4>0</vt:i4>
      </vt:variant>
      <vt:variant>
        <vt:i4>5</vt:i4>
      </vt:variant>
      <vt:variant>
        <vt:lpwstr>http://www.springerlink.com/content/?Author=P.+Bebbington</vt:lpwstr>
      </vt:variant>
      <vt:variant>
        <vt:lpwstr/>
      </vt:variant>
      <vt:variant>
        <vt:i4>7536695</vt:i4>
      </vt:variant>
      <vt:variant>
        <vt:i4>48</vt:i4>
      </vt:variant>
      <vt:variant>
        <vt:i4>0</vt:i4>
      </vt:variant>
      <vt:variant>
        <vt:i4>5</vt:i4>
      </vt:variant>
      <vt:variant>
        <vt:lpwstr>http://www.springerlink.com/content/?Author=G.+Thornicroft</vt:lpwstr>
      </vt:variant>
      <vt:variant>
        <vt:lpwstr/>
      </vt:variant>
      <vt:variant>
        <vt:i4>7209011</vt:i4>
      </vt:variant>
      <vt:variant>
        <vt:i4>45</vt:i4>
      </vt:variant>
      <vt:variant>
        <vt:i4>0</vt:i4>
      </vt:variant>
      <vt:variant>
        <vt:i4>5</vt:i4>
      </vt:variant>
      <vt:variant>
        <vt:lpwstr>http://www.springerlink.com/content/?Author=G.+Szmukler</vt:lpwstr>
      </vt:variant>
      <vt:variant>
        <vt:lpwstr/>
      </vt:variant>
      <vt:variant>
        <vt:i4>6946853</vt:i4>
      </vt:variant>
      <vt:variant>
        <vt:i4>42</vt:i4>
      </vt:variant>
      <vt:variant>
        <vt:i4>0</vt:i4>
      </vt:variant>
      <vt:variant>
        <vt:i4>5</vt:i4>
      </vt:variant>
      <vt:variant>
        <vt:lpwstr>http://www.springerlink.com/content/?Author=E.+Kuipers</vt:lpwstr>
      </vt:variant>
      <vt:variant>
        <vt:lpwstr/>
      </vt:variant>
      <vt:variant>
        <vt:i4>983127</vt:i4>
      </vt:variant>
      <vt:variant>
        <vt:i4>39</vt:i4>
      </vt:variant>
      <vt:variant>
        <vt:i4>0</vt:i4>
      </vt:variant>
      <vt:variant>
        <vt:i4>5</vt:i4>
      </vt:variant>
      <vt:variant>
        <vt:lpwstr>http://www.springerlink.com/content/?Author=N.+Morant</vt:lpwstr>
      </vt:variant>
      <vt:variant>
        <vt:lpwstr/>
      </vt:variant>
      <vt:variant>
        <vt:i4>6357034</vt:i4>
      </vt:variant>
      <vt:variant>
        <vt:i4>36</vt:i4>
      </vt:variant>
      <vt:variant>
        <vt:i4>0</vt:i4>
      </vt:variant>
      <vt:variant>
        <vt:i4>5</vt:i4>
      </vt:variant>
      <vt:variant>
        <vt:lpwstr>http://www.springerlink.com/content/?Author=S.+Johnson</vt:lpwstr>
      </vt:variant>
      <vt:variant>
        <vt:lpwstr/>
      </vt:variant>
      <vt:variant>
        <vt:i4>6619179</vt:i4>
      </vt:variant>
      <vt:variant>
        <vt:i4>33</vt:i4>
      </vt:variant>
      <vt:variant>
        <vt:i4>0</vt:i4>
      </vt:variant>
      <vt:variant>
        <vt:i4>5</vt:i4>
      </vt:variant>
      <vt:variant>
        <vt:lpwstr>http://www.springerlink.com/content/?Author=Y.+Reid</vt:lpwstr>
      </vt:variant>
      <vt:variant>
        <vt:lpwstr/>
      </vt:variant>
      <vt:variant>
        <vt:i4>6291511</vt:i4>
      </vt:variant>
      <vt:variant>
        <vt:i4>30</vt:i4>
      </vt:variant>
      <vt:variant>
        <vt:i4>0</vt:i4>
      </vt:variant>
      <vt:variant>
        <vt:i4>5</vt:i4>
      </vt:variant>
      <vt:variant>
        <vt:lpwstr>http://www.springerlink.com/content/?Author=D.+Prosser</vt:lpwstr>
      </vt:variant>
      <vt:variant>
        <vt:lpwstr/>
      </vt:variant>
      <vt:variant>
        <vt:i4>2031706</vt:i4>
      </vt:variant>
      <vt:variant>
        <vt:i4>27</vt:i4>
      </vt:variant>
      <vt:variant>
        <vt:i4>0</vt:i4>
      </vt:variant>
      <vt:variant>
        <vt:i4>5</vt:i4>
      </vt:variant>
      <vt:variant>
        <vt:lpwstr>http://www.springerlink.com/content/?Author=P.+Bebbington</vt:lpwstr>
      </vt:variant>
      <vt:variant>
        <vt:lpwstr/>
      </vt:variant>
      <vt:variant>
        <vt:i4>7536695</vt:i4>
      </vt:variant>
      <vt:variant>
        <vt:i4>24</vt:i4>
      </vt:variant>
      <vt:variant>
        <vt:i4>0</vt:i4>
      </vt:variant>
      <vt:variant>
        <vt:i4>5</vt:i4>
      </vt:variant>
      <vt:variant>
        <vt:lpwstr>http://www.springerlink.com/content/?Author=G.+Thornicroft</vt:lpwstr>
      </vt:variant>
      <vt:variant>
        <vt:lpwstr/>
      </vt:variant>
      <vt:variant>
        <vt:i4>7209011</vt:i4>
      </vt:variant>
      <vt:variant>
        <vt:i4>21</vt:i4>
      </vt:variant>
      <vt:variant>
        <vt:i4>0</vt:i4>
      </vt:variant>
      <vt:variant>
        <vt:i4>5</vt:i4>
      </vt:variant>
      <vt:variant>
        <vt:lpwstr>http://www.springerlink.com/content/?Author=G.+Szmukler</vt:lpwstr>
      </vt:variant>
      <vt:variant>
        <vt:lpwstr/>
      </vt:variant>
      <vt:variant>
        <vt:i4>6946853</vt:i4>
      </vt:variant>
      <vt:variant>
        <vt:i4>18</vt:i4>
      </vt:variant>
      <vt:variant>
        <vt:i4>0</vt:i4>
      </vt:variant>
      <vt:variant>
        <vt:i4>5</vt:i4>
      </vt:variant>
      <vt:variant>
        <vt:lpwstr>http://www.springerlink.com/content/?Author=E.+Kuipers</vt:lpwstr>
      </vt:variant>
      <vt:variant>
        <vt:lpwstr/>
      </vt:variant>
      <vt:variant>
        <vt:i4>983127</vt:i4>
      </vt:variant>
      <vt:variant>
        <vt:i4>15</vt:i4>
      </vt:variant>
      <vt:variant>
        <vt:i4>0</vt:i4>
      </vt:variant>
      <vt:variant>
        <vt:i4>5</vt:i4>
      </vt:variant>
      <vt:variant>
        <vt:lpwstr>http://www.springerlink.com/content/?Author=N.+Morant</vt:lpwstr>
      </vt:variant>
      <vt:variant>
        <vt:lpwstr/>
      </vt:variant>
      <vt:variant>
        <vt:i4>6357034</vt:i4>
      </vt:variant>
      <vt:variant>
        <vt:i4>12</vt:i4>
      </vt:variant>
      <vt:variant>
        <vt:i4>0</vt:i4>
      </vt:variant>
      <vt:variant>
        <vt:i4>5</vt:i4>
      </vt:variant>
      <vt:variant>
        <vt:lpwstr>http://www.springerlink.com/content/?Author=S.+Johnson</vt:lpwstr>
      </vt:variant>
      <vt:variant>
        <vt:lpwstr/>
      </vt:variant>
      <vt:variant>
        <vt:i4>6619179</vt:i4>
      </vt:variant>
      <vt:variant>
        <vt:i4>9</vt:i4>
      </vt:variant>
      <vt:variant>
        <vt:i4>0</vt:i4>
      </vt:variant>
      <vt:variant>
        <vt:i4>5</vt:i4>
      </vt:variant>
      <vt:variant>
        <vt:lpwstr>http://www.springerlink.com/content/?Author=Y.+Reid</vt:lpwstr>
      </vt:variant>
      <vt:variant>
        <vt:lpwstr/>
      </vt:variant>
      <vt:variant>
        <vt:i4>6488112</vt:i4>
      </vt:variant>
      <vt:variant>
        <vt:i4>0</vt:i4>
      </vt:variant>
      <vt:variant>
        <vt:i4>0</vt:i4>
      </vt:variant>
      <vt:variant>
        <vt:i4>5</vt:i4>
      </vt:variant>
      <vt:variant>
        <vt:lpwstr>http://www.ismai.pt/MDE/Internet/PT/Superior/Escolas/ISMAI/</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Psicólogo e a Terapia com Vítimas e Ofensores: as Significações acerca da Intervenção Psicológica e o Autocuidado.</dc:title>
  <dc:creator>Pedrinho</dc:creator>
  <cp:lastModifiedBy>Pedro</cp:lastModifiedBy>
  <cp:revision>12</cp:revision>
  <dcterms:created xsi:type="dcterms:W3CDTF">2014-09-13T16:48:00Z</dcterms:created>
  <dcterms:modified xsi:type="dcterms:W3CDTF">2014-09-14T15:52:00Z</dcterms:modified>
</cp:coreProperties>
</file>